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640EB" w:rsidTr="000640EB"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A08F9" w:rsidRDefault="005A08F9" w:rsidP="009033EB">
            <w:pPr>
              <w:pStyle w:val="30"/>
              <w:shd w:val="clear" w:color="auto" w:fill="auto"/>
              <w:spacing w:before="0" w:after="147" w:line="280" w:lineRule="exact"/>
              <w:rPr>
                <w:b w:val="0"/>
                <w:color w:val="000000"/>
                <w:lang w:eastAsia="ru-RU" w:bidi="ru-RU"/>
              </w:rPr>
            </w:pPr>
          </w:p>
          <w:p w:rsidR="000640EB" w:rsidRDefault="000640EB" w:rsidP="009033EB">
            <w:pPr>
              <w:pStyle w:val="30"/>
              <w:shd w:val="clear" w:color="auto" w:fill="auto"/>
              <w:spacing w:before="0" w:after="147" w:line="28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ОДОБРЕНО</w:t>
            </w:r>
          </w:p>
          <w:p w:rsidR="000640EB" w:rsidRDefault="000640EB" w:rsidP="00365BB8">
            <w:pPr>
              <w:pStyle w:val="30"/>
              <w:shd w:val="clear" w:color="auto" w:fill="auto"/>
              <w:spacing w:before="0" w:after="147" w:line="28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 xml:space="preserve">На заседании Комиссии по соблюдению требований к служебному поведению ФГГС и урегулированию конфликта интересов УСД в Новосибирской области (протокол </w:t>
            </w:r>
            <w:r w:rsidR="00365BB8">
              <w:rPr>
                <w:b w:val="0"/>
                <w:color w:val="000000"/>
                <w:lang w:eastAsia="ru-RU" w:bidi="ru-RU"/>
              </w:rPr>
              <w:t xml:space="preserve">№ 4 </w:t>
            </w:r>
            <w:r>
              <w:rPr>
                <w:b w:val="0"/>
                <w:color w:val="000000"/>
                <w:lang w:eastAsia="ru-RU" w:bidi="ru-RU"/>
              </w:rPr>
              <w:t xml:space="preserve">от </w:t>
            </w:r>
            <w:r w:rsidR="00365BB8">
              <w:rPr>
                <w:b w:val="0"/>
                <w:color w:val="000000"/>
                <w:lang w:eastAsia="ru-RU" w:bidi="ru-RU"/>
              </w:rPr>
              <w:t>20</w:t>
            </w:r>
            <w:r w:rsidR="004615A7">
              <w:rPr>
                <w:b w:val="0"/>
                <w:color w:val="000000"/>
                <w:lang w:eastAsia="ru-RU" w:bidi="ru-RU"/>
              </w:rPr>
              <w:t xml:space="preserve"> </w:t>
            </w:r>
            <w:r w:rsidR="00365BB8">
              <w:rPr>
                <w:b w:val="0"/>
                <w:color w:val="000000"/>
                <w:lang w:eastAsia="ru-RU" w:bidi="ru-RU"/>
              </w:rPr>
              <w:t>ноября</w:t>
            </w:r>
            <w:r w:rsidR="004615A7">
              <w:rPr>
                <w:b w:val="0"/>
                <w:color w:val="000000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lang w:eastAsia="ru-RU" w:bidi="ru-RU"/>
              </w:rPr>
              <w:t>202</w:t>
            </w:r>
            <w:r w:rsidR="00365BB8">
              <w:rPr>
                <w:b w:val="0"/>
                <w:color w:val="000000"/>
                <w:lang w:eastAsia="ru-RU" w:bidi="ru-RU"/>
              </w:rPr>
              <w:t>3</w:t>
            </w:r>
            <w:r>
              <w:rPr>
                <w:b w:val="0"/>
                <w:color w:val="000000"/>
                <w:lang w:eastAsia="ru-RU" w:bidi="ru-RU"/>
              </w:rPr>
              <w:t>г.)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A08F9" w:rsidRDefault="005A08F9" w:rsidP="005A08F9">
            <w:pPr>
              <w:pStyle w:val="30"/>
              <w:shd w:val="clear" w:color="auto" w:fill="auto"/>
              <w:spacing w:before="0" w:after="147" w:line="280" w:lineRule="exact"/>
              <w:jc w:val="righ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Приложение №1</w:t>
            </w:r>
          </w:p>
          <w:p w:rsidR="000640EB" w:rsidRDefault="00664B1E" w:rsidP="009033EB">
            <w:pPr>
              <w:pStyle w:val="30"/>
              <w:shd w:val="clear" w:color="auto" w:fill="auto"/>
              <w:spacing w:before="0" w:after="147" w:line="28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УТВЕРЖДЕН</w:t>
            </w:r>
          </w:p>
          <w:p w:rsidR="00664B1E" w:rsidRPr="00664B1E" w:rsidRDefault="00664B1E" w:rsidP="00365BB8">
            <w:pPr>
              <w:pStyle w:val="30"/>
              <w:shd w:val="clear" w:color="auto" w:fill="auto"/>
              <w:spacing w:before="0" w:after="147" w:line="28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 xml:space="preserve">Приказом </w:t>
            </w:r>
            <w:proofErr w:type="spellStart"/>
            <w:r w:rsidR="00365BB8">
              <w:rPr>
                <w:b w:val="0"/>
                <w:color w:val="000000"/>
                <w:lang w:eastAsia="ru-RU" w:bidi="ru-RU"/>
              </w:rPr>
              <w:t>врио</w:t>
            </w:r>
            <w:proofErr w:type="spellEnd"/>
            <w:r w:rsidR="00041144">
              <w:rPr>
                <w:b w:val="0"/>
                <w:color w:val="000000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lang w:eastAsia="ru-RU" w:bidi="ru-RU"/>
              </w:rPr>
              <w:t xml:space="preserve">председателя Новосибирского областного суда от </w:t>
            </w:r>
            <w:r w:rsidR="00365BB8">
              <w:rPr>
                <w:b w:val="0"/>
                <w:color w:val="000000"/>
                <w:lang w:eastAsia="ru-RU" w:bidi="ru-RU"/>
              </w:rPr>
              <w:t>20 ноя</w:t>
            </w:r>
            <w:r w:rsidR="004615A7">
              <w:rPr>
                <w:b w:val="0"/>
                <w:color w:val="000000"/>
                <w:lang w:eastAsia="ru-RU" w:bidi="ru-RU"/>
              </w:rPr>
              <w:t xml:space="preserve">бря </w:t>
            </w:r>
            <w:r>
              <w:rPr>
                <w:b w:val="0"/>
                <w:color w:val="000000"/>
                <w:lang w:eastAsia="ru-RU" w:bidi="ru-RU"/>
              </w:rPr>
              <w:t>202</w:t>
            </w:r>
            <w:r w:rsidR="00365BB8">
              <w:rPr>
                <w:b w:val="0"/>
                <w:color w:val="000000"/>
                <w:lang w:eastAsia="ru-RU" w:bidi="ru-RU"/>
              </w:rPr>
              <w:t>3</w:t>
            </w:r>
            <w:r>
              <w:rPr>
                <w:b w:val="0"/>
                <w:color w:val="000000"/>
                <w:lang w:eastAsia="ru-RU" w:bidi="ru-RU"/>
              </w:rPr>
              <w:t>г. №</w:t>
            </w:r>
            <w:r w:rsidR="004615A7">
              <w:rPr>
                <w:b w:val="0"/>
                <w:color w:val="000000"/>
                <w:lang w:eastAsia="ru-RU" w:bidi="ru-RU"/>
              </w:rPr>
              <w:t xml:space="preserve"> 1</w:t>
            </w:r>
            <w:r w:rsidR="00365BB8">
              <w:rPr>
                <w:b w:val="0"/>
                <w:color w:val="000000"/>
                <w:lang w:eastAsia="ru-RU" w:bidi="ru-RU"/>
              </w:rPr>
              <w:t>18</w:t>
            </w:r>
            <w:r w:rsidR="004615A7">
              <w:rPr>
                <w:b w:val="0"/>
                <w:color w:val="000000"/>
                <w:lang w:eastAsia="ru-RU" w:bidi="ru-RU"/>
              </w:rPr>
              <w:t xml:space="preserve"> - ОД</w:t>
            </w:r>
          </w:p>
        </w:tc>
      </w:tr>
    </w:tbl>
    <w:p w:rsidR="000640EB" w:rsidRPr="000640EB" w:rsidRDefault="000640EB" w:rsidP="009033EB">
      <w:pPr>
        <w:pStyle w:val="30"/>
        <w:shd w:val="clear" w:color="auto" w:fill="auto"/>
        <w:spacing w:before="0" w:after="147" w:line="280" w:lineRule="exact"/>
        <w:ind w:left="380"/>
        <w:rPr>
          <w:b w:val="0"/>
          <w:color w:val="000000"/>
          <w:lang w:eastAsia="ru-RU" w:bidi="ru-RU"/>
        </w:rPr>
      </w:pPr>
    </w:p>
    <w:p w:rsidR="009033EB" w:rsidRPr="00FD627C" w:rsidRDefault="009033EB" w:rsidP="009033EB">
      <w:pPr>
        <w:pStyle w:val="30"/>
        <w:shd w:val="clear" w:color="auto" w:fill="auto"/>
        <w:spacing w:before="0" w:after="147" w:line="280" w:lineRule="exact"/>
        <w:ind w:left="380"/>
      </w:pPr>
      <w:r w:rsidRPr="00FD627C">
        <w:rPr>
          <w:color w:val="000000"/>
          <w:lang w:eastAsia="ru-RU" w:bidi="ru-RU"/>
        </w:rPr>
        <w:t>ПЕРЕЧЕНЬ</w:t>
      </w:r>
    </w:p>
    <w:p w:rsidR="00527C3F" w:rsidRDefault="00FD627C" w:rsidP="00CF567A">
      <w:pPr>
        <w:pStyle w:val="50"/>
        <w:shd w:val="clear" w:color="auto" w:fill="auto"/>
        <w:spacing w:before="0" w:after="110" w:line="280" w:lineRule="exact"/>
        <w:ind w:left="380"/>
        <w:rPr>
          <w:b/>
          <w:color w:val="000000"/>
          <w:lang w:eastAsia="ru-RU" w:bidi="ru-RU"/>
        </w:rPr>
      </w:pPr>
      <w:proofErr w:type="spellStart"/>
      <w:r w:rsidRPr="00FD627C">
        <w:rPr>
          <w:b/>
          <w:color w:val="000000"/>
          <w:lang w:eastAsia="ru-RU" w:bidi="ru-RU"/>
        </w:rPr>
        <w:t>Коррупционно</w:t>
      </w:r>
      <w:proofErr w:type="spellEnd"/>
      <w:r w:rsidRPr="00FD627C">
        <w:rPr>
          <w:b/>
          <w:color w:val="000000"/>
          <w:lang w:eastAsia="ru-RU" w:bidi="ru-RU"/>
        </w:rPr>
        <w:t>-</w:t>
      </w:r>
      <w:r w:rsidR="009033EB" w:rsidRPr="00FD627C">
        <w:rPr>
          <w:b/>
          <w:color w:val="000000"/>
          <w:lang w:eastAsia="ru-RU" w:bidi="ru-RU"/>
        </w:rPr>
        <w:t>опасных функций</w:t>
      </w:r>
      <w:r w:rsidR="00993B8C">
        <w:rPr>
          <w:b/>
          <w:color w:val="000000"/>
          <w:lang w:eastAsia="ru-RU" w:bidi="ru-RU"/>
        </w:rPr>
        <w:t xml:space="preserve"> и должностей </w:t>
      </w:r>
      <w:proofErr w:type="gramStart"/>
      <w:r w:rsidR="003504E3">
        <w:rPr>
          <w:b/>
          <w:color w:val="000000"/>
          <w:lang w:eastAsia="ru-RU" w:bidi="ru-RU"/>
        </w:rPr>
        <w:t>в</w:t>
      </w:r>
      <w:proofErr w:type="gramEnd"/>
    </w:p>
    <w:p w:rsidR="00AA1E4C" w:rsidRDefault="00993B8C" w:rsidP="00CF567A">
      <w:pPr>
        <w:pStyle w:val="50"/>
        <w:shd w:val="clear" w:color="auto" w:fill="auto"/>
        <w:spacing w:before="0" w:after="110" w:line="280" w:lineRule="exact"/>
        <w:ind w:left="380"/>
        <w:rPr>
          <w:sz w:val="28"/>
          <w:szCs w:val="28"/>
        </w:rPr>
      </w:pPr>
      <w:r>
        <w:rPr>
          <w:b/>
          <w:color w:val="000000"/>
          <w:lang w:eastAsia="ru-RU" w:bidi="ru-RU"/>
        </w:rPr>
        <w:t>Новосибирско</w:t>
      </w:r>
      <w:r w:rsidR="003504E3">
        <w:rPr>
          <w:b/>
          <w:color w:val="000000"/>
          <w:lang w:eastAsia="ru-RU" w:bidi="ru-RU"/>
        </w:rPr>
        <w:t>м</w:t>
      </w:r>
      <w:r>
        <w:rPr>
          <w:b/>
          <w:color w:val="000000"/>
          <w:lang w:eastAsia="ru-RU" w:bidi="ru-RU"/>
        </w:rPr>
        <w:t xml:space="preserve"> областно</w:t>
      </w:r>
      <w:r w:rsidR="003504E3">
        <w:rPr>
          <w:b/>
          <w:color w:val="000000"/>
          <w:lang w:eastAsia="ru-RU" w:bidi="ru-RU"/>
        </w:rPr>
        <w:t>м</w:t>
      </w:r>
      <w:r>
        <w:rPr>
          <w:b/>
          <w:color w:val="000000"/>
          <w:lang w:eastAsia="ru-RU" w:bidi="ru-RU"/>
        </w:rPr>
        <w:t xml:space="preserve"> </w:t>
      </w:r>
      <w:proofErr w:type="gramStart"/>
      <w:r>
        <w:rPr>
          <w:b/>
          <w:color w:val="000000"/>
          <w:lang w:eastAsia="ru-RU" w:bidi="ru-RU"/>
        </w:rPr>
        <w:t>суд</w:t>
      </w:r>
      <w:r w:rsidR="003504E3">
        <w:rPr>
          <w:b/>
          <w:color w:val="000000"/>
          <w:lang w:eastAsia="ru-RU" w:bidi="ru-RU"/>
        </w:rPr>
        <w:t>е</w:t>
      </w:r>
      <w:proofErr w:type="gramEnd"/>
      <w:r w:rsidR="009033EB" w:rsidRPr="00FD627C">
        <w:rPr>
          <w:b/>
          <w:color w:val="000000"/>
          <w:lang w:eastAsia="ru-RU" w:bidi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800"/>
        <w:gridCol w:w="3706"/>
        <w:gridCol w:w="2396"/>
      </w:tblGrid>
      <w:tr w:rsidR="00993B8C" w:rsidTr="00993B8C">
        <w:tc>
          <w:tcPr>
            <w:tcW w:w="675" w:type="dxa"/>
          </w:tcPr>
          <w:p w:rsidR="00993B8C" w:rsidRPr="008559A2" w:rsidRDefault="00993B8C" w:rsidP="009033EB">
            <w:pPr>
              <w:jc w:val="both"/>
              <w:rPr>
                <w:rFonts w:ascii="Times New Roman" w:hAnsi="Times New Roman" w:cs="Times New Roman"/>
              </w:rPr>
            </w:pPr>
            <w:r w:rsidRPr="008559A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59A2">
              <w:rPr>
                <w:rFonts w:ascii="Times New Roman" w:hAnsi="Times New Roman" w:cs="Times New Roman"/>
              </w:rPr>
              <w:t>п</w:t>
            </w:r>
            <w:proofErr w:type="gramEnd"/>
            <w:r w:rsidRPr="008559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993B8C" w:rsidRPr="008A715A" w:rsidRDefault="00993B8C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3765" w:type="dxa"/>
          </w:tcPr>
          <w:p w:rsidR="00993B8C" w:rsidRPr="008A715A" w:rsidRDefault="00993B8C" w:rsidP="009033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15A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8A715A">
              <w:rPr>
                <w:rFonts w:ascii="Times New Roman" w:hAnsi="Times New Roman" w:cs="Times New Roman"/>
              </w:rPr>
              <w:t>-опасные функции</w:t>
            </w:r>
          </w:p>
        </w:tc>
        <w:tc>
          <w:tcPr>
            <w:tcW w:w="2425" w:type="dxa"/>
          </w:tcPr>
          <w:p w:rsidR="00993B8C" w:rsidRPr="008A715A" w:rsidRDefault="00993B8C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 xml:space="preserve">Перечень </w:t>
            </w:r>
            <w:proofErr w:type="spellStart"/>
            <w:r w:rsidRPr="008A715A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8A715A">
              <w:rPr>
                <w:rFonts w:ascii="Times New Roman" w:hAnsi="Times New Roman" w:cs="Times New Roman"/>
              </w:rPr>
              <w:t>-опасных должностей</w:t>
            </w:r>
          </w:p>
        </w:tc>
      </w:tr>
      <w:tr w:rsidR="00FC4511" w:rsidTr="00993B8C">
        <w:tc>
          <w:tcPr>
            <w:tcW w:w="675" w:type="dxa"/>
          </w:tcPr>
          <w:p w:rsidR="00FC4511" w:rsidRPr="008559A2" w:rsidRDefault="00B73EB1" w:rsidP="00903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C4511" w:rsidRPr="008A715A" w:rsidRDefault="00FC4511" w:rsidP="00903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гражданские служащие</w:t>
            </w:r>
          </w:p>
        </w:tc>
        <w:tc>
          <w:tcPr>
            <w:tcW w:w="3765" w:type="dxa"/>
          </w:tcPr>
          <w:p w:rsidR="00AE7402" w:rsidRPr="00AE7402" w:rsidRDefault="00AE7402" w:rsidP="00AE740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7402">
              <w:rPr>
                <w:rFonts w:ascii="Times New Roman" w:eastAsia="Times New Roman" w:hAnsi="Times New Roman" w:cs="Times New Roman"/>
                <w:bCs/>
              </w:rPr>
              <w:t xml:space="preserve">Осуществление федеральными государственными </w:t>
            </w:r>
            <w:bookmarkStart w:id="0" w:name="_GoBack"/>
            <w:bookmarkEnd w:id="0"/>
            <w:r w:rsidRPr="00AE7402">
              <w:rPr>
                <w:rFonts w:ascii="Times New Roman" w:eastAsia="Times New Roman" w:hAnsi="Times New Roman" w:cs="Times New Roman"/>
                <w:bCs/>
              </w:rPr>
              <w:t>гражданскими служащими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      </w:r>
          </w:p>
          <w:p w:rsidR="00FC4511" w:rsidRPr="008A715A" w:rsidRDefault="00AE7402" w:rsidP="00AE7402">
            <w:pPr>
              <w:jc w:val="both"/>
              <w:rPr>
                <w:rFonts w:ascii="Times New Roman" w:hAnsi="Times New Roman" w:cs="Times New Roman"/>
              </w:rPr>
            </w:pPr>
            <w:r w:rsidRPr="00AE7402">
              <w:rPr>
                <w:rFonts w:ascii="Times New Roman" w:eastAsia="Times New Roman" w:hAnsi="Times New Roman" w:cs="Times New Roman"/>
                <w:bCs/>
              </w:rPr>
              <w:t>Управление объектами государственной собственности (здания, строения, сооружения, земельные участки), предназначенные для нужд судов.</w:t>
            </w:r>
          </w:p>
        </w:tc>
        <w:tc>
          <w:tcPr>
            <w:tcW w:w="2425" w:type="dxa"/>
          </w:tcPr>
          <w:p w:rsidR="00FC4511" w:rsidRPr="008A715A" w:rsidRDefault="00FC4511" w:rsidP="00903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– администратор суда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93B8C" w:rsidRPr="008A715A" w:rsidRDefault="002B2768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бухгалтерского учета, финансов и информатизации</w:t>
            </w:r>
          </w:p>
        </w:tc>
        <w:tc>
          <w:tcPr>
            <w:tcW w:w="3765" w:type="dxa"/>
          </w:tcPr>
          <w:p w:rsidR="00452551" w:rsidRPr="00452551" w:rsidRDefault="00452551" w:rsidP="004525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2551">
              <w:rPr>
                <w:rFonts w:ascii="Times New Roman" w:eastAsia="Times New Roman" w:hAnsi="Times New Roman" w:cs="Times New Roman"/>
                <w:bCs/>
              </w:rPr>
              <w:t>Подготовка предложений по распределению доведенных в установленном порядке бюджетных ассигнований, лимитов бюджетных обязательств по направлениям расходования бюджетных средств.</w:t>
            </w:r>
          </w:p>
          <w:p w:rsidR="00452551" w:rsidRPr="00452551" w:rsidRDefault="00452551" w:rsidP="0045255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Организация </w:t>
            </w:r>
            <w:r w:rsidRPr="00452551">
              <w:rPr>
                <w:rFonts w:ascii="Times New Roman" w:eastAsia="Times New Roman" w:hAnsi="Times New Roman" w:cs="Times New Roman"/>
                <w:bCs/>
              </w:rPr>
              <w:t>бухгалтерского учета финансово-хозяйственной деятельности суд</w:t>
            </w:r>
            <w:r w:rsidR="009B1C13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45255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B2768" w:rsidRPr="008A715A" w:rsidRDefault="00BA6C75" w:rsidP="00E95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B2768" w:rsidRPr="008A715A">
              <w:rPr>
                <w:rFonts w:ascii="Times New Roman" w:hAnsi="Times New Roman" w:cs="Times New Roman"/>
              </w:rPr>
              <w:t>раво подписи получателя средств федерального бюджета, предусмотренных на содержание суда и реализацию возложенных на него функций;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2768" w:rsidRPr="008A715A">
              <w:rPr>
                <w:rFonts w:ascii="Times New Roman" w:hAnsi="Times New Roman" w:cs="Times New Roman"/>
              </w:rPr>
              <w:t xml:space="preserve">подготовка и </w:t>
            </w:r>
            <w:r w:rsidR="002B2768" w:rsidRPr="008A715A">
              <w:rPr>
                <w:rFonts w:ascii="Times New Roman" w:hAnsi="Times New Roman" w:cs="Times New Roman"/>
              </w:rPr>
              <w:lastRenderedPageBreak/>
              <w:t>принятие решений о перераспределении бюджетных ассигнований;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2768" w:rsidRPr="008A715A">
              <w:rPr>
                <w:rFonts w:ascii="Times New Roman" w:hAnsi="Times New Roman" w:cs="Times New Roman"/>
              </w:rPr>
              <w:t>обслуживание денежных и (или) товарных ценностей;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2768" w:rsidRPr="008A715A">
              <w:rPr>
                <w:rFonts w:ascii="Times New Roman" w:hAnsi="Times New Roman" w:cs="Times New Roman"/>
              </w:rPr>
              <w:t>организация безопасности информационных ресурсов</w:t>
            </w:r>
            <w:r w:rsidR="00452551">
              <w:rPr>
                <w:rFonts w:ascii="Times New Roman" w:hAnsi="Times New Roman" w:cs="Times New Roman"/>
              </w:rPr>
              <w:t>.</w:t>
            </w:r>
          </w:p>
          <w:p w:rsidR="00ED2367" w:rsidRPr="008A715A" w:rsidRDefault="00ED2367" w:rsidP="00E959A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Подготовка решений о распределении бюджетных ассигнований, субсидий, межбюджетных трансфертов, а также огранич</w:t>
            </w:r>
            <w:r w:rsidR="00BA6C75">
              <w:rPr>
                <w:rFonts w:ascii="Times New Roman" w:eastAsia="Times New Roman" w:hAnsi="Times New Roman" w:cs="Times New Roman"/>
              </w:rPr>
              <w:t>енных ресурсов.</w:t>
            </w:r>
          </w:p>
          <w:p w:rsidR="00ED2367" w:rsidRPr="008A715A" w:rsidRDefault="00ED2367" w:rsidP="00E959A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Регистрация имущества и ведение баз данных имущества.</w:t>
            </w:r>
          </w:p>
          <w:p w:rsidR="00ED2367" w:rsidRPr="008A715A" w:rsidRDefault="00ED2367" w:rsidP="00E959A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Распределение и списание материально-технических</w:t>
            </w:r>
            <w:r w:rsidR="009B1C13">
              <w:rPr>
                <w:rFonts w:ascii="Times New Roman" w:eastAsia="Times New Roman" w:hAnsi="Times New Roman" w:cs="Times New Roman"/>
              </w:rPr>
              <w:t xml:space="preserve"> с</w:t>
            </w:r>
            <w:r w:rsidRPr="008A715A">
              <w:rPr>
                <w:rFonts w:ascii="Times New Roman" w:eastAsia="Times New Roman" w:hAnsi="Times New Roman" w:cs="Times New Roman"/>
              </w:rPr>
              <w:t>редств и ресурсов.</w:t>
            </w:r>
          </w:p>
          <w:p w:rsidR="00ED2367" w:rsidRPr="008A715A" w:rsidRDefault="00ED2367" w:rsidP="00BA6C7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Социально-бытовое и санаторно-</w:t>
            </w:r>
            <w:r w:rsidR="00BA6C75">
              <w:rPr>
                <w:rFonts w:ascii="Times New Roman" w:eastAsia="Times New Roman" w:hAnsi="Times New Roman" w:cs="Times New Roman"/>
              </w:rPr>
              <w:t xml:space="preserve">курортное </w:t>
            </w:r>
            <w:r w:rsidRPr="008A715A">
              <w:rPr>
                <w:rFonts w:ascii="Times New Roman" w:eastAsia="Times New Roman" w:hAnsi="Times New Roman" w:cs="Times New Roman"/>
              </w:rPr>
              <w:t>обеспечение.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Подготовка и согласование сметы</w:t>
            </w:r>
            <w:r w:rsidR="00452551">
              <w:rPr>
                <w:rFonts w:ascii="Times New Roman" w:hAnsi="Times New Roman" w:cs="Times New Roman"/>
              </w:rPr>
              <w:t xml:space="preserve"> </w:t>
            </w:r>
            <w:r w:rsidRPr="008A715A">
              <w:rPr>
                <w:rFonts w:ascii="Times New Roman" w:hAnsi="Times New Roman" w:cs="Times New Roman"/>
              </w:rPr>
              <w:t>расходов суда и расчеты к ним.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Осуществление подписания всей финансово-хозяйственной документации, касающейся использования средств бюджета предусмотренные на обеспечение деятельности и реализации функций суда.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Подготовка бухгалтерских и финансовых документов.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Обработка персональных данных работников суда.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Получение при выполнении служебных обязанностей информации, не подлежащей официальному распространению.</w:t>
            </w:r>
          </w:p>
          <w:p w:rsidR="00D043CA" w:rsidRPr="008A715A" w:rsidRDefault="00D043CA" w:rsidP="00ED2367">
            <w:pPr>
              <w:jc w:val="both"/>
              <w:rPr>
                <w:rFonts w:ascii="Times New Roman" w:hAnsi="Times New Roman" w:cs="Times New Roman"/>
              </w:rPr>
            </w:pP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Хранение, распределение и списание материально-технических средств и ресурсов.</w:t>
            </w:r>
          </w:p>
          <w:p w:rsidR="00ED2367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Получение при выполнении служебных обязанностей информации, не подлежащей официальному распространению.</w:t>
            </w:r>
          </w:p>
          <w:p w:rsidR="00910ABB" w:rsidRPr="008A715A" w:rsidRDefault="00BA6C75" w:rsidP="00910A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10ABB" w:rsidRPr="008A715A">
              <w:rPr>
                <w:rFonts w:ascii="Times New Roman" w:hAnsi="Times New Roman" w:cs="Times New Roman"/>
              </w:rPr>
              <w:t xml:space="preserve">рганизация конкурсов </w:t>
            </w:r>
            <w:proofErr w:type="gramStart"/>
            <w:r w:rsidR="00910ABB" w:rsidRPr="008A715A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приобретение аппаратно-</w:t>
            </w:r>
          </w:p>
          <w:p w:rsidR="00910ABB" w:rsidRPr="008A715A" w:rsidRDefault="00910ABB" w:rsidP="00910ABB">
            <w:pPr>
              <w:jc w:val="both"/>
              <w:rPr>
                <w:rFonts w:ascii="Times New Roman" w:eastAsia="Arial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 xml:space="preserve">программных средств, представление услуг в сфере информатизации, подготовка, оценка, проверка проектной, сметной, иной документации, </w:t>
            </w:r>
            <w:r w:rsidRPr="008A715A">
              <w:rPr>
                <w:rFonts w:ascii="Times New Roman" w:hAnsi="Times New Roman" w:cs="Times New Roman"/>
              </w:rPr>
              <w:lastRenderedPageBreak/>
              <w:t>контроль и приемка поставленного оборудования и выполненных работ;</w:t>
            </w:r>
            <w:r w:rsidR="00BA6C75">
              <w:rPr>
                <w:rFonts w:ascii="Times New Roman" w:hAnsi="Times New Roman" w:cs="Times New Roman"/>
              </w:rPr>
              <w:t xml:space="preserve"> </w:t>
            </w:r>
            <w:r w:rsidRPr="008A715A">
              <w:rPr>
                <w:rFonts w:ascii="Times New Roman" w:eastAsia="Arial" w:hAnsi="Times New Roman" w:cs="Times New Roman"/>
              </w:rPr>
              <w:t>распределение и перераспределение материально- технических средств информатизации;</w:t>
            </w:r>
            <w:r w:rsidR="00BA6C75">
              <w:rPr>
                <w:rFonts w:ascii="Times New Roman" w:eastAsia="Arial" w:hAnsi="Times New Roman" w:cs="Times New Roman"/>
              </w:rPr>
              <w:t xml:space="preserve"> </w:t>
            </w:r>
            <w:r w:rsidRPr="008A715A">
              <w:rPr>
                <w:rFonts w:ascii="Times New Roman" w:eastAsia="Arial" w:hAnsi="Times New Roman" w:cs="Times New Roman"/>
              </w:rPr>
              <w:t>учет всей имеющейся вычислительной техники и программных средств, лицензионных и гарантийных документов, запасных частей, расходных материалов;</w:t>
            </w:r>
            <w:r w:rsidR="00BA6C75">
              <w:rPr>
                <w:rFonts w:ascii="Times New Roman" w:eastAsia="Arial" w:hAnsi="Times New Roman" w:cs="Times New Roman"/>
              </w:rPr>
              <w:t xml:space="preserve"> </w:t>
            </w:r>
            <w:r w:rsidRPr="008A715A">
              <w:rPr>
                <w:rFonts w:ascii="Times New Roman" w:eastAsia="Arial" w:hAnsi="Times New Roman" w:cs="Times New Roman"/>
              </w:rPr>
              <w:t>определение количества и спецификации средств вычислительной техники, запасных частей, расходных материалов, приобретаемых для обеспечения деятельности суда</w:t>
            </w:r>
          </w:p>
          <w:p w:rsidR="005A1AAA" w:rsidRPr="008A715A" w:rsidRDefault="005A1AAA" w:rsidP="00527886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организация безопасности информационных ресурсов суда.</w:t>
            </w:r>
          </w:p>
        </w:tc>
        <w:tc>
          <w:tcPr>
            <w:tcW w:w="2425" w:type="dxa"/>
          </w:tcPr>
          <w:p w:rsidR="008559A2" w:rsidRPr="008A715A" w:rsidRDefault="002B2768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gramStart"/>
            <w:r w:rsidRPr="008A715A">
              <w:rPr>
                <w:rFonts w:ascii="Times New Roman" w:hAnsi="Times New Roman" w:cs="Times New Roman"/>
              </w:rPr>
              <w:t>отдела-главный</w:t>
            </w:r>
            <w:proofErr w:type="gramEnd"/>
            <w:r w:rsidRPr="008A715A">
              <w:rPr>
                <w:rFonts w:ascii="Times New Roman" w:hAnsi="Times New Roman" w:cs="Times New Roman"/>
              </w:rPr>
              <w:t xml:space="preserve"> бухгалтер, </w:t>
            </w: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консультант</w:t>
            </w: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8559A2" w:rsidRPr="008A715A" w:rsidRDefault="008559A2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452551" w:rsidRDefault="00452551" w:rsidP="009033EB">
            <w:pPr>
              <w:jc w:val="both"/>
              <w:rPr>
                <w:rFonts w:ascii="Times New Roman" w:hAnsi="Times New Roman" w:cs="Times New Roman"/>
              </w:rPr>
            </w:pPr>
          </w:p>
          <w:p w:rsidR="00993B8C" w:rsidRPr="008A715A" w:rsidRDefault="002B2768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заместитель начальника отдела, консультант, ведущий специалист 3 разряда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993B8C" w:rsidRPr="008A715A" w:rsidRDefault="006133C9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материально-технического обеспечения, эксплуатации и ремонта здания</w:t>
            </w:r>
          </w:p>
        </w:tc>
        <w:tc>
          <w:tcPr>
            <w:tcW w:w="3765" w:type="dxa"/>
          </w:tcPr>
          <w:p w:rsidR="0068693F" w:rsidRPr="0068693F" w:rsidRDefault="0068693F" w:rsidP="006869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8693F">
              <w:rPr>
                <w:rFonts w:ascii="Times New Roman" w:eastAsia="Times New Roman" w:hAnsi="Times New Roman" w:cs="Times New Roman"/>
                <w:bCs/>
              </w:rPr>
              <w:t>Осуществление планирования и мониторинга закупок товаров, работ, услуг, определения поставщиков (подрядчиков, исполнителей) и заключение соответствующих контрактов, а также иных гражданско-правовых договоров.</w:t>
            </w:r>
          </w:p>
          <w:p w:rsidR="0068693F" w:rsidRPr="0068693F" w:rsidRDefault="0068693F" w:rsidP="006869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8693F">
              <w:rPr>
                <w:rFonts w:ascii="Times New Roman" w:eastAsia="Times New Roman" w:hAnsi="Times New Roman" w:cs="Times New Roman"/>
                <w:bCs/>
              </w:rPr>
              <w:t>Организация строительства зданий, а также ремонт и техническое оснащение зданий и помещений суд</w:t>
            </w:r>
            <w:r w:rsidR="00025081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8693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693F" w:rsidRPr="0068693F" w:rsidRDefault="0068693F" w:rsidP="006869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8693F">
              <w:rPr>
                <w:rFonts w:ascii="Times New Roman" w:eastAsia="Times New Roman" w:hAnsi="Times New Roman" w:cs="Times New Roman"/>
                <w:bCs/>
              </w:rPr>
              <w:t>Управление объектами государственной собственности (здания, строения, сооружения, земельные участки), предназначенные для нужд суд</w:t>
            </w:r>
            <w:r w:rsidR="00025081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8693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8693F" w:rsidRPr="0068693F" w:rsidRDefault="0068693F" w:rsidP="006869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8693F">
              <w:rPr>
                <w:rFonts w:ascii="Times New Roman" w:eastAsia="Times New Roman" w:hAnsi="Times New Roman" w:cs="Times New Roman"/>
                <w:bCs/>
              </w:rPr>
              <w:t>Хранение и распределение материально-технических средств и ресурсов.</w:t>
            </w:r>
          </w:p>
          <w:p w:rsidR="0068693F" w:rsidRPr="0068693F" w:rsidRDefault="0068693F" w:rsidP="006869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693F">
              <w:rPr>
                <w:rFonts w:ascii="Times New Roman" w:eastAsia="Times New Roman" w:hAnsi="Times New Roman" w:cs="Times New Roman"/>
              </w:rPr>
              <w:t>Представление в судебных органах прав и законных интересов суд</w:t>
            </w:r>
            <w:r w:rsidR="00025081">
              <w:rPr>
                <w:rFonts w:ascii="Times New Roman" w:eastAsia="Times New Roman" w:hAnsi="Times New Roman" w:cs="Times New Roman"/>
              </w:rPr>
              <w:t>а</w:t>
            </w:r>
            <w:r w:rsidRPr="0068693F">
              <w:rPr>
                <w:rFonts w:ascii="Times New Roman" w:eastAsia="Times New Roman" w:hAnsi="Times New Roman" w:cs="Times New Roman"/>
              </w:rPr>
              <w:t>.</w:t>
            </w:r>
          </w:p>
          <w:p w:rsidR="00ED2367" w:rsidRPr="008A715A" w:rsidRDefault="00BA6C75" w:rsidP="000250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C5F97" w:rsidRPr="008A715A">
              <w:rPr>
                <w:rFonts w:ascii="Times New Roman" w:hAnsi="Times New Roman" w:cs="Times New Roman"/>
              </w:rPr>
              <w:t xml:space="preserve">пределение потребности суда в материально-технических ресурсах; участие </w:t>
            </w:r>
            <w:r w:rsidR="00383F54" w:rsidRPr="008A715A">
              <w:rPr>
                <w:rFonts w:ascii="Times New Roman" w:hAnsi="Times New Roman" w:cs="Times New Roman"/>
              </w:rPr>
              <w:t>в разработке конкурсной 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для проведения тендеров по отбору поставщиков на поставку товаров, работ, услуг для государственных нужд;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 xml:space="preserve">заключение контрактов на </w:t>
            </w:r>
            <w:r w:rsidR="00ED2367" w:rsidRPr="008A715A">
              <w:rPr>
                <w:rFonts w:ascii="Times New Roman" w:eastAsia="Arial" w:hAnsi="Times New Roman" w:cs="Times New Roman"/>
              </w:rPr>
              <w:lastRenderedPageBreak/>
              <w:t>поставку товаров, выполнение работ и оказание услуг для государственных нужд;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выполнение сотрудником функции работника контрактной службы;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="00ED2367" w:rsidRPr="008A715A">
              <w:rPr>
                <w:rFonts w:ascii="Times New Roman" w:eastAsia="Arial" w:hAnsi="Times New Roman" w:cs="Times New Roman"/>
              </w:rPr>
              <w:t>осуществление приемки, хранения,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учета, отпуска и списания материально ответственными лицами материальных ценностей, находящихся на балансе суда;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организация работ по строительству, ремонту, эксплуатации и техническому обслуживанию зданий (помещений), сооружений, территории суда;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организация работы с поставщиками эксплуатационных и административно- хозяйственных услуг;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организация работ по возмещению эксплуатационных коммунальных и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административно-хозяйственных расходов со сторонними организациями;</w:t>
            </w:r>
            <w:proofErr w:type="gramEnd"/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ED2367" w:rsidRPr="008A715A">
              <w:rPr>
                <w:rFonts w:ascii="Times New Roman" w:eastAsia="Arial" w:hAnsi="Times New Roman" w:cs="Times New Roman"/>
              </w:rPr>
              <w:t>контроль исполнения обязательств в части выполнения объема и оплаты выполненных работ, оказанных услуг по государственным контрактам, договор</w:t>
            </w:r>
            <w:r w:rsidR="00025081">
              <w:rPr>
                <w:rFonts w:ascii="Times New Roman" w:eastAsia="Arial" w:hAnsi="Times New Roman" w:cs="Times New Roman"/>
              </w:rPr>
              <w:t>ам.</w:t>
            </w:r>
          </w:p>
        </w:tc>
        <w:tc>
          <w:tcPr>
            <w:tcW w:w="2425" w:type="dxa"/>
          </w:tcPr>
          <w:p w:rsidR="00993B8C" w:rsidRPr="008A715A" w:rsidRDefault="006133C9" w:rsidP="003A659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lastRenderedPageBreak/>
              <w:t>Начальник отдела, заместитель начальника отдела, консультант, веду</w:t>
            </w:r>
            <w:r w:rsidR="00A92836" w:rsidRPr="008A715A">
              <w:rPr>
                <w:rFonts w:ascii="Times New Roman" w:hAnsi="Times New Roman" w:cs="Times New Roman"/>
              </w:rPr>
              <w:t>щий специалист, старший специалист 2 разряда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993B8C" w:rsidRPr="008A715A" w:rsidRDefault="00DC07F3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государственной службы и кадров</w:t>
            </w:r>
          </w:p>
        </w:tc>
        <w:tc>
          <w:tcPr>
            <w:tcW w:w="3765" w:type="dxa"/>
          </w:tcPr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Разработка и принятие нормативных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25081">
              <w:rPr>
                <w:rFonts w:ascii="Times New Roman" w:eastAsia="Times New Roman" w:hAnsi="Times New Roman" w:cs="Times New Roman"/>
              </w:rPr>
              <w:t>и административно-распорядительных правовых актов.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Назначение на должности федеральных государственных гражданских служащих.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Проведение аттестации федеральных государственных гражданских служащих, конкурсов на замещение вакантных должностей федеральной государственной гражданской службы и включение федеральных государственных гражданских служащих в кадровый резерв.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Организация работы по формированию кадрового резерва судей.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lastRenderedPageBreak/>
              <w:t>Сбор, проверка и хранение персональных данных судей и федеральных государственных гражданских служащих.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25081">
              <w:rPr>
                <w:rFonts w:ascii="Times New Roman" w:eastAsia="Times New Roman" w:hAnsi="Times New Roman" w:cs="Times New Roman"/>
              </w:rPr>
              <w:t>защиты государственной тайны.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Pr="00025081">
              <w:rPr>
                <w:rFonts w:ascii="Times New Roman" w:eastAsia="Times New Roman" w:hAnsi="Times New Roman" w:cs="Times New Roman"/>
              </w:rPr>
              <w:t>конфиденциальности, безопасности и защиты персональных данных при их обработке.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Обеспечение доступа к служебной информации и информации ограниченного распространения.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5081">
              <w:rPr>
                <w:rFonts w:ascii="Times New Roman" w:eastAsia="Times New Roman" w:hAnsi="Times New Roman" w:cs="Times New Roman"/>
              </w:rPr>
              <w:t>Сбор, анализ и проверка достоверности и полноты сведений о доходах, расходах, об имуществе и обязательствах имущественного характера граждан, претендующих на замещение должностей федеральной государственной гражданской службы, и федеральных государственных гражданских служащих.</w:t>
            </w:r>
          </w:p>
          <w:p w:rsidR="00025081" w:rsidRPr="00025081" w:rsidRDefault="00025081" w:rsidP="0002508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25081">
              <w:rPr>
                <w:rFonts w:ascii="Times New Roman" w:hAnsi="Times New Roman" w:cs="Times New Roman"/>
              </w:rPr>
              <w:t>Проведение комплекса мер, направленных на профилактику коррупционных и иных правонарушений, а также работы по выявлению случаев конфликта интересов на государственной гражданской службе и проведение проверок несоблюдения ограничений, запретов и неисполнения обязанностей в целях противодействия коррупции.</w:t>
            </w:r>
          </w:p>
          <w:p w:rsidR="00993B8C" w:rsidRPr="008A715A" w:rsidRDefault="00824085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Подготовка информации для принятия кадровых решений руководством суда.</w:t>
            </w:r>
          </w:p>
          <w:p w:rsidR="006341A6" w:rsidRPr="008A715A" w:rsidRDefault="006341A6" w:rsidP="00BA6C7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Получение при выполнении служебных обязанностей информации, не подлежащей официальному распространению.</w:t>
            </w:r>
          </w:p>
          <w:p w:rsidR="006341A6" w:rsidRPr="008A715A" w:rsidRDefault="006341A6" w:rsidP="00527886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Представление сведений о трудовой (служебной) деятельности работников суда.</w:t>
            </w:r>
          </w:p>
        </w:tc>
        <w:tc>
          <w:tcPr>
            <w:tcW w:w="2425" w:type="dxa"/>
          </w:tcPr>
          <w:p w:rsidR="00993B8C" w:rsidRPr="008A715A" w:rsidRDefault="00824085" w:rsidP="00824085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lastRenderedPageBreak/>
              <w:t>Начальник отдела, заместитель начальника отдела, консультант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993B8C" w:rsidRPr="008A715A" w:rsidRDefault="0054136F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Информационно-аналитический отдел</w:t>
            </w:r>
          </w:p>
        </w:tc>
        <w:tc>
          <w:tcPr>
            <w:tcW w:w="3765" w:type="dxa"/>
          </w:tcPr>
          <w:p w:rsidR="00993B8C" w:rsidRPr="008A715A" w:rsidRDefault="007F2E89" w:rsidP="00527886">
            <w:pPr>
              <w:shd w:val="clear" w:color="auto" w:fill="FFFFFF"/>
              <w:tabs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70F5">
              <w:rPr>
                <w:rFonts w:ascii="Times New Roman" w:eastAsia="Times New Roman" w:hAnsi="Times New Roman" w:cs="Times New Roman"/>
              </w:rPr>
              <w:t>Подготовка и пре</w:t>
            </w:r>
            <w:r w:rsidR="006729AB" w:rsidRPr="00A370F5">
              <w:rPr>
                <w:rFonts w:ascii="Times New Roman" w:eastAsia="Times New Roman" w:hAnsi="Times New Roman" w:cs="Times New Roman"/>
              </w:rPr>
              <w:t>д</w:t>
            </w:r>
            <w:r w:rsidRPr="00A370F5">
              <w:rPr>
                <w:rFonts w:ascii="Times New Roman" w:eastAsia="Times New Roman" w:hAnsi="Times New Roman" w:cs="Times New Roman"/>
              </w:rPr>
              <w:t>ставление статистической отчетности о деятельности суда</w:t>
            </w:r>
            <w:r w:rsidR="00D543F5" w:rsidRPr="00A370F5">
              <w:rPr>
                <w:rFonts w:ascii="Times New Roman" w:eastAsia="Times New Roman" w:hAnsi="Times New Roman" w:cs="Times New Roman"/>
              </w:rPr>
              <w:t>,</w:t>
            </w:r>
            <w:r w:rsidR="00A370F5" w:rsidRPr="00A370F5">
              <w:rPr>
                <w:rFonts w:ascii="Times New Roman" w:eastAsia="Times New Roman" w:hAnsi="Times New Roman" w:cs="Times New Roman"/>
                <w:bCs/>
                <w:spacing w:val="-5"/>
                <w:lang w:bidi="ar-SA"/>
              </w:rPr>
              <w:t xml:space="preserve"> </w:t>
            </w:r>
            <w:r w:rsidR="00A370F5" w:rsidRPr="00A370F5">
              <w:rPr>
                <w:rFonts w:ascii="Times New Roman" w:eastAsia="Times New Roman" w:hAnsi="Times New Roman" w:cs="Times New Roman"/>
                <w:bCs/>
                <w:spacing w:val="-5"/>
              </w:rPr>
              <w:t>обеспеч</w:t>
            </w:r>
            <w:r w:rsidR="00A370F5">
              <w:rPr>
                <w:rFonts w:ascii="Times New Roman" w:eastAsia="Times New Roman" w:hAnsi="Times New Roman" w:cs="Times New Roman"/>
                <w:bCs/>
                <w:spacing w:val="-5"/>
                <w:lang w:bidi="ar-SA"/>
              </w:rPr>
              <w:t>ение</w:t>
            </w:r>
            <w:r w:rsidR="00A370F5" w:rsidRPr="00A370F5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сохранност</w:t>
            </w:r>
            <w:r w:rsidR="00A370F5">
              <w:rPr>
                <w:rFonts w:ascii="Times New Roman" w:eastAsia="Times New Roman" w:hAnsi="Times New Roman" w:cs="Times New Roman"/>
                <w:bCs/>
                <w:spacing w:val="-5"/>
                <w:lang w:bidi="ar-SA"/>
              </w:rPr>
              <w:t>и</w:t>
            </w:r>
            <w:r w:rsidR="00A370F5" w:rsidRPr="00A370F5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служебных </w:t>
            </w:r>
            <w:r w:rsidR="00A370F5" w:rsidRPr="00A370F5">
              <w:rPr>
                <w:rFonts w:ascii="Times New Roman" w:eastAsia="Times New Roman" w:hAnsi="Times New Roman" w:cs="Times New Roman"/>
                <w:bCs/>
                <w:spacing w:val="-5"/>
              </w:rPr>
              <w:lastRenderedPageBreak/>
              <w:t>документов и соб</w:t>
            </w:r>
            <w:r w:rsidR="00A370F5">
              <w:rPr>
                <w:rFonts w:ascii="Times New Roman" w:eastAsia="Times New Roman" w:hAnsi="Times New Roman" w:cs="Times New Roman"/>
                <w:bCs/>
                <w:spacing w:val="-5"/>
                <w:lang w:bidi="ar-SA"/>
              </w:rPr>
              <w:t>людения правил их использования</w:t>
            </w:r>
            <w:r w:rsidRPr="008A71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25" w:type="dxa"/>
          </w:tcPr>
          <w:p w:rsidR="00993B8C" w:rsidRPr="008A715A" w:rsidRDefault="0054136F" w:rsidP="009033E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lastRenderedPageBreak/>
              <w:t>Начальник отдела</w:t>
            </w:r>
            <w:r w:rsidR="00A92836" w:rsidRPr="008A715A">
              <w:rPr>
                <w:rFonts w:ascii="Times New Roman" w:hAnsi="Times New Roman" w:cs="Times New Roman"/>
              </w:rPr>
              <w:t>, консультант</w:t>
            </w:r>
            <w:r w:rsidR="00D543F5">
              <w:rPr>
                <w:rFonts w:ascii="Times New Roman" w:hAnsi="Times New Roman" w:cs="Times New Roman"/>
              </w:rPr>
              <w:t xml:space="preserve"> – пресс секретарь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ED2367" w:rsidRPr="008A715A" w:rsidRDefault="00ED2367" w:rsidP="00ED236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Государственные</w:t>
            </w:r>
          </w:p>
          <w:p w:rsidR="00ED2367" w:rsidRPr="008A715A" w:rsidRDefault="00ED2367" w:rsidP="00ED236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гражданские</w:t>
            </w:r>
          </w:p>
          <w:p w:rsidR="00993B8C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3765" w:type="dxa"/>
          </w:tcPr>
          <w:p w:rsidR="00217C3F" w:rsidRPr="00217C3F" w:rsidRDefault="00217C3F" w:rsidP="00217C3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7C3F">
              <w:rPr>
                <w:rFonts w:ascii="Times New Roman" w:eastAsia="Times New Roman" w:hAnsi="Times New Roman" w:cs="Times New Roman"/>
                <w:bCs/>
              </w:rPr>
              <w:t>Рассмотрение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организаций.</w:t>
            </w:r>
          </w:p>
          <w:p w:rsidR="00ED2367" w:rsidRPr="008A715A" w:rsidRDefault="00ED2367" w:rsidP="00BA6C7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Обработка персональных данных участников судопроизводства.</w:t>
            </w:r>
          </w:p>
          <w:p w:rsidR="00ED2367" w:rsidRPr="008A715A" w:rsidRDefault="00ED2367" w:rsidP="00BA6C7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Получение при выполнении служебных обязанностей информации, не подлежащей официальному распространению.</w:t>
            </w:r>
          </w:p>
          <w:p w:rsidR="00993B8C" w:rsidRPr="008A715A" w:rsidRDefault="00ED2367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Работа со сведениями, содержащими государственную тайну.</w:t>
            </w:r>
          </w:p>
        </w:tc>
        <w:tc>
          <w:tcPr>
            <w:tcW w:w="2425" w:type="dxa"/>
          </w:tcPr>
          <w:p w:rsidR="00993B8C" w:rsidRPr="008A715A" w:rsidRDefault="00FC4511" w:rsidP="00ED2367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r w:rsidR="00ED2367" w:rsidRPr="008A715A">
              <w:rPr>
                <w:rStyle w:val="211pt"/>
                <w:rFonts w:eastAsia="Arial Unicode MS"/>
                <w:sz w:val="24"/>
                <w:szCs w:val="24"/>
              </w:rPr>
              <w:t>омощник председателя суда, помощник судьи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обеспечения</w:t>
            </w:r>
          </w:p>
          <w:p w:rsidR="00993B8C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судопроизводства по гражданским делам</w:t>
            </w:r>
          </w:p>
        </w:tc>
        <w:tc>
          <w:tcPr>
            <w:tcW w:w="3765" w:type="dxa"/>
          </w:tcPr>
          <w:p w:rsidR="00910ABB" w:rsidRPr="008A715A" w:rsidRDefault="0054136F" w:rsidP="00BA6C75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Рассмотрение обращений  граждан и организаций в пределах своей компетенции.</w:t>
            </w:r>
            <w:r w:rsidR="00BA6C75">
              <w:rPr>
                <w:rFonts w:ascii="Times New Roman" w:eastAsia="Times New Roman" w:hAnsi="Times New Roman" w:cs="Times New Roman"/>
              </w:rPr>
              <w:t xml:space="preserve"> Д</w:t>
            </w:r>
            <w:r w:rsidR="00910ABB" w:rsidRPr="008A715A">
              <w:rPr>
                <w:rFonts w:ascii="Times New Roman" w:hAnsi="Times New Roman" w:cs="Times New Roman"/>
              </w:rPr>
              <w:t>оступ к информации,</w:t>
            </w:r>
            <w:r w:rsidR="005A1AAA" w:rsidRPr="008A715A">
              <w:rPr>
                <w:rFonts w:ascii="Times New Roman" w:hAnsi="Times New Roman" w:cs="Times New Roman"/>
              </w:rPr>
              <w:t xml:space="preserve"> </w:t>
            </w:r>
            <w:r w:rsidR="00910ABB" w:rsidRPr="008A715A">
              <w:rPr>
                <w:rFonts w:ascii="Times New Roman" w:hAnsi="Times New Roman" w:cs="Times New Roman"/>
              </w:rPr>
              <w:t>полученной при выполнении служебных (должностных) обязанностей, которая не подлежит официальному распространению;</w:t>
            </w:r>
          </w:p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выполнение необходимой работы по приему граждан;</w:t>
            </w:r>
          </w:p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оформление и хранение гражданских дел, материалов, вещественных доказательств;</w:t>
            </w:r>
          </w:p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направление извещений;</w:t>
            </w:r>
          </w:p>
          <w:p w:rsidR="00993B8C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выдача копий решений, выписка исполнительных документов</w:t>
            </w:r>
          </w:p>
        </w:tc>
        <w:tc>
          <w:tcPr>
            <w:tcW w:w="2425" w:type="dxa"/>
          </w:tcPr>
          <w:p w:rsidR="0054136F" w:rsidRPr="008A715A" w:rsidRDefault="00B73EB1" w:rsidP="00910A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Н</w:t>
            </w:r>
            <w:r w:rsidR="0054136F" w:rsidRPr="008A715A">
              <w:rPr>
                <w:rStyle w:val="211pt"/>
                <w:rFonts w:eastAsia="Arial Unicode MS"/>
                <w:sz w:val="24"/>
                <w:szCs w:val="24"/>
              </w:rPr>
              <w:t>ачальник отдела,</w:t>
            </w:r>
          </w:p>
          <w:p w:rsidR="00910ABB" w:rsidRPr="008A715A" w:rsidRDefault="005A1AAA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с</w:t>
            </w:r>
            <w:r w:rsidR="00910ABB" w:rsidRPr="008A715A">
              <w:rPr>
                <w:rFonts w:ascii="Times New Roman" w:hAnsi="Times New Roman" w:cs="Times New Roman"/>
              </w:rPr>
              <w:t xml:space="preserve">екретарь </w:t>
            </w:r>
            <w:proofErr w:type="gramStart"/>
            <w:r w:rsidR="00910ABB" w:rsidRPr="008A715A">
              <w:rPr>
                <w:rFonts w:ascii="Times New Roman" w:hAnsi="Times New Roman" w:cs="Times New Roman"/>
              </w:rPr>
              <w:t>судебного</w:t>
            </w:r>
            <w:proofErr w:type="gramEnd"/>
          </w:p>
          <w:p w:rsidR="00993B8C" w:rsidRPr="008A715A" w:rsidRDefault="005A1AAA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з</w:t>
            </w:r>
            <w:r w:rsidR="00910ABB" w:rsidRPr="008A715A">
              <w:rPr>
                <w:rFonts w:ascii="Times New Roman" w:hAnsi="Times New Roman" w:cs="Times New Roman"/>
              </w:rPr>
              <w:t>аседания</w:t>
            </w:r>
            <w:r w:rsidR="00A92836" w:rsidRPr="008A715A">
              <w:rPr>
                <w:rFonts w:ascii="Times New Roman" w:hAnsi="Times New Roman" w:cs="Times New Roman"/>
              </w:rPr>
              <w:t>, секретарь суда</w:t>
            </w:r>
          </w:p>
        </w:tc>
      </w:tr>
      <w:tr w:rsidR="00993B8C" w:rsidRPr="008559A2" w:rsidTr="00993B8C">
        <w:tc>
          <w:tcPr>
            <w:tcW w:w="675" w:type="dxa"/>
          </w:tcPr>
          <w:p w:rsidR="00993B8C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10ABB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обеспечения</w:t>
            </w:r>
          </w:p>
          <w:p w:rsidR="00993B8C" w:rsidRPr="008A715A" w:rsidRDefault="00910ABB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судопроизводства по уголовным делам</w:t>
            </w:r>
          </w:p>
        </w:tc>
        <w:tc>
          <w:tcPr>
            <w:tcW w:w="3765" w:type="dxa"/>
          </w:tcPr>
          <w:p w:rsidR="00910ABB" w:rsidRPr="008A715A" w:rsidRDefault="0054136F" w:rsidP="00BA6C75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Рассмотрение обращений граждан и организаций в пределах своей компетенции.</w:t>
            </w:r>
            <w:r w:rsidR="00BA6C75">
              <w:rPr>
                <w:rFonts w:ascii="Times New Roman" w:eastAsia="Times New Roman" w:hAnsi="Times New Roman" w:cs="Times New Roman"/>
              </w:rPr>
              <w:t xml:space="preserve"> Д</w:t>
            </w:r>
            <w:r w:rsidR="00910ABB" w:rsidRPr="008A715A">
              <w:rPr>
                <w:rFonts w:ascii="Times New Roman" w:hAnsi="Times New Roman" w:cs="Times New Roman"/>
              </w:rPr>
              <w:t>оступ к информации,</w:t>
            </w:r>
            <w:r w:rsidR="00BA6C75">
              <w:rPr>
                <w:rFonts w:ascii="Times New Roman" w:hAnsi="Times New Roman" w:cs="Times New Roman"/>
              </w:rPr>
              <w:t xml:space="preserve"> </w:t>
            </w:r>
            <w:r w:rsidR="00910ABB" w:rsidRPr="008A715A">
              <w:rPr>
                <w:rFonts w:ascii="Times New Roman" w:hAnsi="Times New Roman" w:cs="Times New Roman"/>
              </w:rPr>
              <w:t>полученной при выполнении</w:t>
            </w:r>
            <w:r w:rsidR="00BA6C75">
              <w:rPr>
                <w:rFonts w:ascii="Times New Roman" w:hAnsi="Times New Roman" w:cs="Times New Roman"/>
              </w:rPr>
              <w:t xml:space="preserve"> </w:t>
            </w:r>
            <w:r w:rsidR="00910ABB" w:rsidRPr="008A715A">
              <w:rPr>
                <w:rFonts w:ascii="Times New Roman" w:hAnsi="Times New Roman" w:cs="Times New Roman"/>
              </w:rPr>
              <w:t>служебных (должностных) обязанностей, которая не подлежит официальному распространению;</w:t>
            </w:r>
          </w:p>
          <w:p w:rsidR="00993B8C" w:rsidRPr="008A715A" w:rsidRDefault="00910ABB" w:rsidP="00BA6C75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выполнение необходимой работы по приему граждан;</w:t>
            </w:r>
            <w:r w:rsidR="00BA6C75">
              <w:rPr>
                <w:rFonts w:ascii="Times New Roman" w:hAnsi="Times New Roman" w:cs="Times New Roman"/>
              </w:rPr>
              <w:t xml:space="preserve"> </w:t>
            </w:r>
            <w:r w:rsidRPr="008A715A">
              <w:rPr>
                <w:rFonts w:ascii="Times New Roman" w:hAnsi="Times New Roman" w:cs="Times New Roman"/>
              </w:rPr>
              <w:t>оформление и хранение уголовных дел, материалов, вещественных доказательств;</w:t>
            </w:r>
            <w:r w:rsidR="00BA6C75">
              <w:rPr>
                <w:rFonts w:ascii="Times New Roman" w:hAnsi="Times New Roman" w:cs="Times New Roman"/>
              </w:rPr>
              <w:t xml:space="preserve"> </w:t>
            </w:r>
            <w:r w:rsidRPr="008A715A">
              <w:rPr>
                <w:rFonts w:ascii="Times New Roman" w:hAnsi="Times New Roman" w:cs="Times New Roman"/>
              </w:rPr>
              <w:t>направление извещений</w:t>
            </w:r>
            <w:r w:rsidR="00BA6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</w:tcPr>
          <w:p w:rsidR="0054136F" w:rsidRPr="008A715A" w:rsidRDefault="00FC4511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Style w:val="211pt"/>
                <w:rFonts w:eastAsia="Arial Unicode MS"/>
                <w:sz w:val="24"/>
                <w:szCs w:val="24"/>
              </w:rPr>
              <w:t>Н</w:t>
            </w:r>
            <w:r w:rsidR="0054136F" w:rsidRPr="008A715A">
              <w:rPr>
                <w:rStyle w:val="211pt"/>
                <w:rFonts w:eastAsia="Arial Unicode MS"/>
                <w:sz w:val="24"/>
                <w:szCs w:val="24"/>
              </w:rPr>
              <w:t>ачальник отдела,</w:t>
            </w:r>
            <w:r w:rsidR="00A92836" w:rsidRPr="008A715A">
              <w:rPr>
                <w:rStyle w:val="211pt"/>
                <w:rFonts w:eastAsia="Arial Unicode MS"/>
                <w:sz w:val="24"/>
                <w:szCs w:val="24"/>
              </w:rPr>
              <w:t xml:space="preserve"> заместитель начальника отдела,</w:t>
            </w:r>
          </w:p>
          <w:p w:rsidR="00910ABB" w:rsidRPr="008A715A" w:rsidRDefault="00820FA2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с</w:t>
            </w:r>
            <w:r w:rsidR="00910ABB" w:rsidRPr="008A715A">
              <w:rPr>
                <w:rFonts w:ascii="Times New Roman" w:hAnsi="Times New Roman" w:cs="Times New Roman"/>
              </w:rPr>
              <w:t xml:space="preserve">екретарь </w:t>
            </w:r>
            <w:proofErr w:type="gramStart"/>
            <w:r w:rsidR="00910ABB" w:rsidRPr="008A715A">
              <w:rPr>
                <w:rFonts w:ascii="Times New Roman" w:hAnsi="Times New Roman" w:cs="Times New Roman"/>
              </w:rPr>
              <w:t>судебного</w:t>
            </w:r>
            <w:proofErr w:type="gramEnd"/>
          </w:p>
          <w:p w:rsidR="00993B8C" w:rsidRPr="008A715A" w:rsidRDefault="00820FA2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з</w:t>
            </w:r>
            <w:r w:rsidR="00910ABB" w:rsidRPr="008A715A">
              <w:rPr>
                <w:rFonts w:ascii="Times New Roman" w:hAnsi="Times New Roman" w:cs="Times New Roman"/>
              </w:rPr>
              <w:t>аседания</w:t>
            </w:r>
            <w:r w:rsidR="00A92836" w:rsidRPr="008A715A">
              <w:rPr>
                <w:rFonts w:ascii="Times New Roman" w:hAnsi="Times New Roman" w:cs="Times New Roman"/>
              </w:rPr>
              <w:t>, секретарь суда</w:t>
            </w:r>
          </w:p>
        </w:tc>
      </w:tr>
      <w:tr w:rsidR="00132AED" w:rsidRPr="008559A2" w:rsidTr="00993B8C">
        <w:tc>
          <w:tcPr>
            <w:tcW w:w="675" w:type="dxa"/>
          </w:tcPr>
          <w:p w:rsidR="00132AED" w:rsidRDefault="00B73EB1" w:rsidP="0090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32AED" w:rsidRPr="008A715A" w:rsidRDefault="00132AED" w:rsidP="00910ABB">
            <w:pPr>
              <w:jc w:val="both"/>
              <w:rPr>
                <w:rFonts w:ascii="Times New Roman" w:hAnsi="Times New Roman" w:cs="Times New Roman"/>
              </w:rPr>
            </w:pPr>
            <w:r w:rsidRPr="008A715A">
              <w:rPr>
                <w:rFonts w:ascii="Times New Roman" w:hAnsi="Times New Roman" w:cs="Times New Roman"/>
              </w:rPr>
              <w:t>Отдел общего делопроизводства</w:t>
            </w:r>
          </w:p>
        </w:tc>
        <w:tc>
          <w:tcPr>
            <w:tcW w:w="3765" w:type="dxa"/>
          </w:tcPr>
          <w:p w:rsidR="00A86A0D" w:rsidRPr="00A86A0D" w:rsidRDefault="00A86A0D" w:rsidP="00A86A0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86A0D">
              <w:rPr>
                <w:rFonts w:ascii="Times New Roman" w:eastAsia="Times New Roman" w:hAnsi="Times New Roman" w:cs="Times New Roman"/>
                <w:bCs/>
              </w:rPr>
              <w:t xml:space="preserve">Рассмотрение обращений граждан и юридических лиц, </w:t>
            </w:r>
            <w:r w:rsidRPr="00A86A0D">
              <w:rPr>
                <w:rFonts w:ascii="Times New Roman" w:eastAsia="Times New Roman" w:hAnsi="Times New Roman" w:cs="Times New Roman"/>
                <w:bCs/>
              </w:rPr>
              <w:lastRenderedPageBreak/>
              <w:t>принятие необходимых мер по результатам их рассмотрения, а также осуществление приема граждан и представителей организаций.</w:t>
            </w:r>
          </w:p>
          <w:p w:rsidR="00A86A0D" w:rsidRPr="00A86A0D" w:rsidRDefault="00A86A0D" w:rsidP="00A86A0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86A0D">
              <w:rPr>
                <w:rFonts w:ascii="Times New Roman" w:eastAsia="Times New Roman" w:hAnsi="Times New Roman" w:cs="Times New Roman"/>
                <w:bCs/>
              </w:rPr>
              <w:t>Осуществление приема, учета, выдачи, хранения и списания бланков исполнительных листов и бланков с изображением Государственного герба Российской Федерации.</w:t>
            </w:r>
          </w:p>
          <w:p w:rsidR="00A86A0D" w:rsidRPr="00A86A0D" w:rsidRDefault="00A86A0D" w:rsidP="00A86A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6A0D">
              <w:rPr>
                <w:rFonts w:ascii="Times New Roman" w:eastAsia="Times New Roman" w:hAnsi="Times New Roman" w:cs="Times New Roman"/>
              </w:rPr>
              <w:t>Обеспечение доступа к служебной информации и информации ограниченного распространения.</w:t>
            </w:r>
          </w:p>
          <w:p w:rsidR="005A1AAA" w:rsidRPr="008A715A" w:rsidRDefault="005A1AAA" w:rsidP="0052788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A715A">
              <w:rPr>
                <w:rFonts w:ascii="Times New Roman" w:eastAsia="Times New Roman" w:hAnsi="Times New Roman" w:cs="Times New Roman"/>
              </w:rPr>
              <w:t>Работа с документами, хранящимися в архиве суда.</w:t>
            </w:r>
          </w:p>
        </w:tc>
        <w:tc>
          <w:tcPr>
            <w:tcW w:w="2425" w:type="dxa"/>
          </w:tcPr>
          <w:p w:rsidR="00132AED" w:rsidRPr="008A715A" w:rsidRDefault="00132AED" w:rsidP="009B6B15">
            <w:pPr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8A715A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Начальник отдела, к</w:t>
            </w:r>
            <w:r w:rsidR="009B6B15">
              <w:rPr>
                <w:rStyle w:val="211pt"/>
                <w:rFonts w:eastAsia="Arial Unicode MS"/>
                <w:sz w:val="24"/>
                <w:szCs w:val="24"/>
              </w:rPr>
              <w:t xml:space="preserve">онсультант, </w:t>
            </w:r>
            <w:r w:rsidR="009B6B1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ведущий специалист</w:t>
            </w:r>
          </w:p>
        </w:tc>
      </w:tr>
    </w:tbl>
    <w:p w:rsidR="00AA1E4C" w:rsidRDefault="00AA1E4C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3EB" w:rsidRDefault="009033EB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90" w:rsidRDefault="000B5290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3EB" w:rsidRDefault="009033EB" w:rsidP="0090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4D" w:rsidRDefault="00FC4511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511">
        <w:rPr>
          <w:rFonts w:ascii="Times New Roman" w:eastAsia="Times New Roman" w:hAnsi="Times New Roman" w:cs="Times New Roman"/>
          <w:bCs/>
          <w:sz w:val="28"/>
          <w:szCs w:val="28"/>
        </w:rPr>
        <w:t>Подготовка предложений по распределению доведенных в установленном порядке бюджетных ассигнований, лимитов бюджетных обязательств по направлениям расходования бюджетных средств.</w:t>
      </w:r>
    </w:p>
    <w:p w:rsidR="00FC4511" w:rsidRDefault="00FC4511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 бухгалтерского учета финансово-хозяйственной деятельности судов.</w:t>
      </w:r>
    </w:p>
    <w:p w:rsidR="00FC4511" w:rsidRDefault="00FC4511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Осуществление планирования и мониторинга закупок товаров, работ, услуг, определения поставщиков (подрядчиков, исполнителей) </w:t>
      </w:r>
      <w:r w:rsidR="00AD1A4A">
        <w:rPr>
          <w:rFonts w:ascii="Times New Roman" w:eastAsia="Times New Roman" w:hAnsi="Times New Roman" w:cs="Times New Roman"/>
          <w:bCs/>
          <w:sz w:val="28"/>
          <w:szCs w:val="28"/>
        </w:rPr>
        <w:t>и заключение соответствующих контрактов, а также иных гражданско-правовых договоров.</w:t>
      </w:r>
    </w:p>
    <w:p w:rsidR="00AD1A4A" w:rsidRDefault="00AD1A4A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организаций.</w:t>
      </w:r>
    </w:p>
    <w:p w:rsidR="00AD1A4A" w:rsidRDefault="001F1686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приема, учета, выдачи, хранения и списания бланков исполнительных листов и бланков с изображением Государственного герба Российской Федерации.</w:t>
      </w:r>
    </w:p>
    <w:p w:rsidR="001F1686" w:rsidRDefault="001F1686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строительства зданий, а также ремонт и техническое оснащение зданий и помещений судов.</w:t>
      </w:r>
    </w:p>
    <w:p w:rsidR="001F1686" w:rsidRDefault="00BE54E8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федеральными государственными гражданскими служащими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</w:r>
    </w:p>
    <w:p w:rsidR="00BE54E8" w:rsidRDefault="00BE54E8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Управление объектами государственной собственности (здания, строения, сооружения, земельные участки), предназначенные для нужд судов.</w:t>
      </w:r>
    </w:p>
    <w:p w:rsidR="00BE54E8" w:rsidRDefault="00BE54E8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Хранение и распределение материально-технических средств и ресурсов.</w:t>
      </w:r>
    </w:p>
    <w:p w:rsidR="009C58CE" w:rsidRPr="009C58CE" w:rsidRDefault="009C58CE" w:rsidP="004A3EB0">
      <w:pPr>
        <w:spacing w:line="29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Разработка и принятие нормативных и административно-распорядительных правовых актов.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Назначение на должности федеральных государственных гражданских служащих.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 xml:space="preserve">Проведение аттестации, квалификационных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9C58CE">
        <w:rPr>
          <w:rFonts w:ascii="Times New Roman" w:eastAsia="Times New Roman" w:hAnsi="Times New Roman" w:cs="Times New Roman"/>
          <w:sz w:val="28"/>
          <w:szCs w:val="28"/>
        </w:rPr>
        <w:t>кзаменов федеральных государственных гражданских служащих, конкурсов на замещение вакантных должностей федеральной государственной гражданской службы и включение федеральных государственных гражданских служащих в кадровый резерв.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Организация работы по формированию кадрового резерва судей.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Сбор, проверка и хранение персональных данных судей и федеральных государственных гражданских служащих.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Обеспечение защиты государственной тайны.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Обеспечение конфиденциальности, безопасности и защиты персональных данных при их обработке.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доступа к служебной информации и информации </w:t>
      </w:r>
      <w:r w:rsidRPr="009C58CE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ограниченного распространения.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>Представление в судебных органах прав и законных интересов судов.</w:t>
      </w:r>
    </w:p>
    <w:p w:rsidR="009C58CE" w:rsidRPr="009C58CE" w:rsidRDefault="009C58CE" w:rsidP="004A3EB0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CE">
        <w:rPr>
          <w:rFonts w:ascii="Times New Roman" w:eastAsia="Times New Roman" w:hAnsi="Times New Roman" w:cs="Times New Roman"/>
          <w:sz w:val="28"/>
          <w:szCs w:val="28"/>
        </w:rPr>
        <w:t xml:space="preserve">Сбор, анализ и проверка достоверности и полноты сведений о доходах, расходах, об </w:t>
      </w:r>
      <w:r w:rsidR="00025081" w:rsidRPr="009C58CE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r w:rsidRPr="009C58CE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 имущественного характера граждан, претендующих на замещение должностей федеральной государственной гражданской службы, и федеральных государственных гражданских служащих.</w:t>
      </w:r>
    </w:p>
    <w:p w:rsidR="009C58CE" w:rsidRPr="009C58CE" w:rsidRDefault="009C58CE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8CE">
        <w:rPr>
          <w:rFonts w:ascii="Times New Roman" w:hAnsi="Times New Roman" w:cs="Times New Roman"/>
          <w:sz w:val="28"/>
          <w:szCs w:val="28"/>
        </w:rPr>
        <w:t>Проведение комплекса мер, направленных на профилактику коррупционных и иных правонарушений, а также работы по выявлению случаев конфликта интересов на государственной гражданской службе и проведение проверок несоблюдения ограничений, запретов и неисполнения обязанностей в целях противодействия коррупции.</w:t>
      </w:r>
    </w:p>
    <w:p w:rsidR="00FC4511" w:rsidRPr="009C58CE" w:rsidRDefault="00FC4511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E4D" w:rsidRPr="009C58CE" w:rsidRDefault="00536E4D" w:rsidP="004A3EB0">
      <w:pPr>
        <w:spacing w:line="35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36E4D" w:rsidRPr="009C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E23"/>
    <w:multiLevelType w:val="multilevel"/>
    <w:tmpl w:val="5CE67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89"/>
    <w:rsid w:val="00025081"/>
    <w:rsid w:val="000311F5"/>
    <w:rsid w:val="00041144"/>
    <w:rsid w:val="000640EB"/>
    <w:rsid w:val="000B5290"/>
    <w:rsid w:val="000D0F90"/>
    <w:rsid w:val="000D73FD"/>
    <w:rsid w:val="00132AED"/>
    <w:rsid w:val="001F1686"/>
    <w:rsid w:val="00217C3F"/>
    <w:rsid w:val="002B2768"/>
    <w:rsid w:val="003504E3"/>
    <w:rsid w:val="00365BB8"/>
    <w:rsid w:val="00383F54"/>
    <w:rsid w:val="003A6597"/>
    <w:rsid w:val="003B1589"/>
    <w:rsid w:val="003D1E42"/>
    <w:rsid w:val="00423CAB"/>
    <w:rsid w:val="00452551"/>
    <w:rsid w:val="004615A7"/>
    <w:rsid w:val="00490B5F"/>
    <w:rsid w:val="004A3EB0"/>
    <w:rsid w:val="004E7E0C"/>
    <w:rsid w:val="00527886"/>
    <w:rsid w:val="00527C3F"/>
    <w:rsid w:val="005369FC"/>
    <w:rsid w:val="00536E4D"/>
    <w:rsid w:val="0054136F"/>
    <w:rsid w:val="0054567F"/>
    <w:rsid w:val="00557AFE"/>
    <w:rsid w:val="00581089"/>
    <w:rsid w:val="005A08F9"/>
    <w:rsid w:val="005A0C0D"/>
    <w:rsid w:val="005A1AAA"/>
    <w:rsid w:val="005D710E"/>
    <w:rsid w:val="006133C9"/>
    <w:rsid w:val="00614B42"/>
    <w:rsid w:val="006341A6"/>
    <w:rsid w:val="00664B1E"/>
    <w:rsid w:val="006729AB"/>
    <w:rsid w:val="0068693F"/>
    <w:rsid w:val="006B23E0"/>
    <w:rsid w:val="006B705D"/>
    <w:rsid w:val="00733EC5"/>
    <w:rsid w:val="007F2E89"/>
    <w:rsid w:val="00820FA2"/>
    <w:rsid w:val="00824085"/>
    <w:rsid w:val="008559A2"/>
    <w:rsid w:val="008A715A"/>
    <w:rsid w:val="009033EB"/>
    <w:rsid w:val="00910ABB"/>
    <w:rsid w:val="00993B8C"/>
    <w:rsid w:val="009B1C13"/>
    <w:rsid w:val="009B6B15"/>
    <w:rsid w:val="009C58CE"/>
    <w:rsid w:val="00A370F5"/>
    <w:rsid w:val="00A86A0D"/>
    <w:rsid w:val="00A92836"/>
    <w:rsid w:val="00AA1E4C"/>
    <w:rsid w:val="00AD1A4A"/>
    <w:rsid w:val="00AE7402"/>
    <w:rsid w:val="00B13FFC"/>
    <w:rsid w:val="00B26672"/>
    <w:rsid w:val="00B73EB1"/>
    <w:rsid w:val="00B84BB8"/>
    <w:rsid w:val="00BA6C75"/>
    <w:rsid w:val="00BC5F97"/>
    <w:rsid w:val="00BE111E"/>
    <w:rsid w:val="00BE54E8"/>
    <w:rsid w:val="00C31C83"/>
    <w:rsid w:val="00CB1698"/>
    <w:rsid w:val="00CF567A"/>
    <w:rsid w:val="00D043CA"/>
    <w:rsid w:val="00D543F5"/>
    <w:rsid w:val="00DC07F3"/>
    <w:rsid w:val="00DF44E6"/>
    <w:rsid w:val="00E151E7"/>
    <w:rsid w:val="00E85668"/>
    <w:rsid w:val="00E85C78"/>
    <w:rsid w:val="00E87289"/>
    <w:rsid w:val="00E959AA"/>
    <w:rsid w:val="00ED2367"/>
    <w:rsid w:val="00F663EB"/>
    <w:rsid w:val="00FC4511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3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9033EB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7Exact0">
    <w:name w:val="Основной текст (7) + Малые прописные Exact"/>
    <w:basedOn w:val="7Exact"/>
    <w:rsid w:val="009033EB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9033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033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3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033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033E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033EB"/>
    <w:rPr>
      <w:rFonts w:ascii="Bookman Old Style" w:eastAsia="Bookman Old Style" w:hAnsi="Bookman Old Style" w:cs="Bookman Old Style"/>
      <w:b/>
      <w:bCs/>
      <w:sz w:val="8"/>
      <w:szCs w:val="8"/>
      <w:shd w:val="clear" w:color="auto" w:fill="FFFFFF"/>
    </w:rPr>
  </w:style>
  <w:style w:type="character" w:customStyle="1" w:styleId="61">
    <w:name w:val="Основной текст (6) + Не полужирный;Курсив"/>
    <w:basedOn w:val="6"/>
    <w:rsid w:val="009033EB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TimesNewRoman45pt">
    <w:name w:val="Основной текст (6) + Times New Roman;4;5 pt;Не полужирный"/>
    <w:basedOn w:val="6"/>
    <w:rsid w:val="00903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9033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6TimesNewRoman">
    <w:name w:val="Основной текст (6) + Times New Roman;Не полужирный;Курсив"/>
    <w:basedOn w:val="6"/>
    <w:rsid w:val="00903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033E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">
    <w:name w:val="Основной текст (7)"/>
    <w:basedOn w:val="a"/>
    <w:link w:val="7Exact"/>
    <w:rsid w:val="009033EB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color w:val="auto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9033EB"/>
    <w:pPr>
      <w:shd w:val="clear" w:color="auto" w:fill="FFFFFF"/>
      <w:spacing w:before="120" w:after="240" w:line="67" w:lineRule="exact"/>
    </w:pPr>
    <w:rPr>
      <w:rFonts w:ascii="Bookman Old Style" w:eastAsia="Bookman Old Style" w:hAnsi="Bookman Old Style" w:cs="Bookman Old Style"/>
      <w:b/>
      <w:bCs/>
      <w:color w:val="auto"/>
      <w:sz w:val="8"/>
      <w:szCs w:val="8"/>
      <w:lang w:eastAsia="en-US" w:bidi="ar-SA"/>
    </w:rPr>
  </w:style>
  <w:style w:type="paragraph" w:customStyle="1" w:styleId="30">
    <w:name w:val="Основной текст (3)"/>
    <w:basedOn w:val="a"/>
    <w:link w:val="3"/>
    <w:rsid w:val="009033EB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033EB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06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0640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11pt">
    <w:name w:val="Основной текст (2) + 11 pt"/>
    <w:basedOn w:val="2"/>
    <w:rsid w:val="00ED2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04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3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9033EB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7Exact0">
    <w:name w:val="Основной текст (7) + Малые прописные Exact"/>
    <w:basedOn w:val="7Exact"/>
    <w:rsid w:val="009033EB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9033E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033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3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033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033E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033EB"/>
    <w:rPr>
      <w:rFonts w:ascii="Bookman Old Style" w:eastAsia="Bookman Old Style" w:hAnsi="Bookman Old Style" w:cs="Bookman Old Style"/>
      <w:b/>
      <w:bCs/>
      <w:sz w:val="8"/>
      <w:szCs w:val="8"/>
      <w:shd w:val="clear" w:color="auto" w:fill="FFFFFF"/>
    </w:rPr>
  </w:style>
  <w:style w:type="character" w:customStyle="1" w:styleId="61">
    <w:name w:val="Основной текст (6) + Не полужирный;Курсив"/>
    <w:basedOn w:val="6"/>
    <w:rsid w:val="009033EB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TimesNewRoman45pt">
    <w:name w:val="Основной текст (6) + Times New Roman;4;5 pt;Не полужирный"/>
    <w:basedOn w:val="6"/>
    <w:rsid w:val="00903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9033E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6TimesNewRoman">
    <w:name w:val="Основной текст (6) + Times New Roman;Не полужирный;Курсив"/>
    <w:basedOn w:val="6"/>
    <w:rsid w:val="00903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033E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">
    <w:name w:val="Основной текст (7)"/>
    <w:basedOn w:val="a"/>
    <w:link w:val="7Exact"/>
    <w:rsid w:val="009033EB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color w:val="auto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9033EB"/>
    <w:pPr>
      <w:shd w:val="clear" w:color="auto" w:fill="FFFFFF"/>
      <w:spacing w:before="120" w:after="240" w:line="67" w:lineRule="exact"/>
    </w:pPr>
    <w:rPr>
      <w:rFonts w:ascii="Bookman Old Style" w:eastAsia="Bookman Old Style" w:hAnsi="Bookman Old Style" w:cs="Bookman Old Style"/>
      <w:b/>
      <w:bCs/>
      <w:color w:val="auto"/>
      <w:sz w:val="8"/>
      <w:szCs w:val="8"/>
      <w:lang w:eastAsia="en-US" w:bidi="ar-SA"/>
    </w:rPr>
  </w:style>
  <w:style w:type="paragraph" w:customStyle="1" w:styleId="30">
    <w:name w:val="Основной текст (3)"/>
    <w:basedOn w:val="a"/>
    <w:link w:val="3"/>
    <w:rsid w:val="009033EB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033EB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06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0640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11pt">
    <w:name w:val="Основной текст (2) + 11 pt"/>
    <w:basedOn w:val="2"/>
    <w:rsid w:val="00ED2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04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9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Антонова</dc:creator>
  <cp:keywords/>
  <dc:description/>
  <cp:lastModifiedBy>Татьяна Антонова</cp:lastModifiedBy>
  <cp:revision>73</cp:revision>
  <cp:lastPrinted>2023-10-23T03:56:00Z</cp:lastPrinted>
  <dcterms:created xsi:type="dcterms:W3CDTF">2019-12-31T07:52:00Z</dcterms:created>
  <dcterms:modified xsi:type="dcterms:W3CDTF">2023-11-20T06:06:00Z</dcterms:modified>
</cp:coreProperties>
</file>