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B64055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30E4F">
        <w:rPr>
          <w:rFonts w:ascii="Times New Roman" w:hAnsi="Times New Roman" w:cs="Times New Roman"/>
          <w:sz w:val="24"/>
          <w:szCs w:val="24"/>
        </w:rPr>
        <w:t>Иркутский областной суд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30E4F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6405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2B180-F55B-443C-BF85-50D85301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Юлия Низовцева</cp:lastModifiedBy>
  <cp:revision>2</cp:revision>
  <cp:lastPrinted>2014-01-15T04:36:00Z</cp:lastPrinted>
  <dcterms:created xsi:type="dcterms:W3CDTF">2025-07-11T06:46:00Z</dcterms:created>
  <dcterms:modified xsi:type="dcterms:W3CDTF">2025-07-11T06:46:00Z</dcterms:modified>
</cp:coreProperties>
</file>