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086" w:rsidRPr="00F44999" w:rsidRDefault="00470086" w:rsidP="00F44999">
      <w:pPr>
        <w:ind w:firstLine="5103"/>
        <w:jc w:val="both"/>
        <w:rPr>
          <w:sz w:val="26"/>
          <w:szCs w:val="26"/>
        </w:rPr>
      </w:pPr>
      <w:r w:rsidRPr="00F44999">
        <w:rPr>
          <w:sz w:val="26"/>
          <w:szCs w:val="26"/>
        </w:rPr>
        <w:t xml:space="preserve">                УТВЕРЖДЕН</w:t>
      </w:r>
    </w:p>
    <w:p w:rsidR="00470086" w:rsidRPr="00F44999" w:rsidRDefault="00470086" w:rsidP="00F44999">
      <w:pPr>
        <w:ind w:firstLine="5103"/>
        <w:jc w:val="both"/>
        <w:rPr>
          <w:sz w:val="26"/>
          <w:szCs w:val="26"/>
        </w:rPr>
      </w:pPr>
      <w:r w:rsidRPr="00F44999">
        <w:rPr>
          <w:sz w:val="26"/>
          <w:szCs w:val="26"/>
        </w:rPr>
        <w:t xml:space="preserve">                приказом председателя</w:t>
      </w:r>
    </w:p>
    <w:p w:rsidR="00470086" w:rsidRPr="00F44999" w:rsidRDefault="00470086" w:rsidP="00F44999">
      <w:pPr>
        <w:ind w:firstLine="5103"/>
        <w:jc w:val="both"/>
        <w:rPr>
          <w:sz w:val="26"/>
          <w:szCs w:val="26"/>
        </w:rPr>
      </w:pPr>
      <w:r w:rsidRPr="00F44999">
        <w:rPr>
          <w:sz w:val="26"/>
          <w:szCs w:val="26"/>
        </w:rPr>
        <w:t xml:space="preserve">                Иркутского областного суда </w:t>
      </w:r>
    </w:p>
    <w:p w:rsidR="00470086" w:rsidRPr="00F44999" w:rsidRDefault="00470086" w:rsidP="00F44999">
      <w:pPr>
        <w:ind w:firstLine="5103"/>
        <w:jc w:val="both"/>
        <w:rPr>
          <w:sz w:val="26"/>
          <w:szCs w:val="26"/>
        </w:rPr>
      </w:pPr>
      <w:r w:rsidRPr="00F44999">
        <w:rPr>
          <w:sz w:val="26"/>
          <w:szCs w:val="26"/>
        </w:rPr>
        <w:t xml:space="preserve">                </w:t>
      </w:r>
      <w:r w:rsidR="00F1352B">
        <w:rPr>
          <w:sz w:val="26"/>
          <w:szCs w:val="26"/>
        </w:rPr>
        <w:t>27.12.20</w:t>
      </w:r>
      <w:r w:rsidRPr="00F44999">
        <w:rPr>
          <w:sz w:val="26"/>
          <w:szCs w:val="26"/>
        </w:rPr>
        <w:t>2</w:t>
      </w:r>
      <w:r w:rsidR="00E443A8" w:rsidRPr="00F44999">
        <w:rPr>
          <w:sz w:val="26"/>
          <w:szCs w:val="26"/>
        </w:rPr>
        <w:t>4</w:t>
      </w:r>
      <w:r w:rsidRPr="00F44999">
        <w:rPr>
          <w:sz w:val="26"/>
          <w:szCs w:val="26"/>
        </w:rPr>
        <w:t xml:space="preserve"> г. №</w:t>
      </w:r>
      <w:r w:rsidR="00F1352B">
        <w:rPr>
          <w:sz w:val="26"/>
          <w:szCs w:val="26"/>
        </w:rPr>
        <w:t xml:space="preserve"> 68 </w:t>
      </w:r>
      <w:bookmarkStart w:id="0" w:name="_GoBack"/>
      <w:bookmarkEnd w:id="0"/>
      <w:r w:rsidR="00F1352B">
        <w:rPr>
          <w:sz w:val="26"/>
          <w:szCs w:val="26"/>
        </w:rPr>
        <w:t>о/д</w:t>
      </w:r>
    </w:p>
    <w:p w:rsidR="00470086" w:rsidRPr="00F44999" w:rsidRDefault="00470086" w:rsidP="00F44999">
      <w:pPr>
        <w:ind w:firstLine="567"/>
        <w:jc w:val="both"/>
        <w:rPr>
          <w:sz w:val="26"/>
          <w:szCs w:val="26"/>
        </w:rPr>
      </w:pPr>
    </w:p>
    <w:p w:rsidR="00470086" w:rsidRPr="00F44999" w:rsidRDefault="00470086" w:rsidP="00F44999">
      <w:pPr>
        <w:ind w:firstLine="567"/>
        <w:jc w:val="both"/>
        <w:rPr>
          <w:sz w:val="26"/>
          <w:szCs w:val="26"/>
        </w:rPr>
      </w:pPr>
    </w:p>
    <w:p w:rsidR="00D936EE" w:rsidRPr="00F44999" w:rsidRDefault="00E443A8" w:rsidP="00F44999">
      <w:pPr>
        <w:pStyle w:val="32"/>
        <w:shd w:val="clear" w:color="auto" w:fill="auto"/>
        <w:spacing w:line="240" w:lineRule="auto"/>
        <w:rPr>
          <w:sz w:val="26"/>
          <w:szCs w:val="26"/>
        </w:rPr>
      </w:pPr>
      <w:r w:rsidRPr="00F44999">
        <w:rPr>
          <w:sz w:val="26"/>
          <w:szCs w:val="26"/>
        </w:rPr>
        <w:t>Поряд</w:t>
      </w:r>
      <w:r w:rsidR="00D936EE" w:rsidRPr="00F44999">
        <w:rPr>
          <w:sz w:val="26"/>
          <w:szCs w:val="26"/>
        </w:rPr>
        <w:t>ок</w:t>
      </w:r>
    </w:p>
    <w:p w:rsidR="00D936EE" w:rsidRPr="00F44999" w:rsidRDefault="00E443A8" w:rsidP="00F44999">
      <w:pPr>
        <w:pStyle w:val="32"/>
        <w:shd w:val="clear" w:color="auto" w:fill="auto"/>
        <w:spacing w:line="240" w:lineRule="auto"/>
        <w:rPr>
          <w:sz w:val="26"/>
          <w:szCs w:val="26"/>
        </w:rPr>
      </w:pPr>
      <w:r w:rsidRPr="00F44999">
        <w:rPr>
          <w:sz w:val="26"/>
          <w:szCs w:val="26"/>
        </w:rPr>
        <w:t xml:space="preserve"> уведомления федеральными государственными </w:t>
      </w:r>
    </w:p>
    <w:p w:rsidR="00D936EE" w:rsidRPr="00F44999" w:rsidRDefault="00E443A8" w:rsidP="00F44999">
      <w:pPr>
        <w:pStyle w:val="32"/>
        <w:shd w:val="clear" w:color="auto" w:fill="auto"/>
        <w:spacing w:line="240" w:lineRule="auto"/>
        <w:rPr>
          <w:sz w:val="26"/>
          <w:szCs w:val="26"/>
        </w:rPr>
      </w:pPr>
      <w:r w:rsidRPr="00F44999">
        <w:rPr>
          <w:sz w:val="26"/>
          <w:szCs w:val="26"/>
        </w:rPr>
        <w:t xml:space="preserve">гражданскими служащими Иркутского областного суда, </w:t>
      </w:r>
    </w:p>
    <w:p w:rsidR="00D936EE" w:rsidRPr="00F44999" w:rsidRDefault="00E443A8" w:rsidP="00F44999">
      <w:pPr>
        <w:pStyle w:val="32"/>
        <w:shd w:val="clear" w:color="auto" w:fill="auto"/>
        <w:spacing w:line="240" w:lineRule="auto"/>
        <w:rPr>
          <w:sz w:val="26"/>
          <w:szCs w:val="26"/>
        </w:rPr>
      </w:pPr>
      <w:r w:rsidRPr="00F44999">
        <w:rPr>
          <w:sz w:val="26"/>
          <w:szCs w:val="26"/>
        </w:rPr>
        <w:t xml:space="preserve">о возникновении независящих обстоятельств, </w:t>
      </w:r>
    </w:p>
    <w:p w:rsidR="00D936EE" w:rsidRPr="00F44999" w:rsidRDefault="00E443A8" w:rsidP="00F44999">
      <w:pPr>
        <w:pStyle w:val="32"/>
        <w:shd w:val="clear" w:color="auto" w:fill="auto"/>
        <w:spacing w:line="240" w:lineRule="auto"/>
        <w:rPr>
          <w:sz w:val="26"/>
          <w:szCs w:val="26"/>
        </w:rPr>
      </w:pPr>
      <w:r w:rsidRPr="00F44999">
        <w:rPr>
          <w:sz w:val="26"/>
          <w:szCs w:val="26"/>
        </w:rPr>
        <w:t xml:space="preserve">препятствующих соблюдению ограничений и запретов, </w:t>
      </w:r>
    </w:p>
    <w:p w:rsidR="00D936EE" w:rsidRPr="00F44999" w:rsidRDefault="00E443A8" w:rsidP="00F44999">
      <w:pPr>
        <w:pStyle w:val="32"/>
        <w:shd w:val="clear" w:color="auto" w:fill="auto"/>
        <w:spacing w:line="240" w:lineRule="auto"/>
        <w:rPr>
          <w:sz w:val="26"/>
          <w:szCs w:val="26"/>
        </w:rPr>
      </w:pPr>
      <w:r w:rsidRPr="00F44999">
        <w:rPr>
          <w:sz w:val="26"/>
          <w:szCs w:val="26"/>
        </w:rPr>
        <w:t xml:space="preserve">требований о предотвращении или об урегулировании </w:t>
      </w:r>
    </w:p>
    <w:p w:rsidR="00D936EE" w:rsidRPr="00F44999" w:rsidRDefault="00E443A8" w:rsidP="00F44999">
      <w:pPr>
        <w:pStyle w:val="32"/>
        <w:shd w:val="clear" w:color="auto" w:fill="auto"/>
        <w:spacing w:line="240" w:lineRule="auto"/>
        <w:rPr>
          <w:sz w:val="26"/>
          <w:szCs w:val="26"/>
        </w:rPr>
      </w:pPr>
      <w:r w:rsidRPr="00F44999">
        <w:rPr>
          <w:sz w:val="26"/>
          <w:szCs w:val="26"/>
        </w:rPr>
        <w:t xml:space="preserve">конфликта интересов и исполнению обязанностей, </w:t>
      </w:r>
    </w:p>
    <w:p w:rsidR="00D936EE" w:rsidRPr="00F44999" w:rsidRDefault="00E443A8" w:rsidP="00F44999">
      <w:pPr>
        <w:pStyle w:val="32"/>
        <w:shd w:val="clear" w:color="auto" w:fill="auto"/>
        <w:spacing w:line="240" w:lineRule="auto"/>
        <w:rPr>
          <w:sz w:val="26"/>
          <w:szCs w:val="26"/>
        </w:rPr>
      </w:pPr>
      <w:r w:rsidRPr="00F44999">
        <w:rPr>
          <w:sz w:val="26"/>
          <w:szCs w:val="26"/>
        </w:rPr>
        <w:t>установленных Федеральным законом</w:t>
      </w:r>
    </w:p>
    <w:p w:rsidR="00D936EE" w:rsidRPr="00F44999" w:rsidRDefault="00E443A8" w:rsidP="00F44999">
      <w:pPr>
        <w:pStyle w:val="32"/>
        <w:shd w:val="clear" w:color="auto" w:fill="auto"/>
        <w:spacing w:line="240" w:lineRule="auto"/>
        <w:rPr>
          <w:sz w:val="26"/>
          <w:szCs w:val="26"/>
        </w:rPr>
      </w:pPr>
      <w:r w:rsidRPr="00F44999">
        <w:rPr>
          <w:sz w:val="26"/>
          <w:szCs w:val="26"/>
        </w:rPr>
        <w:t xml:space="preserve"> от 25 декабря 2008 г. № 273-ФЗ «О противодействии коррупции» </w:t>
      </w:r>
    </w:p>
    <w:p w:rsidR="00D936EE" w:rsidRPr="00F44999" w:rsidRDefault="00E443A8" w:rsidP="00F44999">
      <w:pPr>
        <w:pStyle w:val="32"/>
        <w:shd w:val="clear" w:color="auto" w:fill="auto"/>
        <w:spacing w:line="240" w:lineRule="auto"/>
        <w:rPr>
          <w:sz w:val="26"/>
          <w:szCs w:val="26"/>
        </w:rPr>
      </w:pPr>
      <w:r w:rsidRPr="00F44999">
        <w:rPr>
          <w:sz w:val="26"/>
          <w:szCs w:val="26"/>
        </w:rPr>
        <w:t xml:space="preserve">и другими федеральными законами в целях </w:t>
      </w:r>
    </w:p>
    <w:p w:rsidR="00E443A8" w:rsidRPr="00F44999" w:rsidRDefault="00E443A8" w:rsidP="00F44999">
      <w:pPr>
        <w:pStyle w:val="32"/>
        <w:shd w:val="clear" w:color="auto" w:fill="auto"/>
        <w:spacing w:line="240" w:lineRule="auto"/>
        <w:rPr>
          <w:sz w:val="26"/>
          <w:szCs w:val="26"/>
        </w:rPr>
      </w:pPr>
      <w:r w:rsidRPr="00F44999">
        <w:rPr>
          <w:sz w:val="26"/>
          <w:szCs w:val="26"/>
        </w:rPr>
        <w:t>противодействия коррупции</w:t>
      </w:r>
    </w:p>
    <w:p w:rsidR="001D115E" w:rsidRPr="00F44999" w:rsidRDefault="001D115E" w:rsidP="00F44999">
      <w:pPr>
        <w:pStyle w:val="32"/>
        <w:shd w:val="clear" w:color="auto" w:fill="auto"/>
        <w:spacing w:line="240" w:lineRule="auto"/>
        <w:rPr>
          <w:sz w:val="26"/>
          <w:szCs w:val="26"/>
        </w:rPr>
      </w:pPr>
    </w:p>
    <w:p w:rsidR="001D115E" w:rsidRDefault="001D115E" w:rsidP="004D025E">
      <w:pPr>
        <w:pStyle w:val="22"/>
        <w:shd w:val="clear" w:color="auto" w:fill="auto"/>
        <w:spacing w:before="0" w:after="0" w:line="240" w:lineRule="auto"/>
        <w:ind w:firstLine="658"/>
      </w:pPr>
      <w:r w:rsidRPr="00F44999">
        <w:t>Порядок уведомления федеральными государственными гражданскими служащими Иркутского областного суда,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w:t>
      </w:r>
      <w:r w:rsidR="004D025E">
        <w:t xml:space="preserve"> </w:t>
      </w:r>
      <w:r w:rsidR="0075047F">
        <w:t xml:space="preserve">                    </w:t>
      </w:r>
      <w:r w:rsidRPr="00F44999">
        <w:t xml:space="preserve">№ 273-ФЗ «О противодействии коррупции» и другими федеральными законами в целях противодействия коррупции (далее - Порядок) разработан в соответствии с федеральными законами от 27 июля 2004 г. № 79-ФЗ «О государственной гражданской службе Российской Федерации», от 25 декабря 2008 г. № 273-ФЗ </w:t>
      </w:r>
      <w:r w:rsidR="0075047F">
        <w:t xml:space="preserve">          </w:t>
      </w:r>
      <w:r w:rsidRPr="00F44999">
        <w:t>«О противодействии коррупции»</w:t>
      </w:r>
      <w:r w:rsidR="008D3804">
        <w:t>.</w:t>
      </w:r>
    </w:p>
    <w:p w:rsidR="008D3804" w:rsidRPr="00F44999" w:rsidRDefault="008D3804" w:rsidP="004D025E">
      <w:pPr>
        <w:pStyle w:val="22"/>
        <w:shd w:val="clear" w:color="auto" w:fill="auto"/>
        <w:spacing w:before="0" w:after="0" w:line="240" w:lineRule="auto"/>
        <w:ind w:firstLine="658"/>
      </w:pPr>
    </w:p>
    <w:p w:rsidR="001D115E" w:rsidRDefault="004D025E" w:rsidP="004D025E">
      <w:pPr>
        <w:pStyle w:val="32"/>
        <w:shd w:val="clear" w:color="auto" w:fill="auto"/>
        <w:spacing w:line="240" w:lineRule="auto"/>
        <w:ind w:firstLine="658"/>
        <w:jc w:val="both"/>
        <w:rPr>
          <w:b w:val="0"/>
          <w:sz w:val="26"/>
          <w:szCs w:val="26"/>
        </w:rPr>
      </w:pPr>
      <w:r>
        <w:rPr>
          <w:b w:val="0"/>
          <w:sz w:val="26"/>
          <w:szCs w:val="26"/>
        </w:rPr>
        <w:t xml:space="preserve">1. </w:t>
      </w:r>
      <w:r w:rsidR="001D115E" w:rsidRPr="00F44999">
        <w:rPr>
          <w:b w:val="0"/>
          <w:sz w:val="26"/>
          <w:szCs w:val="26"/>
        </w:rPr>
        <w:t>Настоящий Порядок устанавливает процедуру уведомления федеральными государственными гражданскими служащими Иркутского областного суда,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w:t>
      </w:r>
    </w:p>
    <w:p w:rsidR="0075047F" w:rsidRPr="00F44999" w:rsidRDefault="0075047F" w:rsidP="004D025E">
      <w:pPr>
        <w:pStyle w:val="32"/>
        <w:shd w:val="clear" w:color="auto" w:fill="auto"/>
        <w:spacing w:line="240" w:lineRule="auto"/>
        <w:ind w:firstLine="658"/>
        <w:jc w:val="both"/>
        <w:rPr>
          <w:b w:val="0"/>
          <w:sz w:val="26"/>
          <w:szCs w:val="26"/>
        </w:rPr>
      </w:pPr>
    </w:p>
    <w:p w:rsidR="001D115E" w:rsidRDefault="004D025E" w:rsidP="004D025E">
      <w:pPr>
        <w:pStyle w:val="22"/>
        <w:shd w:val="clear" w:color="auto" w:fill="auto"/>
        <w:tabs>
          <w:tab w:val="left" w:pos="1104"/>
        </w:tabs>
        <w:spacing w:before="0" w:after="0" w:line="240" w:lineRule="auto"/>
        <w:ind w:left="658" w:firstLine="0"/>
      </w:pPr>
      <w:r>
        <w:t xml:space="preserve">2. </w:t>
      </w:r>
      <w:r w:rsidR="001D115E" w:rsidRPr="00F44999">
        <w:t>В Порядке используются следующие понятия:</w:t>
      </w:r>
    </w:p>
    <w:p w:rsidR="008D3804" w:rsidRPr="00F44999" w:rsidRDefault="008D3804" w:rsidP="004D025E">
      <w:pPr>
        <w:pStyle w:val="22"/>
        <w:shd w:val="clear" w:color="auto" w:fill="auto"/>
        <w:tabs>
          <w:tab w:val="left" w:pos="1104"/>
        </w:tabs>
        <w:spacing w:before="0" w:after="0" w:line="240" w:lineRule="auto"/>
        <w:ind w:left="658" w:firstLine="0"/>
      </w:pPr>
    </w:p>
    <w:p w:rsidR="001D115E" w:rsidRDefault="001D115E" w:rsidP="004D025E">
      <w:pPr>
        <w:pStyle w:val="22"/>
        <w:shd w:val="clear" w:color="auto" w:fill="auto"/>
        <w:tabs>
          <w:tab w:val="left" w:pos="1052"/>
        </w:tabs>
        <w:spacing w:before="0" w:after="0" w:line="240" w:lineRule="auto"/>
        <w:ind w:firstLine="658"/>
      </w:pPr>
      <w:r w:rsidRPr="00F44999">
        <w:t>а)</w:t>
      </w:r>
      <w:r w:rsidRPr="00F44999">
        <w:tab/>
        <w:t xml:space="preserve">гражданские служащие </w:t>
      </w:r>
      <w:r w:rsidR="004D025E">
        <w:t>–</w:t>
      </w:r>
      <w:r w:rsidRPr="00F44999">
        <w:t xml:space="preserve"> федеральные государственные гражданские служащие Иркутского областного суда;</w:t>
      </w:r>
    </w:p>
    <w:p w:rsidR="008D3804" w:rsidRPr="00F44999" w:rsidRDefault="008D3804" w:rsidP="004D025E">
      <w:pPr>
        <w:pStyle w:val="22"/>
        <w:shd w:val="clear" w:color="auto" w:fill="auto"/>
        <w:tabs>
          <w:tab w:val="left" w:pos="1052"/>
        </w:tabs>
        <w:spacing w:before="0" w:after="0" w:line="240" w:lineRule="auto"/>
        <w:ind w:firstLine="658"/>
      </w:pPr>
    </w:p>
    <w:p w:rsidR="001D115E" w:rsidRPr="00F44999" w:rsidRDefault="001D115E" w:rsidP="004D025E">
      <w:pPr>
        <w:pStyle w:val="22"/>
        <w:shd w:val="clear" w:color="auto" w:fill="auto"/>
        <w:tabs>
          <w:tab w:val="left" w:pos="1058"/>
        </w:tabs>
        <w:spacing w:before="0" w:after="0" w:line="240" w:lineRule="auto"/>
        <w:ind w:firstLine="658"/>
      </w:pPr>
      <w:r w:rsidRPr="00F44999">
        <w:t>б)</w:t>
      </w:r>
      <w:r w:rsidRPr="00F44999">
        <w:tab/>
        <w:t xml:space="preserve">независящие обстоятельства </w:t>
      </w:r>
      <w:r w:rsidR="004D025E">
        <w:t>–</w:t>
      </w:r>
      <w:r w:rsidRPr="00F44999">
        <w:t xml:space="preserve"> находящиеся вне контроля гражданского служащего чрезвычайные и непредотвратимые обстоятельства, наступление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законом от </w:t>
      </w:r>
      <w:r w:rsidR="004D025E">
        <w:t xml:space="preserve">     </w:t>
      </w:r>
      <w:r w:rsidRPr="00F44999">
        <w:lastRenderedPageBreak/>
        <w:t>25 декабря 2008 г. № 273-ФЗ «О противодействии коррупции» и другими федеральными законами в целях противодействия коррупции.</w:t>
      </w:r>
    </w:p>
    <w:p w:rsidR="008D3804" w:rsidRDefault="008D3804" w:rsidP="004D025E">
      <w:pPr>
        <w:pStyle w:val="22"/>
        <w:shd w:val="clear" w:color="auto" w:fill="auto"/>
        <w:spacing w:before="0" w:after="0" w:line="240" w:lineRule="auto"/>
        <w:ind w:firstLine="658"/>
      </w:pPr>
    </w:p>
    <w:p w:rsidR="001D115E" w:rsidRPr="00F44999" w:rsidRDefault="001D115E" w:rsidP="004D025E">
      <w:pPr>
        <w:pStyle w:val="22"/>
        <w:shd w:val="clear" w:color="auto" w:fill="auto"/>
        <w:spacing w:before="0" w:after="0" w:line="240" w:lineRule="auto"/>
        <w:ind w:firstLine="658"/>
      </w:pPr>
      <w:r w:rsidRPr="00F44999">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
    <w:p w:rsidR="008D3804" w:rsidRDefault="008D3804" w:rsidP="004D025E">
      <w:pPr>
        <w:pStyle w:val="22"/>
        <w:shd w:val="clear" w:color="auto" w:fill="auto"/>
        <w:spacing w:before="0" w:after="0" w:line="240" w:lineRule="auto"/>
        <w:ind w:firstLine="658"/>
      </w:pPr>
    </w:p>
    <w:p w:rsidR="001D115E" w:rsidRPr="00F44999" w:rsidRDefault="001D115E" w:rsidP="004D025E">
      <w:pPr>
        <w:pStyle w:val="22"/>
        <w:shd w:val="clear" w:color="auto" w:fill="auto"/>
        <w:spacing w:before="0" w:after="0" w:line="240" w:lineRule="auto"/>
        <w:ind w:firstLine="658"/>
      </w:pPr>
      <w:r w:rsidRPr="00F44999">
        <w:t>Независящими от гражданского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4D025E" w:rsidRDefault="004D025E" w:rsidP="004D025E">
      <w:pPr>
        <w:pStyle w:val="32"/>
        <w:shd w:val="clear" w:color="auto" w:fill="auto"/>
        <w:spacing w:line="240" w:lineRule="auto"/>
        <w:ind w:firstLine="658"/>
        <w:jc w:val="both"/>
        <w:rPr>
          <w:sz w:val="26"/>
          <w:szCs w:val="26"/>
        </w:rPr>
      </w:pPr>
    </w:p>
    <w:p w:rsidR="001D115E" w:rsidRPr="00C4640B" w:rsidRDefault="004D025E" w:rsidP="00C4640B">
      <w:pPr>
        <w:ind w:firstLine="709"/>
        <w:jc w:val="both"/>
        <w:rPr>
          <w:sz w:val="26"/>
          <w:szCs w:val="26"/>
        </w:rPr>
      </w:pPr>
      <w:r w:rsidRPr="00C4640B">
        <w:rPr>
          <w:sz w:val="26"/>
          <w:szCs w:val="26"/>
        </w:rPr>
        <w:t xml:space="preserve">3. </w:t>
      </w:r>
      <w:r w:rsidR="001D115E" w:rsidRPr="00C4640B">
        <w:rPr>
          <w:sz w:val="26"/>
          <w:szCs w:val="26"/>
        </w:rPr>
        <w:t>Гражданские служащие обязаны в течение трех рабочих дней со дня, когда им стало известно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 подать уведомление о возникновении независящих от гражданского служащего обстоятельств, препятствующих соблюдению требований к служебному поведению и (или) требований об урегулировании конфликта интересов (далее - Уведомление) в комиссию по соблюдению требований к служебному поведению федеральных государственных</w:t>
      </w:r>
      <w:r w:rsidR="00C4640B" w:rsidRPr="00C4640B">
        <w:rPr>
          <w:bCs/>
          <w:sz w:val="26"/>
          <w:szCs w:val="26"/>
        </w:rPr>
        <w:t xml:space="preserve"> гражданских служащих Иркутского областного суда, районных (городских) судов Иркутской области, гарнизонных военных судов, Арбитражного суда Восточно-Сибирского округа, Арбитражного суда Иркутской области, Управления Судебного департамента в Иркутской области и урегулированию конфликта интересов</w:t>
      </w:r>
      <w:r w:rsidR="00C4640B">
        <w:rPr>
          <w:bCs/>
          <w:sz w:val="26"/>
          <w:szCs w:val="26"/>
        </w:rPr>
        <w:t xml:space="preserve"> </w:t>
      </w:r>
      <w:r w:rsidRPr="00C4640B">
        <w:rPr>
          <w:sz w:val="26"/>
          <w:szCs w:val="26"/>
        </w:rPr>
        <w:t xml:space="preserve"> (далее – Комиссия).</w:t>
      </w:r>
    </w:p>
    <w:p w:rsidR="008D3804" w:rsidRPr="004D025E" w:rsidRDefault="008D3804" w:rsidP="004D025E">
      <w:pPr>
        <w:pStyle w:val="32"/>
        <w:shd w:val="clear" w:color="auto" w:fill="auto"/>
        <w:spacing w:line="240" w:lineRule="auto"/>
        <w:ind w:firstLine="658"/>
        <w:jc w:val="both"/>
        <w:rPr>
          <w:b w:val="0"/>
          <w:sz w:val="26"/>
          <w:szCs w:val="26"/>
        </w:rPr>
      </w:pPr>
    </w:p>
    <w:p w:rsidR="001D115E" w:rsidRDefault="001D115E" w:rsidP="004D025E">
      <w:pPr>
        <w:pStyle w:val="32"/>
        <w:shd w:val="clear" w:color="auto" w:fill="auto"/>
        <w:spacing w:line="240" w:lineRule="auto"/>
        <w:ind w:firstLine="658"/>
        <w:jc w:val="both"/>
        <w:rPr>
          <w:b w:val="0"/>
          <w:sz w:val="26"/>
          <w:szCs w:val="26"/>
        </w:rPr>
      </w:pPr>
      <w:r w:rsidRPr="004D025E">
        <w:rPr>
          <w:b w:val="0"/>
          <w:sz w:val="26"/>
          <w:szCs w:val="26"/>
        </w:rPr>
        <w:t>Уведомление подается согласно прилагаемой форме (Приложение № 1) на бумажном носителе или по системе электронного документооборота с приложением документов, иных материалов и (или) информации (при наличии), подтверждающих факт</w:t>
      </w:r>
      <w:r w:rsidR="00293B8A">
        <w:rPr>
          <w:b w:val="0"/>
          <w:sz w:val="26"/>
          <w:szCs w:val="26"/>
        </w:rPr>
        <w:t xml:space="preserve"> наступления независящих обстоятельств.</w:t>
      </w:r>
    </w:p>
    <w:p w:rsidR="008D3804" w:rsidRPr="004D025E" w:rsidRDefault="008D3804" w:rsidP="004D025E">
      <w:pPr>
        <w:pStyle w:val="32"/>
        <w:shd w:val="clear" w:color="auto" w:fill="auto"/>
        <w:spacing w:line="240" w:lineRule="auto"/>
        <w:ind w:firstLine="658"/>
        <w:jc w:val="both"/>
        <w:rPr>
          <w:b w:val="0"/>
          <w:sz w:val="26"/>
          <w:szCs w:val="26"/>
        </w:rPr>
      </w:pPr>
    </w:p>
    <w:p w:rsidR="001D115E" w:rsidRDefault="001D115E" w:rsidP="004D025E">
      <w:pPr>
        <w:pStyle w:val="22"/>
        <w:shd w:val="clear" w:color="auto" w:fill="auto"/>
        <w:spacing w:before="0" w:after="0" w:line="240" w:lineRule="auto"/>
        <w:ind w:firstLine="658"/>
      </w:pPr>
      <w:r w:rsidRPr="00F44999">
        <w:t>Гражданские служащие направляют Уведомление в Комиссию через отдел государственной службы и кадров суда.</w:t>
      </w:r>
    </w:p>
    <w:p w:rsidR="008D3804" w:rsidRPr="00F44999" w:rsidRDefault="008D3804" w:rsidP="004D025E">
      <w:pPr>
        <w:pStyle w:val="22"/>
        <w:shd w:val="clear" w:color="auto" w:fill="auto"/>
        <w:spacing w:before="0" w:after="0" w:line="240" w:lineRule="auto"/>
        <w:ind w:firstLine="658"/>
      </w:pPr>
    </w:p>
    <w:p w:rsidR="001D115E" w:rsidRDefault="001D115E" w:rsidP="004D025E">
      <w:pPr>
        <w:pStyle w:val="22"/>
        <w:shd w:val="clear" w:color="auto" w:fill="auto"/>
        <w:spacing w:before="0" w:after="0" w:line="240" w:lineRule="auto"/>
        <w:ind w:firstLine="658"/>
      </w:pPr>
      <w:r w:rsidRPr="00F44999">
        <w:t>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8D3804" w:rsidRPr="00F44999" w:rsidRDefault="008D3804" w:rsidP="004D025E">
      <w:pPr>
        <w:pStyle w:val="22"/>
        <w:shd w:val="clear" w:color="auto" w:fill="auto"/>
        <w:spacing w:before="0" w:after="0" w:line="240" w:lineRule="auto"/>
        <w:ind w:firstLine="658"/>
      </w:pPr>
    </w:p>
    <w:p w:rsidR="001D115E" w:rsidRDefault="001D115E" w:rsidP="004D025E">
      <w:pPr>
        <w:pStyle w:val="22"/>
        <w:shd w:val="clear" w:color="auto" w:fill="auto"/>
        <w:spacing w:before="0" w:after="0" w:line="240" w:lineRule="auto"/>
        <w:ind w:firstLine="658"/>
      </w:pPr>
      <w:r w:rsidRPr="00F44999">
        <w:t xml:space="preserve">Гражданский служащий, в отношении которого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w:t>
      </w:r>
      <w:r w:rsidRPr="00F44999">
        <w:lastRenderedPageBreak/>
        <w:t>требований, а также неисполнение таких обязанностей признается следствием независящих обстоятельств. Соблюдение таких ограничений, запретов и требований, а также исполнение таких обязанностей должно быть обеспечено гражданским служащим не позднее чем через один месяц со дня прекращения действия независящих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8D3804" w:rsidRPr="00F44999" w:rsidRDefault="008D3804" w:rsidP="004D025E">
      <w:pPr>
        <w:pStyle w:val="22"/>
        <w:shd w:val="clear" w:color="auto" w:fill="auto"/>
        <w:spacing w:before="0" w:after="0" w:line="240" w:lineRule="auto"/>
        <w:ind w:firstLine="658"/>
      </w:pPr>
    </w:p>
    <w:p w:rsidR="001D115E" w:rsidRDefault="001A5E26" w:rsidP="001A5E26">
      <w:pPr>
        <w:pStyle w:val="22"/>
        <w:shd w:val="clear" w:color="auto" w:fill="auto"/>
        <w:tabs>
          <w:tab w:val="left" w:pos="1087"/>
        </w:tabs>
        <w:spacing w:before="0" w:after="0" w:line="240" w:lineRule="auto"/>
        <w:ind w:left="658" w:firstLine="0"/>
      </w:pPr>
      <w:r>
        <w:t xml:space="preserve">4.  </w:t>
      </w:r>
      <w:r w:rsidR="001D115E" w:rsidRPr="00F44999">
        <w:t>В Уведомлении должны быть отражены следующие сведения:</w:t>
      </w:r>
    </w:p>
    <w:p w:rsidR="008D3804" w:rsidRPr="00F44999" w:rsidRDefault="008D3804" w:rsidP="001A5E26">
      <w:pPr>
        <w:pStyle w:val="22"/>
        <w:shd w:val="clear" w:color="auto" w:fill="auto"/>
        <w:tabs>
          <w:tab w:val="left" w:pos="1087"/>
        </w:tabs>
        <w:spacing w:before="0" w:after="0" w:line="240" w:lineRule="auto"/>
        <w:ind w:left="658" w:firstLine="0"/>
      </w:pPr>
    </w:p>
    <w:p w:rsidR="001D115E" w:rsidRDefault="001A5E26" w:rsidP="001A5E26">
      <w:pPr>
        <w:pStyle w:val="22"/>
        <w:shd w:val="clear" w:color="auto" w:fill="auto"/>
        <w:tabs>
          <w:tab w:val="left" w:pos="709"/>
        </w:tabs>
        <w:spacing w:before="0" w:after="0" w:line="240" w:lineRule="auto"/>
        <w:ind w:left="-142" w:firstLine="0"/>
      </w:pPr>
      <w:r>
        <w:tab/>
      </w:r>
      <w:r w:rsidR="001D115E" w:rsidRPr="00F44999">
        <w:t>а)</w:t>
      </w:r>
      <w:r>
        <w:t xml:space="preserve"> </w:t>
      </w:r>
      <w:r w:rsidR="001D115E" w:rsidRPr="00F44999">
        <w:t>фамилия, имя, отчество, структурное подразделение, замещаемая должность лица, направившего Уведомление;</w:t>
      </w:r>
    </w:p>
    <w:p w:rsidR="008D3804" w:rsidRPr="00F44999" w:rsidRDefault="008D3804" w:rsidP="001A5E26">
      <w:pPr>
        <w:pStyle w:val="22"/>
        <w:shd w:val="clear" w:color="auto" w:fill="auto"/>
        <w:tabs>
          <w:tab w:val="left" w:pos="709"/>
        </w:tabs>
        <w:spacing w:before="0" w:after="0" w:line="240" w:lineRule="auto"/>
        <w:ind w:left="-142" w:firstLine="0"/>
      </w:pPr>
    </w:p>
    <w:p w:rsidR="001D115E" w:rsidRDefault="001D115E" w:rsidP="001A5E26">
      <w:pPr>
        <w:pStyle w:val="22"/>
        <w:shd w:val="clear" w:color="auto" w:fill="auto"/>
        <w:tabs>
          <w:tab w:val="left" w:pos="1192"/>
        </w:tabs>
        <w:spacing w:before="0" w:after="0" w:line="240" w:lineRule="auto"/>
        <w:ind w:left="658" w:firstLine="0"/>
      </w:pPr>
      <w:r w:rsidRPr="00F44999">
        <w:t>б)</w:t>
      </w:r>
      <w:r w:rsidRPr="00F44999">
        <w:tab/>
        <w:t>информация о независящих от гражданского служащего обстоятельств;</w:t>
      </w:r>
    </w:p>
    <w:p w:rsidR="008D3804" w:rsidRPr="00F44999" w:rsidRDefault="008D3804" w:rsidP="001A5E26">
      <w:pPr>
        <w:pStyle w:val="22"/>
        <w:shd w:val="clear" w:color="auto" w:fill="auto"/>
        <w:tabs>
          <w:tab w:val="left" w:pos="1192"/>
        </w:tabs>
        <w:spacing w:before="0" w:after="0" w:line="240" w:lineRule="auto"/>
        <w:ind w:left="658" w:firstLine="0"/>
      </w:pPr>
    </w:p>
    <w:p w:rsidR="001D115E" w:rsidRDefault="001A5E26" w:rsidP="001A5E26">
      <w:pPr>
        <w:pStyle w:val="22"/>
        <w:shd w:val="clear" w:color="auto" w:fill="auto"/>
        <w:tabs>
          <w:tab w:val="left" w:pos="1192"/>
        </w:tabs>
        <w:spacing w:before="0" w:after="0" w:line="240" w:lineRule="auto"/>
        <w:ind w:firstLine="0"/>
      </w:pPr>
      <w:r>
        <w:t xml:space="preserve">          </w:t>
      </w:r>
      <w:r w:rsidR="001D115E" w:rsidRPr="00F44999">
        <w:t>в)</w:t>
      </w:r>
      <w:r w:rsidR="001D115E" w:rsidRPr="00F44999">
        <w:tab/>
        <w:t>описание ограничений и запретов, требований о предотвращении или об урегулировании конфликта интересов и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 которые невозможно</w:t>
      </w:r>
      <w:r>
        <w:t xml:space="preserve"> соблюсти и исполнить</w:t>
      </w:r>
      <w:r w:rsidR="008D3804">
        <w:t>;</w:t>
      </w:r>
    </w:p>
    <w:p w:rsidR="008D3804" w:rsidRPr="00F44999" w:rsidRDefault="008D3804" w:rsidP="001A5E26">
      <w:pPr>
        <w:pStyle w:val="22"/>
        <w:shd w:val="clear" w:color="auto" w:fill="auto"/>
        <w:tabs>
          <w:tab w:val="left" w:pos="1192"/>
        </w:tabs>
        <w:spacing w:before="0" w:after="0" w:line="240" w:lineRule="auto"/>
        <w:ind w:firstLine="0"/>
      </w:pPr>
    </w:p>
    <w:p w:rsidR="001D115E" w:rsidRDefault="001D115E" w:rsidP="008D3804">
      <w:pPr>
        <w:pStyle w:val="22"/>
        <w:shd w:val="clear" w:color="auto" w:fill="auto"/>
        <w:tabs>
          <w:tab w:val="left" w:pos="1080"/>
        </w:tabs>
        <w:spacing w:before="0" w:after="0" w:line="240" w:lineRule="auto"/>
        <w:ind w:left="658" w:firstLine="0"/>
      </w:pPr>
      <w:r w:rsidRPr="00F44999">
        <w:t>г)</w:t>
      </w:r>
      <w:r w:rsidRPr="00F44999">
        <w:tab/>
        <w:t>личная подпись и дата подписания Уведомления;</w:t>
      </w:r>
    </w:p>
    <w:p w:rsidR="008D3804" w:rsidRPr="00F44999" w:rsidRDefault="008D3804" w:rsidP="008D3804">
      <w:pPr>
        <w:pStyle w:val="22"/>
        <w:shd w:val="clear" w:color="auto" w:fill="auto"/>
        <w:tabs>
          <w:tab w:val="left" w:pos="1080"/>
        </w:tabs>
        <w:spacing w:before="0" w:after="0" w:line="240" w:lineRule="auto"/>
        <w:ind w:left="658" w:firstLine="0"/>
      </w:pPr>
    </w:p>
    <w:p w:rsidR="001D115E" w:rsidRDefault="001D115E" w:rsidP="00BF198E">
      <w:pPr>
        <w:pStyle w:val="22"/>
        <w:shd w:val="clear" w:color="auto" w:fill="auto"/>
        <w:tabs>
          <w:tab w:val="left" w:pos="1065"/>
        </w:tabs>
        <w:spacing w:before="0" w:after="0" w:line="240" w:lineRule="auto"/>
        <w:ind w:firstLine="709"/>
      </w:pPr>
      <w:r w:rsidRPr="00F44999">
        <w:t>д)</w:t>
      </w:r>
      <w:r w:rsidRPr="00F44999">
        <w:tab/>
        <w:t>дополнительные сведения и прилагаемые материалы, подтверждающие факт наступления независящих от гражданского служащего обстоятельств;</w:t>
      </w:r>
    </w:p>
    <w:p w:rsidR="008D3804" w:rsidRPr="00F44999" w:rsidRDefault="008D3804" w:rsidP="008D3804">
      <w:pPr>
        <w:pStyle w:val="22"/>
        <w:shd w:val="clear" w:color="auto" w:fill="auto"/>
        <w:tabs>
          <w:tab w:val="left" w:pos="1065"/>
        </w:tabs>
        <w:spacing w:before="0" w:after="0" w:line="240" w:lineRule="auto"/>
        <w:ind w:left="658" w:firstLine="0"/>
      </w:pPr>
    </w:p>
    <w:p w:rsidR="001D115E" w:rsidRDefault="001D115E" w:rsidP="008D3804">
      <w:pPr>
        <w:pStyle w:val="22"/>
        <w:shd w:val="clear" w:color="auto" w:fill="auto"/>
        <w:tabs>
          <w:tab w:val="left" w:pos="1065"/>
        </w:tabs>
        <w:spacing w:before="0" w:after="0" w:line="240" w:lineRule="auto"/>
        <w:ind w:firstLine="709"/>
      </w:pPr>
      <w:r w:rsidRPr="00F44999">
        <w:t>е)</w:t>
      </w:r>
      <w:r w:rsidRPr="00F44999">
        <w:tab/>
        <w:t>желание или нежелание гражданского служащего, направившего Уведомление, лично присутствовать на заседании Комиссии.</w:t>
      </w:r>
    </w:p>
    <w:p w:rsidR="008D3804" w:rsidRPr="00F44999" w:rsidRDefault="008D3804" w:rsidP="008D3804">
      <w:pPr>
        <w:pStyle w:val="22"/>
        <w:shd w:val="clear" w:color="auto" w:fill="auto"/>
        <w:tabs>
          <w:tab w:val="left" w:pos="1065"/>
        </w:tabs>
        <w:spacing w:before="0" w:after="0" w:line="240" w:lineRule="auto"/>
        <w:ind w:left="658" w:firstLine="0"/>
      </w:pPr>
    </w:p>
    <w:p w:rsidR="001D115E" w:rsidRDefault="008D3804" w:rsidP="008D3804">
      <w:pPr>
        <w:pStyle w:val="22"/>
        <w:shd w:val="clear" w:color="auto" w:fill="auto"/>
        <w:spacing w:before="0" w:after="0" w:line="240" w:lineRule="auto"/>
        <w:ind w:firstLine="0"/>
      </w:pPr>
      <w:r>
        <w:tab/>
        <w:t xml:space="preserve">5. </w:t>
      </w:r>
      <w:r w:rsidR="001D115E" w:rsidRPr="00F44999">
        <w:t xml:space="preserve">Уведомление подлежит обязательной регистрации отделом государственной службы и кадров суда в журнале регистрации уведомлений о возникновении независящих от гражданского служащего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w:t>
      </w:r>
      <w:r>
        <w:t xml:space="preserve">                    </w:t>
      </w:r>
      <w:r w:rsidR="001D115E" w:rsidRPr="00F44999">
        <w:t>№ 273-ФЗ «О противодействии коррупции» и другими федеральными законами в целях противодействия коррупции (далее - Журнал), согласно прилагаемой форме (Приложение № 2).</w:t>
      </w:r>
    </w:p>
    <w:p w:rsidR="008D3804" w:rsidRPr="00F44999" w:rsidRDefault="008D3804" w:rsidP="008D3804">
      <w:pPr>
        <w:pStyle w:val="22"/>
        <w:shd w:val="clear" w:color="auto" w:fill="auto"/>
        <w:spacing w:before="0" w:after="0" w:line="240" w:lineRule="auto"/>
        <w:ind w:firstLine="0"/>
      </w:pPr>
    </w:p>
    <w:p w:rsidR="001D115E" w:rsidRDefault="001D115E" w:rsidP="004D025E">
      <w:pPr>
        <w:pStyle w:val="22"/>
        <w:shd w:val="clear" w:color="auto" w:fill="auto"/>
        <w:spacing w:before="0" w:after="0" w:line="240" w:lineRule="auto"/>
        <w:ind w:firstLine="658"/>
      </w:pPr>
      <w:r w:rsidRPr="00F44999">
        <w:t>При регистрации на Уведомлении указываются дата, номер, фамилия, имя, отчество и должность лица, зарегистрировавшего данное Уведомление.</w:t>
      </w:r>
    </w:p>
    <w:p w:rsidR="008D3804" w:rsidRPr="00F44999" w:rsidRDefault="008D3804" w:rsidP="004D025E">
      <w:pPr>
        <w:pStyle w:val="22"/>
        <w:shd w:val="clear" w:color="auto" w:fill="auto"/>
        <w:spacing w:before="0" w:after="0" w:line="240" w:lineRule="auto"/>
        <w:ind w:firstLine="658"/>
      </w:pPr>
    </w:p>
    <w:p w:rsidR="001D115E" w:rsidRDefault="001D115E" w:rsidP="004D025E">
      <w:pPr>
        <w:pStyle w:val="22"/>
        <w:shd w:val="clear" w:color="auto" w:fill="auto"/>
        <w:spacing w:before="0" w:after="0" w:line="240" w:lineRule="auto"/>
        <w:ind w:firstLine="658"/>
      </w:pPr>
      <w:r w:rsidRPr="00F44999">
        <w:t>Срок регистрации Уведомления в Журнале составляет один рабочий день с момента поступления Уведомления. В случае поступления Уведомления по почте в день, предшествующий праздничному или выходному дню, его регистрация осуществляется в рабочий день, следующий за праздничным или выходным днем.</w:t>
      </w:r>
    </w:p>
    <w:p w:rsidR="008D3804" w:rsidRPr="00F44999" w:rsidRDefault="008D3804" w:rsidP="004D025E">
      <w:pPr>
        <w:pStyle w:val="22"/>
        <w:shd w:val="clear" w:color="auto" w:fill="auto"/>
        <w:spacing w:before="0" w:after="0" w:line="240" w:lineRule="auto"/>
        <w:ind w:firstLine="658"/>
      </w:pPr>
    </w:p>
    <w:p w:rsidR="000E5F75" w:rsidRDefault="000E5F75" w:rsidP="004D025E">
      <w:pPr>
        <w:pStyle w:val="22"/>
        <w:shd w:val="clear" w:color="auto" w:fill="auto"/>
        <w:spacing w:before="0" w:after="0" w:line="240" w:lineRule="auto"/>
        <w:ind w:firstLine="658"/>
      </w:pPr>
      <w:r w:rsidRPr="00F44999">
        <w:t xml:space="preserve">Листы Журнала должны быть пронумерованы, прошиты и заверены печатью </w:t>
      </w:r>
      <w:r w:rsidRPr="00F44999">
        <w:lastRenderedPageBreak/>
        <w:t>отдела государственной службы и кадров суда.</w:t>
      </w:r>
    </w:p>
    <w:p w:rsidR="008D3804" w:rsidRPr="00F44999" w:rsidRDefault="008D3804" w:rsidP="004D025E">
      <w:pPr>
        <w:pStyle w:val="22"/>
        <w:shd w:val="clear" w:color="auto" w:fill="auto"/>
        <w:spacing w:before="0" w:after="0" w:line="240" w:lineRule="auto"/>
        <w:ind w:firstLine="658"/>
      </w:pPr>
    </w:p>
    <w:p w:rsidR="001D115E" w:rsidRDefault="000E5F75" w:rsidP="004D025E">
      <w:pPr>
        <w:pStyle w:val="32"/>
        <w:shd w:val="clear" w:color="auto" w:fill="auto"/>
        <w:spacing w:line="240" w:lineRule="auto"/>
        <w:ind w:firstLine="658"/>
        <w:jc w:val="both"/>
        <w:rPr>
          <w:b w:val="0"/>
          <w:sz w:val="26"/>
          <w:szCs w:val="26"/>
        </w:rPr>
      </w:pPr>
      <w:r w:rsidRPr="008D3804">
        <w:rPr>
          <w:b w:val="0"/>
          <w:sz w:val="26"/>
          <w:szCs w:val="26"/>
        </w:rPr>
        <w:t>Копия зарегистрированного в установленном порядке Уведомления вручается лицу, направившему Уведомление, с нарочным под подпись либо направляется</w:t>
      </w:r>
      <w:r w:rsidR="008D3804" w:rsidRPr="008D3804">
        <w:rPr>
          <w:b w:val="0"/>
          <w:sz w:val="26"/>
          <w:szCs w:val="26"/>
        </w:rPr>
        <w:t xml:space="preserve"> посредством почтовой связи с уведомлением о вручении.</w:t>
      </w:r>
    </w:p>
    <w:p w:rsidR="00B641AD" w:rsidRDefault="00B641AD" w:rsidP="004D025E">
      <w:pPr>
        <w:pStyle w:val="32"/>
        <w:shd w:val="clear" w:color="auto" w:fill="auto"/>
        <w:spacing w:line="240" w:lineRule="auto"/>
        <w:ind w:firstLine="658"/>
        <w:jc w:val="both"/>
        <w:rPr>
          <w:b w:val="0"/>
          <w:sz w:val="26"/>
          <w:szCs w:val="26"/>
        </w:rPr>
      </w:pPr>
    </w:p>
    <w:p w:rsidR="00B641AD" w:rsidRPr="008D3804" w:rsidRDefault="00B641AD" w:rsidP="004D025E">
      <w:pPr>
        <w:pStyle w:val="32"/>
        <w:shd w:val="clear" w:color="auto" w:fill="auto"/>
        <w:spacing w:line="240" w:lineRule="auto"/>
        <w:ind w:firstLine="658"/>
        <w:jc w:val="both"/>
        <w:rPr>
          <w:b w:val="0"/>
          <w:sz w:val="26"/>
          <w:szCs w:val="26"/>
        </w:rPr>
      </w:pPr>
    </w:p>
    <w:sectPr w:rsidR="00B641AD" w:rsidRPr="008D3804" w:rsidSect="00BF198E">
      <w:headerReference w:type="default" r:id="rId8"/>
      <w:pgSz w:w="11906" w:h="16838"/>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DF7" w:rsidRDefault="00BA3DF7" w:rsidP="005A58E5">
      <w:r>
        <w:separator/>
      </w:r>
    </w:p>
  </w:endnote>
  <w:endnote w:type="continuationSeparator" w:id="0">
    <w:p w:rsidR="00BA3DF7" w:rsidRDefault="00BA3DF7" w:rsidP="005A5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DF7" w:rsidRDefault="00BA3DF7" w:rsidP="005A58E5">
      <w:r>
        <w:separator/>
      </w:r>
    </w:p>
  </w:footnote>
  <w:footnote w:type="continuationSeparator" w:id="0">
    <w:p w:rsidR="00BA3DF7" w:rsidRDefault="00BA3DF7" w:rsidP="005A5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805868"/>
      <w:docPartObj>
        <w:docPartGallery w:val="Page Numbers (Top of Page)"/>
        <w:docPartUnique/>
      </w:docPartObj>
    </w:sdtPr>
    <w:sdtEndPr/>
    <w:sdtContent>
      <w:p w:rsidR="00BF198E" w:rsidRDefault="00BF198E">
        <w:pPr>
          <w:pStyle w:val="a3"/>
          <w:jc w:val="center"/>
        </w:pPr>
        <w:r>
          <w:fldChar w:fldCharType="begin"/>
        </w:r>
        <w:r>
          <w:instrText>PAGE   \* MERGEFORMAT</w:instrText>
        </w:r>
        <w:r>
          <w:fldChar w:fldCharType="separate"/>
        </w:r>
        <w:r w:rsidR="00F1352B">
          <w:rPr>
            <w:noProof/>
          </w:rPr>
          <w:t>3</w:t>
        </w:r>
        <w:r>
          <w:fldChar w:fldCharType="end"/>
        </w:r>
      </w:p>
    </w:sdtContent>
  </w:sdt>
  <w:p w:rsidR="005A58E5" w:rsidRDefault="005A58E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C5969"/>
    <w:multiLevelType w:val="hybridMultilevel"/>
    <w:tmpl w:val="F620B83E"/>
    <w:lvl w:ilvl="0" w:tplc="A2ECDBC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 w15:restartNumberingAfterBreak="0">
    <w:nsid w:val="3218016E"/>
    <w:multiLevelType w:val="multilevel"/>
    <w:tmpl w:val="027222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F75E9E"/>
    <w:multiLevelType w:val="hybridMultilevel"/>
    <w:tmpl w:val="191CBB8E"/>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956777"/>
    <w:multiLevelType w:val="hybridMultilevel"/>
    <w:tmpl w:val="1A32634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A8F68B1"/>
    <w:multiLevelType w:val="hybridMultilevel"/>
    <w:tmpl w:val="43F690E8"/>
    <w:lvl w:ilvl="0" w:tplc="11A66FB0">
      <w:start w:val="1"/>
      <w:numFmt w:val="decimal"/>
      <w:lvlText w:val="%1."/>
      <w:lvlJc w:val="left"/>
      <w:pPr>
        <w:ind w:left="1050" w:hanging="39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5" w15:restartNumberingAfterBreak="0">
    <w:nsid w:val="7E1F3289"/>
    <w:multiLevelType w:val="hybridMultilevel"/>
    <w:tmpl w:val="CFF0A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AF2"/>
    <w:rsid w:val="0000483C"/>
    <w:rsid w:val="00067AEA"/>
    <w:rsid w:val="000E5F75"/>
    <w:rsid w:val="00164758"/>
    <w:rsid w:val="001A3975"/>
    <w:rsid w:val="001A5E26"/>
    <w:rsid w:val="001B21DE"/>
    <w:rsid w:val="001B7D33"/>
    <w:rsid w:val="001D115E"/>
    <w:rsid w:val="002221A0"/>
    <w:rsid w:val="0022510F"/>
    <w:rsid w:val="0023127B"/>
    <w:rsid w:val="002312CF"/>
    <w:rsid w:val="00236870"/>
    <w:rsid w:val="00293B8A"/>
    <w:rsid w:val="003014FB"/>
    <w:rsid w:val="00362732"/>
    <w:rsid w:val="003E0AF2"/>
    <w:rsid w:val="003F6E6A"/>
    <w:rsid w:val="00405EF6"/>
    <w:rsid w:val="0042531B"/>
    <w:rsid w:val="00470086"/>
    <w:rsid w:val="00497F83"/>
    <w:rsid w:val="004D025E"/>
    <w:rsid w:val="00562E63"/>
    <w:rsid w:val="00591846"/>
    <w:rsid w:val="005A405E"/>
    <w:rsid w:val="005A58E5"/>
    <w:rsid w:val="005F2141"/>
    <w:rsid w:val="006136B7"/>
    <w:rsid w:val="006C608C"/>
    <w:rsid w:val="00703C03"/>
    <w:rsid w:val="0075047F"/>
    <w:rsid w:val="007A491D"/>
    <w:rsid w:val="00851F40"/>
    <w:rsid w:val="008C4EF9"/>
    <w:rsid w:val="008D3804"/>
    <w:rsid w:val="00A72DB5"/>
    <w:rsid w:val="00A85715"/>
    <w:rsid w:val="00B17348"/>
    <w:rsid w:val="00B641AD"/>
    <w:rsid w:val="00BA3DF7"/>
    <w:rsid w:val="00BF198E"/>
    <w:rsid w:val="00C4640B"/>
    <w:rsid w:val="00C639B4"/>
    <w:rsid w:val="00C840A7"/>
    <w:rsid w:val="00CA5B44"/>
    <w:rsid w:val="00D91F57"/>
    <w:rsid w:val="00D936EE"/>
    <w:rsid w:val="00DC4ABC"/>
    <w:rsid w:val="00DD013F"/>
    <w:rsid w:val="00E443A8"/>
    <w:rsid w:val="00E844CB"/>
    <w:rsid w:val="00EA3B9E"/>
    <w:rsid w:val="00F1156D"/>
    <w:rsid w:val="00F1352B"/>
    <w:rsid w:val="00F213AD"/>
    <w:rsid w:val="00F44999"/>
    <w:rsid w:val="00FC2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9774F6-68F9-4F2F-86F8-43966F55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0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840A7"/>
    <w:pPr>
      <w:keepNext/>
      <w:jc w:val="center"/>
      <w:outlineLvl w:val="0"/>
    </w:pPr>
    <w:rPr>
      <w:b/>
      <w:bCs/>
      <w:sz w:val="28"/>
    </w:rPr>
  </w:style>
  <w:style w:type="paragraph" w:styleId="2">
    <w:name w:val="heading 2"/>
    <w:basedOn w:val="a"/>
    <w:next w:val="a"/>
    <w:link w:val="20"/>
    <w:semiHidden/>
    <w:unhideWhenUsed/>
    <w:qFormat/>
    <w:rsid w:val="00C840A7"/>
    <w:pPr>
      <w:keepNext/>
      <w:jc w:val="center"/>
      <w:outlineLvl w:val="1"/>
    </w:pPr>
    <w:rPr>
      <w:b/>
      <w:bCs/>
      <w:sz w:val="32"/>
    </w:rPr>
  </w:style>
  <w:style w:type="paragraph" w:styleId="3">
    <w:name w:val="heading 3"/>
    <w:basedOn w:val="a"/>
    <w:next w:val="a"/>
    <w:link w:val="30"/>
    <w:semiHidden/>
    <w:unhideWhenUsed/>
    <w:qFormat/>
    <w:rsid w:val="00C840A7"/>
    <w:pPr>
      <w:keepNext/>
      <w:jc w:val="center"/>
      <w:outlineLvl w:val="2"/>
    </w:pPr>
    <w:rPr>
      <w:b/>
      <w:bCs/>
    </w:rPr>
  </w:style>
  <w:style w:type="paragraph" w:styleId="4">
    <w:name w:val="heading 4"/>
    <w:basedOn w:val="a"/>
    <w:next w:val="a"/>
    <w:link w:val="40"/>
    <w:semiHidden/>
    <w:unhideWhenUsed/>
    <w:qFormat/>
    <w:rsid w:val="00C840A7"/>
    <w:pPr>
      <w:keepNext/>
      <w:outlineLvl w:val="3"/>
    </w:pPr>
    <w:rPr>
      <w:b/>
      <w:bCs/>
    </w:rPr>
  </w:style>
  <w:style w:type="paragraph" w:styleId="5">
    <w:name w:val="heading 5"/>
    <w:basedOn w:val="a"/>
    <w:next w:val="a"/>
    <w:link w:val="50"/>
    <w:semiHidden/>
    <w:unhideWhenUsed/>
    <w:qFormat/>
    <w:rsid w:val="00C840A7"/>
    <w:pPr>
      <w:keepNext/>
      <w:outlineLvl w:val="4"/>
    </w:pPr>
    <w:rPr>
      <w:b/>
      <w:bCs/>
      <w:sz w:val="32"/>
    </w:rPr>
  </w:style>
  <w:style w:type="paragraph" w:styleId="6">
    <w:name w:val="heading 6"/>
    <w:basedOn w:val="a"/>
    <w:next w:val="a"/>
    <w:link w:val="60"/>
    <w:semiHidden/>
    <w:unhideWhenUsed/>
    <w:qFormat/>
    <w:rsid w:val="00C840A7"/>
    <w:pPr>
      <w:keepNext/>
      <w:ind w:left="72"/>
      <w:jc w:val="center"/>
      <w:outlineLvl w:val="5"/>
    </w:pPr>
    <w:rPr>
      <w:b/>
      <w:bCs/>
    </w:rPr>
  </w:style>
  <w:style w:type="paragraph" w:styleId="7">
    <w:name w:val="heading 7"/>
    <w:basedOn w:val="a"/>
    <w:next w:val="a"/>
    <w:link w:val="70"/>
    <w:semiHidden/>
    <w:unhideWhenUsed/>
    <w:qFormat/>
    <w:rsid w:val="00C840A7"/>
    <w:pPr>
      <w:keepNext/>
      <w:ind w:left="207"/>
      <w:jc w:val="both"/>
      <w:outlineLvl w:val="6"/>
    </w:pPr>
    <w:rPr>
      <w:b/>
      <w:bCs/>
    </w:rPr>
  </w:style>
  <w:style w:type="paragraph" w:styleId="8">
    <w:name w:val="heading 8"/>
    <w:basedOn w:val="a"/>
    <w:next w:val="a"/>
    <w:link w:val="80"/>
    <w:semiHidden/>
    <w:unhideWhenUsed/>
    <w:qFormat/>
    <w:rsid w:val="00C840A7"/>
    <w:pPr>
      <w:keepNext/>
      <w:ind w:left="360"/>
      <w:jc w:val="center"/>
      <w:outlineLvl w:val="7"/>
    </w:pPr>
    <w:rPr>
      <w:b/>
      <w:bCs/>
    </w:rPr>
  </w:style>
  <w:style w:type="paragraph" w:styleId="9">
    <w:name w:val="heading 9"/>
    <w:basedOn w:val="a"/>
    <w:next w:val="a"/>
    <w:link w:val="90"/>
    <w:semiHidden/>
    <w:unhideWhenUsed/>
    <w:qFormat/>
    <w:rsid w:val="00C840A7"/>
    <w:pPr>
      <w:keepNext/>
      <w:jc w:val="both"/>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40A7"/>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semiHidden/>
    <w:rsid w:val="00C840A7"/>
    <w:rPr>
      <w:rFonts w:ascii="Times New Roman" w:eastAsia="Times New Roman" w:hAnsi="Times New Roman" w:cs="Times New Roman"/>
      <w:b/>
      <w:bCs/>
      <w:sz w:val="32"/>
      <w:szCs w:val="24"/>
      <w:lang w:eastAsia="ru-RU"/>
    </w:rPr>
  </w:style>
  <w:style w:type="character" w:customStyle="1" w:styleId="30">
    <w:name w:val="Заголовок 3 Знак"/>
    <w:basedOn w:val="a0"/>
    <w:link w:val="3"/>
    <w:semiHidden/>
    <w:rsid w:val="00C840A7"/>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semiHidden/>
    <w:rsid w:val="00C840A7"/>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semiHidden/>
    <w:rsid w:val="00C840A7"/>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semiHidden/>
    <w:rsid w:val="00C840A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semiHidden/>
    <w:rsid w:val="00C840A7"/>
    <w:rPr>
      <w:rFonts w:ascii="Times New Roman" w:eastAsia="Times New Roman" w:hAnsi="Times New Roman" w:cs="Times New Roman"/>
      <w:b/>
      <w:bCs/>
      <w:sz w:val="32"/>
      <w:szCs w:val="24"/>
      <w:lang w:eastAsia="ru-RU"/>
    </w:rPr>
  </w:style>
  <w:style w:type="character" w:customStyle="1" w:styleId="70">
    <w:name w:val="Заголовок 7 Знак"/>
    <w:basedOn w:val="a0"/>
    <w:link w:val="7"/>
    <w:semiHidden/>
    <w:rsid w:val="00C840A7"/>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semiHidden/>
    <w:rsid w:val="00C840A7"/>
    <w:rPr>
      <w:rFonts w:ascii="Times New Roman" w:eastAsia="Times New Roman" w:hAnsi="Times New Roman" w:cs="Times New Roman"/>
      <w:b/>
      <w:bCs/>
      <w:sz w:val="24"/>
      <w:szCs w:val="24"/>
      <w:lang w:eastAsia="ru-RU"/>
    </w:rPr>
  </w:style>
  <w:style w:type="paragraph" w:styleId="a3">
    <w:name w:val="header"/>
    <w:basedOn w:val="a"/>
    <w:link w:val="a4"/>
    <w:uiPriority w:val="99"/>
    <w:unhideWhenUsed/>
    <w:rsid w:val="00C840A7"/>
    <w:pPr>
      <w:tabs>
        <w:tab w:val="center" w:pos="4677"/>
        <w:tab w:val="right" w:pos="9355"/>
      </w:tabs>
    </w:pPr>
  </w:style>
  <w:style w:type="character" w:customStyle="1" w:styleId="a4">
    <w:name w:val="Верхний колонтитул Знак"/>
    <w:basedOn w:val="a0"/>
    <w:link w:val="a3"/>
    <w:uiPriority w:val="99"/>
    <w:rsid w:val="00C840A7"/>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6"/>
    <w:uiPriority w:val="99"/>
    <w:rsid w:val="00C840A7"/>
    <w:rPr>
      <w:rFonts w:ascii="Times New Roman" w:eastAsia="Times New Roman" w:hAnsi="Times New Roman" w:cs="Times New Roman"/>
      <w:sz w:val="24"/>
      <w:szCs w:val="24"/>
      <w:lang w:eastAsia="ru-RU"/>
    </w:rPr>
  </w:style>
  <w:style w:type="paragraph" w:styleId="a6">
    <w:name w:val="footer"/>
    <w:basedOn w:val="a"/>
    <w:link w:val="a5"/>
    <w:uiPriority w:val="99"/>
    <w:unhideWhenUsed/>
    <w:rsid w:val="00C840A7"/>
    <w:pPr>
      <w:tabs>
        <w:tab w:val="center" w:pos="4677"/>
        <w:tab w:val="right" w:pos="9355"/>
      </w:tabs>
    </w:pPr>
  </w:style>
  <w:style w:type="paragraph" w:styleId="a7">
    <w:name w:val="Body Text"/>
    <w:basedOn w:val="a"/>
    <w:link w:val="a8"/>
    <w:semiHidden/>
    <w:unhideWhenUsed/>
    <w:rsid w:val="00C840A7"/>
    <w:pPr>
      <w:jc w:val="both"/>
    </w:pPr>
    <w:rPr>
      <w:b/>
      <w:bCs/>
      <w:sz w:val="28"/>
    </w:rPr>
  </w:style>
  <w:style w:type="character" w:customStyle="1" w:styleId="a8">
    <w:name w:val="Основной текст Знак"/>
    <w:basedOn w:val="a0"/>
    <w:link w:val="a7"/>
    <w:semiHidden/>
    <w:rsid w:val="00C840A7"/>
    <w:rPr>
      <w:rFonts w:ascii="Times New Roman" w:eastAsia="Times New Roman" w:hAnsi="Times New Roman" w:cs="Times New Roman"/>
      <w:b/>
      <w:bCs/>
      <w:sz w:val="28"/>
      <w:szCs w:val="24"/>
      <w:lang w:eastAsia="ru-RU"/>
    </w:rPr>
  </w:style>
  <w:style w:type="character" w:customStyle="1" w:styleId="a9">
    <w:name w:val="Текст выноски Знак"/>
    <w:basedOn w:val="a0"/>
    <w:link w:val="aa"/>
    <w:semiHidden/>
    <w:rsid w:val="00C840A7"/>
    <w:rPr>
      <w:rFonts w:ascii="Tahoma" w:eastAsia="Times New Roman" w:hAnsi="Tahoma" w:cs="Tahoma"/>
      <w:sz w:val="16"/>
      <w:szCs w:val="16"/>
      <w:lang w:eastAsia="ru-RU"/>
    </w:rPr>
  </w:style>
  <w:style w:type="paragraph" w:styleId="aa">
    <w:name w:val="Balloon Text"/>
    <w:basedOn w:val="a"/>
    <w:link w:val="a9"/>
    <w:semiHidden/>
    <w:unhideWhenUsed/>
    <w:rsid w:val="00C840A7"/>
    <w:rPr>
      <w:rFonts w:ascii="Tahoma" w:hAnsi="Tahoma" w:cs="Tahoma"/>
      <w:sz w:val="16"/>
      <w:szCs w:val="16"/>
    </w:rPr>
  </w:style>
  <w:style w:type="paragraph" w:styleId="ab">
    <w:name w:val="List Paragraph"/>
    <w:basedOn w:val="a"/>
    <w:uiPriority w:val="34"/>
    <w:qFormat/>
    <w:rsid w:val="00C840A7"/>
    <w:pPr>
      <w:ind w:left="720"/>
      <w:contextualSpacing/>
    </w:pPr>
  </w:style>
  <w:style w:type="character" w:styleId="ac">
    <w:name w:val="Hyperlink"/>
    <w:basedOn w:val="a0"/>
    <w:uiPriority w:val="99"/>
    <w:semiHidden/>
    <w:unhideWhenUsed/>
    <w:rsid w:val="001B21DE"/>
    <w:rPr>
      <w:color w:val="0000FF"/>
      <w:u w:val="single"/>
    </w:rPr>
  </w:style>
  <w:style w:type="character" w:styleId="ad">
    <w:name w:val="FollowedHyperlink"/>
    <w:basedOn w:val="a0"/>
    <w:uiPriority w:val="99"/>
    <w:semiHidden/>
    <w:unhideWhenUsed/>
    <w:rsid w:val="001B21DE"/>
    <w:rPr>
      <w:color w:val="800080"/>
      <w:u w:val="single"/>
    </w:rPr>
  </w:style>
  <w:style w:type="paragraph" w:customStyle="1" w:styleId="xl65">
    <w:name w:val="xl65"/>
    <w:basedOn w:val="a"/>
    <w:rsid w:val="001B21DE"/>
    <w:pPr>
      <w:spacing w:before="100" w:beforeAutospacing="1" w:after="100" w:afterAutospacing="1"/>
      <w:textAlignment w:val="center"/>
    </w:pPr>
  </w:style>
  <w:style w:type="paragraph" w:customStyle="1" w:styleId="xl66">
    <w:name w:val="xl66"/>
    <w:basedOn w:val="a"/>
    <w:rsid w:val="001B21DE"/>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18"/>
      <w:szCs w:val="18"/>
    </w:rPr>
  </w:style>
  <w:style w:type="paragraph" w:customStyle="1" w:styleId="xl67">
    <w:name w:val="xl67"/>
    <w:basedOn w:val="a"/>
    <w:rsid w:val="001B21DE"/>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18"/>
      <w:szCs w:val="18"/>
    </w:rPr>
  </w:style>
  <w:style w:type="paragraph" w:customStyle="1" w:styleId="xl68">
    <w:name w:val="xl68"/>
    <w:basedOn w:val="a"/>
    <w:rsid w:val="001B21DE"/>
    <w:pPr>
      <w:pBdr>
        <w:left w:val="single" w:sz="4" w:space="0" w:color="000000"/>
        <w:right w:val="single" w:sz="4" w:space="0" w:color="000000"/>
      </w:pBdr>
      <w:spacing w:before="100" w:beforeAutospacing="1" w:after="100" w:afterAutospacing="1"/>
      <w:jc w:val="right"/>
      <w:textAlignment w:val="center"/>
    </w:pPr>
    <w:rPr>
      <w:rFonts w:ascii="Arial" w:hAnsi="Arial" w:cs="Arial"/>
      <w:sz w:val="18"/>
      <w:szCs w:val="18"/>
    </w:rPr>
  </w:style>
  <w:style w:type="paragraph" w:customStyle="1" w:styleId="xl69">
    <w:name w:val="xl69"/>
    <w:basedOn w:val="a"/>
    <w:rsid w:val="001B21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0">
    <w:name w:val="xl70"/>
    <w:basedOn w:val="a"/>
    <w:rsid w:val="001B21DE"/>
    <w:pPr>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71">
    <w:name w:val="xl71"/>
    <w:basedOn w:val="a"/>
    <w:rsid w:val="001B21DE"/>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18"/>
      <w:szCs w:val="18"/>
    </w:rPr>
  </w:style>
  <w:style w:type="paragraph" w:customStyle="1" w:styleId="xl72">
    <w:name w:val="xl72"/>
    <w:basedOn w:val="a"/>
    <w:rsid w:val="001B21DE"/>
    <w:pPr>
      <w:spacing w:before="100" w:beforeAutospacing="1" w:after="100" w:afterAutospacing="1"/>
      <w:jc w:val="right"/>
      <w:textAlignment w:val="center"/>
    </w:pPr>
    <w:rPr>
      <w:rFonts w:ascii="Arial" w:hAnsi="Arial" w:cs="Arial"/>
      <w:sz w:val="18"/>
      <w:szCs w:val="18"/>
    </w:rPr>
  </w:style>
  <w:style w:type="paragraph" w:customStyle="1" w:styleId="xl73">
    <w:name w:val="xl73"/>
    <w:basedOn w:val="a"/>
    <w:rsid w:val="001B21DE"/>
    <w:pPr>
      <w:pBdr>
        <w:bottom w:val="single" w:sz="4" w:space="0" w:color="000000"/>
        <w:right w:val="single" w:sz="4" w:space="0" w:color="000000"/>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rsid w:val="001B21DE"/>
    <w:pPr>
      <w:pBdr>
        <w:bottom w:val="single" w:sz="4" w:space="0" w:color="000000"/>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rsid w:val="001B21DE"/>
    <w:pPr>
      <w:pBdr>
        <w:top w:val="single" w:sz="4" w:space="0" w:color="000000"/>
        <w:left w:val="single" w:sz="4" w:space="0" w:color="000000"/>
        <w:bottom w:val="single" w:sz="4" w:space="0" w:color="auto"/>
        <w:right w:val="single" w:sz="4" w:space="0" w:color="000000"/>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rsid w:val="001B21DE"/>
    <w:pPr>
      <w:pBdr>
        <w:bottom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rsid w:val="001B21DE"/>
    <w:pPr>
      <w:pBdr>
        <w:left w:val="single" w:sz="4" w:space="0" w:color="000000"/>
        <w:bottom w:val="single" w:sz="4" w:space="0" w:color="000000"/>
        <w:right w:val="single" w:sz="4" w:space="0" w:color="000000"/>
      </w:pBdr>
      <w:shd w:val="clear" w:color="000000" w:fill="FFFF00"/>
      <w:spacing w:before="100" w:beforeAutospacing="1" w:after="100" w:afterAutospacing="1"/>
      <w:textAlignment w:val="center"/>
    </w:pPr>
    <w:rPr>
      <w:rFonts w:ascii="Arial" w:hAnsi="Arial" w:cs="Arial"/>
      <w:sz w:val="18"/>
      <w:szCs w:val="18"/>
    </w:rPr>
  </w:style>
  <w:style w:type="paragraph" w:customStyle="1" w:styleId="xl78">
    <w:name w:val="xl78"/>
    <w:basedOn w:val="a"/>
    <w:rsid w:val="001B21DE"/>
    <w:pPr>
      <w:pBdr>
        <w:left w:val="single" w:sz="4" w:space="0" w:color="000000"/>
        <w:right w:val="single" w:sz="4" w:space="0" w:color="000000"/>
      </w:pBdr>
      <w:shd w:val="clear" w:color="000000" w:fill="FFFF00"/>
      <w:spacing w:before="100" w:beforeAutospacing="1" w:after="100" w:afterAutospacing="1"/>
      <w:textAlignment w:val="center"/>
    </w:pPr>
    <w:rPr>
      <w:rFonts w:ascii="Arial" w:hAnsi="Arial" w:cs="Arial"/>
      <w:sz w:val="18"/>
      <w:szCs w:val="18"/>
    </w:rPr>
  </w:style>
  <w:style w:type="paragraph" w:customStyle="1" w:styleId="xl79">
    <w:name w:val="xl79"/>
    <w:basedOn w:val="a"/>
    <w:rsid w:val="001B21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8"/>
      <w:szCs w:val="18"/>
    </w:rPr>
  </w:style>
  <w:style w:type="paragraph" w:customStyle="1" w:styleId="xl80">
    <w:name w:val="xl80"/>
    <w:basedOn w:val="a"/>
    <w:rsid w:val="001B21DE"/>
    <w:pPr>
      <w:shd w:val="clear" w:color="000000" w:fill="FFFF00"/>
      <w:spacing w:before="100" w:beforeAutospacing="1" w:after="100" w:afterAutospacing="1"/>
      <w:textAlignment w:val="center"/>
    </w:pPr>
    <w:rPr>
      <w:rFonts w:ascii="Arial" w:hAnsi="Arial" w:cs="Arial"/>
      <w:sz w:val="18"/>
      <w:szCs w:val="18"/>
    </w:rPr>
  </w:style>
  <w:style w:type="paragraph" w:customStyle="1" w:styleId="xl81">
    <w:name w:val="xl81"/>
    <w:basedOn w:val="a"/>
    <w:rsid w:val="001B21DE"/>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FF0000"/>
      <w:sz w:val="18"/>
      <w:szCs w:val="18"/>
    </w:rPr>
  </w:style>
  <w:style w:type="paragraph" w:customStyle="1" w:styleId="xl82">
    <w:name w:val="xl82"/>
    <w:basedOn w:val="a"/>
    <w:rsid w:val="001B21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83">
    <w:name w:val="xl83"/>
    <w:basedOn w:val="a"/>
    <w:rsid w:val="001B21DE"/>
    <w:pPr>
      <w:pBdr>
        <w:left w:val="single" w:sz="4" w:space="0" w:color="000000"/>
        <w:bottom w:val="single" w:sz="4" w:space="0" w:color="000000"/>
        <w:right w:val="single" w:sz="4" w:space="0" w:color="000000"/>
      </w:pBdr>
      <w:shd w:val="clear" w:color="000000" w:fill="FFFF00"/>
      <w:spacing w:before="100" w:beforeAutospacing="1" w:after="100" w:afterAutospacing="1"/>
      <w:textAlignment w:val="center"/>
    </w:pPr>
    <w:rPr>
      <w:rFonts w:ascii="Arial" w:hAnsi="Arial" w:cs="Arial"/>
      <w:b/>
      <w:bCs/>
      <w:sz w:val="18"/>
      <w:szCs w:val="18"/>
    </w:rPr>
  </w:style>
  <w:style w:type="paragraph" w:customStyle="1" w:styleId="xl84">
    <w:name w:val="xl84"/>
    <w:basedOn w:val="a"/>
    <w:rsid w:val="001B21DE"/>
    <w:pPr>
      <w:pBdr>
        <w:left w:val="single" w:sz="4" w:space="0" w:color="000000"/>
        <w:bottom w:val="single" w:sz="4" w:space="0" w:color="000000"/>
      </w:pBdr>
      <w:spacing w:before="100" w:beforeAutospacing="1" w:after="100" w:afterAutospacing="1"/>
      <w:jc w:val="right"/>
      <w:textAlignment w:val="center"/>
    </w:pPr>
    <w:rPr>
      <w:rFonts w:ascii="Arial" w:hAnsi="Arial" w:cs="Arial"/>
      <w:sz w:val="18"/>
      <w:szCs w:val="18"/>
    </w:rPr>
  </w:style>
  <w:style w:type="paragraph" w:customStyle="1" w:styleId="xl85">
    <w:name w:val="xl85"/>
    <w:basedOn w:val="a"/>
    <w:rsid w:val="001B21DE"/>
    <w:pPr>
      <w:pBdr>
        <w:left w:val="single" w:sz="4" w:space="0" w:color="000000"/>
        <w:right w:val="single" w:sz="4" w:space="0" w:color="000000"/>
      </w:pBdr>
      <w:spacing w:before="100" w:beforeAutospacing="1" w:after="100" w:afterAutospacing="1"/>
      <w:jc w:val="right"/>
      <w:textAlignment w:val="center"/>
    </w:pPr>
    <w:rPr>
      <w:rFonts w:ascii="Arial" w:hAnsi="Arial" w:cs="Arial"/>
      <w:color w:val="FF0000"/>
      <w:sz w:val="18"/>
      <w:szCs w:val="18"/>
    </w:rPr>
  </w:style>
  <w:style w:type="paragraph" w:customStyle="1" w:styleId="xl86">
    <w:name w:val="xl86"/>
    <w:basedOn w:val="a"/>
    <w:rsid w:val="001B21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sz w:val="18"/>
      <w:szCs w:val="18"/>
    </w:rPr>
  </w:style>
  <w:style w:type="paragraph" w:customStyle="1" w:styleId="xl87">
    <w:name w:val="xl87"/>
    <w:basedOn w:val="a"/>
    <w:rsid w:val="001B21DE"/>
    <w:pPr>
      <w:pBdr>
        <w:bottom w:val="single" w:sz="4" w:space="0" w:color="000000"/>
        <w:right w:val="single" w:sz="4" w:space="0" w:color="000000"/>
      </w:pBdr>
      <w:spacing w:before="100" w:beforeAutospacing="1" w:after="100" w:afterAutospacing="1"/>
      <w:ind w:firstLineChars="100" w:firstLine="100"/>
      <w:textAlignment w:val="center"/>
    </w:pPr>
    <w:rPr>
      <w:rFonts w:ascii="Arial" w:hAnsi="Arial" w:cs="Arial"/>
      <w:sz w:val="18"/>
      <w:szCs w:val="18"/>
    </w:rPr>
  </w:style>
  <w:style w:type="paragraph" w:customStyle="1" w:styleId="xl88">
    <w:name w:val="xl88"/>
    <w:basedOn w:val="a"/>
    <w:rsid w:val="001B21DE"/>
    <w:pPr>
      <w:pBdr>
        <w:bottom w:val="single" w:sz="4" w:space="0" w:color="000000"/>
      </w:pBdr>
      <w:spacing w:before="100" w:beforeAutospacing="1" w:after="100" w:afterAutospacing="1"/>
      <w:ind w:firstLineChars="100" w:firstLine="100"/>
      <w:textAlignment w:val="center"/>
    </w:pPr>
    <w:rPr>
      <w:rFonts w:ascii="Arial" w:hAnsi="Arial" w:cs="Arial"/>
      <w:sz w:val="18"/>
      <w:szCs w:val="18"/>
    </w:rPr>
  </w:style>
  <w:style w:type="paragraph" w:customStyle="1" w:styleId="xl89">
    <w:name w:val="xl89"/>
    <w:basedOn w:val="a"/>
    <w:rsid w:val="001B21DE"/>
    <w:pPr>
      <w:pBdr>
        <w:bottom w:val="single" w:sz="4" w:space="0" w:color="000000"/>
        <w:right w:val="single" w:sz="4" w:space="0" w:color="000000"/>
      </w:pBdr>
      <w:shd w:val="clear" w:color="000000" w:fill="FFFFFF"/>
      <w:spacing w:before="100" w:beforeAutospacing="1" w:after="100" w:afterAutospacing="1"/>
      <w:ind w:firstLineChars="100" w:firstLine="100"/>
      <w:textAlignment w:val="center"/>
    </w:pPr>
    <w:rPr>
      <w:rFonts w:ascii="Arial" w:hAnsi="Arial" w:cs="Arial"/>
      <w:sz w:val="18"/>
      <w:szCs w:val="18"/>
    </w:rPr>
  </w:style>
  <w:style w:type="paragraph" w:customStyle="1" w:styleId="xl90">
    <w:name w:val="xl90"/>
    <w:basedOn w:val="a"/>
    <w:rsid w:val="001B21DE"/>
    <w:pPr>
      <w:pBdr>
        <w:top w:val="single" w:sz="4" w:space="0"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18"/>
      <w:szCs w:val="18"/>
    </w:rPr>
  </w:style>
  <w:style w:type="paragraph" w:customStyle="1" w:styleId="xl91">
    <w:name w:val="xl91"/>
    <w:basedOn w:val="a"/>
    <w:rsid w:val="001B21DE"/>
    <w:pPr>
      <w:pBdr>
        <w:top w:val="single" w:sz="8" w:space="0" w:color="auto"/>
        <w:bottom w:val="single" w:sz="8" w:space="0" w:color="auto"/>
        <w:right w:val="single" w:sz="4" w:space="0" w:color="000000"/>
      </w:pBdr>
      <w:spacing w:before="100" w:beforeAutospacing="1" w:after="100" w:afterAutospacing="1"/>
      <w:textAlignment w:val="center"/>
    </w:pPr>
    <w:rPr>
      <w:rFonts w:ascii="Arial" w:hAnsi="Arial" w:cs="Arial"/>
    </w:rPr>
  </w:style>
  <w:style w:type="paragraph" w:customStyle="1" w:styleId="xl92">
    <w:name w:val="xl92"/>
    <w:basedOn w:val="a"/>
    <w:rsid w:val="001B21DE"/>
    <w:pPr>
      <w:pBdr>
        <w:top w:val="single" w:sz="8" w:space="0" w:color="auto"/>
        <w:left w:val="single" w:sz="4" w:space="0" w:color="000000"/>
        <w:bottom w:val="single" w:sz="8" w:space="0" w:color="auto"/>
        <w:right w:val="single" w:sz="4" w:space="0" w:color="000000"/>
      </w:pBdr>
      <w:spacing w:before="100" w:beforeAutospacing="1" w:after="100" w:afterAutospacing="1"/>
      <w:textAlignment w:val="center"/>
    </w:pPr>
    <w:rPr>
      <w:rFonts w:ascii="Arial" w:hAnsi="Arial" w:cs="Arial"/>
    </w:rPr>
  </w:style>
  <w:style w:type="paragraph" w:customStyle="1" w:styleId="xl93">
    <w:name w:val="xl93"/>
    <w:basedOn w:val="a"/>
    <w:rsid w:val="001B21DE"/>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rPr>
  </w:style>
  <w:style w:type="paragraph" w:customStyle="1" w:styleId="xl94">
    <w:name w:val="xl94"/>
    <w:basedOn w:val="a"/>
    <w:rsid w:val="001B21DE"/>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rPr>
  </w:style>
  <w:style w:type="paragraph" w:customStyle="1" w:styleId="xl95">
    <w:name w:val="xl95"/>
    <w:basedOn w:val="a"/>
    <w:rsid w:val="001B21DE"/>
    <w:pPr>
      <w:pBdr>
        <w:top w:val="single" w:sz="8" w:space="0" w:color="auto"/>
        <w:left w:val="single" w:sz="4" w:space="0" w:color="000000"/>
        <w:bottom w:val="single" w:sz="8" w:space="0" w:color="auto"/>
      </w:pBdr>
      <w:spacing w:before="100" w:beforeAutospacing="1" w:after="100" w:afterAutospacing="1"/>
      <w:jc w:val="center"/>
      <w:textAlignment w:val="center"/>
    </w:pPr>
    <w:rPr>
      <w:rFonts w:ascii="Arial" w:hAnsi="Arial" w:cs="Arial"/>
    </w:rPr>
  </w:style>
  <w:style w:type="paragraph" w:customStyle="1" w:styleId="xl96">
    <w:name w:val="xl96"/>
    <w:basedOn w:val="a"/>
    <w:rsid w:val="001B21D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97">
    <w:name w:val="xl97"/>
    <w:basedOn w:val="a"/>
    <w:rsid w:val="001B21DE"/>
    <w:pPr>
      <w:pBdr>
        <w:top w:val="single" w:sz="4" w:space="0" w:color="000000"/>
        <w:left w:val="single" w:sz="4" w:space="0" w:color="000000"/>
        <w:bottom w:val="single" w:sz="4" w:space="0" w:color="auto"/>
        <w:right w:val="single" w:sz="4" w:space="0" w:color="000000"/>
      </w:pBdr>
      <w:shd w:val="clear" w:color="000000" w:fill="FFFF00"/>
      <w:spacing w:before="100" w:beforeAutospacing="1" w:after="100" w:afterAutospacing="1"/>
      <w:textAlignment w:val="center"/>
    </w:pPr>
    <w:rPr>
      <w:rFonts w:ascii="Arial" w:hAnsi="Arial" w:cs="Arial"/>
      <w:sz w:val="18"/>
      <w:szCs w:val="18"/>
    </w:rPr>
  </w:style>
  <w:style w:type="table" w:styleId="ae">
    <w:name w:val="Table Grid"/>
    <w:basedOn w:val="a1"/>
    <w:rsid w:val="001B2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rsid w:val="00362732"/>
    <w:rPr>
      <w:rFonts w:ascii="Courier New" w:hAnsi="Courier New" w:cs="Courier New"/>
      <w:sz w:val="20"/>
      <w:szCs w:val="20"/>
    </w:rPr>
  </w:style>
  <w:style w:type="character" w:customStyle="1" w:styleId="af0">
    <w:name w:val="Текст Знак"/>
    <w:basedOn w:val="a0"/>
    <w:link w:val="af"/>
    <w:rsid w:val="00362732"/>
    <w:rPr>
      <w:rFonts w:ascii="Courier New" w:eastAsia="Times New Roman" w:hAnsi="Courier New" w:cs="Courier New"/>
      <w:sz w:val="20"/>
      <w:szCs w:val="20"/>
      <w:lang w:eastAsia="ru-RU"/>
    </w:rPr>
  </w:style>
  <w:style w:type="paragraph" w:styleId="af1">
    <w:name w:val="Body Text Indent"/>
    <w:basedOn w:val="a"/>
    <w:link w:val="af2"/>
    <w:rsid w:val="00362732"/>
    <w:pPr>
      <w:spacing w:after="120"/>
      <w:ind w:left="283"/>
    </w:pPr>
  </w:style>
  <w:style w:type="character" w:customStyle="1" w:styleId="af2">
    <w:name w:val="Основной текст с отступом Знак"/>
    <w:basedOn w:val="a0"/>
    <w:link w:val="af1"/>
    <w:rsid w:val="00362732"/>
    <w:rPr>
      <w:rFonts w:ascii="Times New Roman" w:eastAsia="Times New Roman" w:hAnsi="Times New Roman" w:cs="Times New Roman"/>
      <w:sz w:val="24"/>
      <w:szCs w:val="24"/>
      <w:lang w:eastAsia="ru-RU"/>
    </w:rPr>
  </w:style>
  <w:style w:type="character" w:customStyle="1" w:styleId="31">
    <w:name w:val="Основной текст (3)_"/>
    <w:basedOn w:val="a0"/>
    <w:link w:val="32"/>
    <w:rsid w:val="0022510F"/>
    <w:rPr>
      <w:rFonts w:ascii="Times New Roman" w:eastAsia="Times New Roman" w:hAnsi="Times New Roman" w:cs="Times New Roman"/>
      <w:b/>
      <w:bCs/>
      <w:shd w:val="clear" w:color="auto" w:fill="FFFFFF"/>
    </w:rPr>
  </w:style>
  <w:style w:type="paragraph" w:customStyle="1" w:styleId="32">
    <w:name w:val="Основной текст (3)"/>
    <w:basedOn w:val="a"/>
    <w:link w:val="31"/>
    <w:rsid w:val="0022510F"/>
    <w:pPr>
      <w:widowControl w:val="0"/>
      <w:shd w:val="clear" w:color="auto" w:fill="FFFFFF"/>
      <w:spacing w:line="288" w:lineRule="exact"/>
      <w:jc w:val="center"/>
    </w:pPr>
    <w:rPr>
      <w:b/>
      <w:bCs/>
      <w:sz w:val="22"/>
      <w:szCs w:val="22"/>
      <w:lang w:eastAsia="en-US"/>
    </w:rPr>
  </w:style>
  <w:style w:type="character" w:customStyle="1" w:styleId="21">
    <w:name w:val="Основной текст (2)_"/>
    <w:basedOn w:val="a0"/>
    <w:link w:val="22"/>
    <w:rsid w:val="001D115E"/>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1D115E"/>
    <w:pPr>
      <w:widowControl w:val="0"/>
      <w:shd w:val="clear" w:color="auto" w:fill="FFFFFF"/>
      <w:spacing w:before="240" w:after="240" w:line="292" w:lineRule="exact"/>
      <w:ind w:hanging="100"/>
      <w:jc w:val="both"/>
    </w:pPr>
    <w:rPr>
      <w:sz w:val="26"/>
      <w:szCs w:val="26"/>
      <w:lang w:eastAsia="en-US"/>
    </w:rPr>
  </w:style>
  <w:style w:type="character" w:styleId="af3">
    <w:name w:val="annotation reference"/>
    <w:basedOn w:val="a0"/>
    <w:uiPriority w:val="99"/>
    <w:semiHidden/>
    <w:unhideWhenUsed/>
    <w:rsid w:val="00703C03"/>
    <w:rPr>
      <w:sz w:val="16"/>
      <w:szCs w:val="16"/>
    </w:rPr>
  </w:style>
  <w:style w:type="paragraph" w:styleId="af4">
    <w:name w:val="annotation text"/>
    <w:basedOn w:val="a"/>
    <w:link w:val="af5"/>
    <w:uiPriority w:val="99"/>
    <w:semiHidden/>
    <w:unhideWhenUsed/>
    <w:rsid w:val="00703C03"/>
    <w:rPr>
      <w:sz w:val="20"/>
      <w:szCs w:val="20"/>
    </w:rPr>
  </w:style>
  <w:style w:type="character" w:customStyle="1" w:styleId="af5">
    <w:name w:val="Текст примечания Знак"/>
    <w:basedOn w:val="a0"/>
    <w:link w:val="af4"/>
    <w:uiPriority w:val="99"/>
    <w:semiHidden/>
    <w:rsid w:val="00703C03"/>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703C03"/>
    <w:rPr>
      <w:b/>
      <w:bCs/>
    </w:rPr>
  </w:style>
  <w:style w:type="character" w:customStyle="1" w:styleId="af7">
    <w:name w:val="Тема примечания Знак"/>
    <w:basedOn w:val="af5"/>
    <w:link w:val="af6"/>
    <w:uiPriority w:val="99"/>
    <w:semiHidden/>
    <w:rsid w:val="00703C0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153216">
      <w:bodyDiv w:val="1"/>
      <w:marLeft w:val="0"/>
      <w:marRight w:val="0"/>
      <w:marTop w:val="0"/>
      <w:marBottom w:val="0"/>
      <w:divBdr>
        <w:top w:val="none" w:sz="0" w:space="0" w:color="auto"/>
        <w:left w:val="none" w:sz="0" w:space="0" w:color="auto"/>
        <w:bottom w:val="none" w:sz="0" w:space="0" w:color="auto"/>
        <w:right w:val="none" w:sz="0" w:space="0" w:color="auto"/>
      </w:divBdr>
    </w:div>
    <w:div w:id="104641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5B85B-74B3-4BC0-850A-E23F5569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6722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Нинель Жаркова</dc:creator>
  <cp:lastModifiedBy>Юлия Низовцева</cp:lastModifiedBy>
  <cp:revision>2</cp:revision>
  <cp:lastPrinted>2024-12-27T07:31:00Z</cp:lastPrinted>
  <dcterms:created xsi:type="dcterms:W3CDTF">2025-07-14T06:39:00Z</dcterms:created>
  <dcterms:modified xsi:type="dcterms:W3CDTF">2025-07-14T06:39:00Z</dcterms:modified>
</cp:coreProperties>
</file>