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9A" w:rsidRDefault="00F96C9A" w:rsidP="00F96C9A">
      <w:pPr>
        <w:shd w:val="clear" w:color="auto" w:fill="FFFFFF"/>
        <w:ind w:left="5670" w:firstLine="6"/>
        <w:jc w:val="center"/>
        <w:rPr>
          <w:bCs/>
          <w:caps/>
          <w:sz w:val="28"/>
          <w:szCs w:val="28"/>
        </w:rPr>
      </w:pPr>
      <w:r>
        <w:rPr>
          <w:bCs/>
          <w:caps/>
          <w:sz w:val="28"/>
          <w:szCs w:val="28"/>
        </w:rPr>
        <w:t>УтвержденА</w:t>
      </w:r>
    </w:p>
    <w:p w:rsidR="00F96C9A" w:rsidRDefault="00F96C9A" w:rsidP="00F96C9A">
      <w:pPr>
        <w:shd w:val="clear" w:color="auto" w:fill="FFFFFF"/>
        <w:ind w:left="5670" w:firstLine="6"/>
        <w:jc w:val="center"/>
        <w:rPr>
          <w:bCs/>
          <w:sz w:val="28"/>
          <w:szCs w:val="28"/>
        </w:rPr>
      </w:pPr>
      <w:r>
        <w:rPr>
          <w:bCs/>
          <w:sz w:val="28"/>
          <w:szCs w:val="28"/>
        </w:rPr>
        <w:t xml:space="preserve">президиумом </w:t>
      </w:r>
      <w:proofErr w:type="gramStart"/>
      <w:r>
        <w:rPr>
          <w:bCs/>
          <w:sz w:val="28"/>
          <w:szCs w:val="28"/>
        </w:rPr>
        <w:t>Брянского</w:t>
      </w:r>
      <w:proofErr w:type="gramEnd"/>
    </w:p>
    <w:p w:rsidR="00F96C9A" w:rsidRDefault="00F96C9A" w:rsidP="00F96C9A">
      <w:pPr>
        <w:shd w:val="clear" w:color="auto" w:fill="FFFFFF"/>
        <w:ind w:left="5670" w:firstLine="6"/>
        <w:jc w:val="center"/>
        <w:rPr>
          <w:bCs/>
          <w:sz w:val="28"/>
          <w:szCs w:val="28"/>
        </w:rPr>
      </w:pPr>
      <w:r>
        <w:rPr>
          <w:bCs/>
          <w:sz w:val="28"/>
          <w:szCs w:val="28"/>
        </w:rPr>
        <w:t>областного суда</w:t>
      </w:r>
    </w:p>
    <w:p w:rsidR="00F96C9A" w:rsidRPr="00A4795B" w:rsidRDefault="00A4795B" w:rsidP="00A4795B">
      <w:pPr>
        <w:shd w:val="clear" w:color="auto" w:fill="FFFFFF"/>
        <w:ind w:left="5670" w:firstLine="6"/>
        <w:jc w:val="center"/>
        <w:rPr>
          <w:bCs/>
          <w:sz w:val="28"/>
          <w:szCs w:val="28"/>
        </w:rPr>
      </w:pPr>
      <w:r>
        <w:rPr>
          <w:bCs/>
          <w:sz w:val="28"/>
          <w:szCs w:val="28"/>
        </w:rPr>
        <w:t>5 февраля</w:t>
      </w:r>
      <w:r w:rsidR="00F96C9A">
        <w:rPr>
          <w:bCs/>
          <w:sz w:val="28"/>
          <w:szCs w:val="28"/>
        </w:rPr>
        <w:t xml:space="preserve"> 2026 г.</w:t>
      </w:r>
    </w:p>
    <w:p w:rsidR="008E696F" w:rsidRPr="00722C18" w:rsidRDefault="008E696F" w:rsidP="008E696F">
      <w:pPr>
        <w:autoSpaceDE w:val="0"/>
        <w:autoSpaceDN w:val="0"/>
        <w:adjustRightInd w:val="0"/>
        <w:jc w:val="right"/>
        <w:rPr>
          <w:b/>
          <w:bCs/>
          <w:sz w:val="28"/>
          <w:szCs w:val="28"/>
        </w:rPr>
      </w:pPr>
    </w:p>
    <w:p w:rsidR="008E696F" w:rsidRPr="00722C18" w:rsidRDefault="008E696F" w:rsidP="008E696F">
      <w:pPr>
        <w:autoSpaceDE w:val="0"/>
        <w:autoSpaceDN w:val="0"/>
        <w:adjustRightInd w:val="0"/>
        <w:jc w:val="right"/>
        <w:rPr>
          <w:b/>
          <w:bCs/>
          <w:sz w:val="28"/>
          <w:szCs w:val="28"/>
        </w:rPr>
      </w:pPr>
    </w:p>
    <w:p w:rsidR="008E696F" w:rsidRPr="00722C18" w:rsidRDefault="008E696F" w:rsidP="008E696F">
      <w:pPr>
        <w:autoSpaceDE w:val="0"/>
        <w:autoSpaceDN w:val="0"/>
        <w:adjustRightInd w:val="0"/>
        <w:jc w:val="right"/>
        <w:rPr>
          <w:b/>
          <w:bCs/>
          <w:sz w:val="28"/>
          <w:szCs w:val="28"/>
        </w:rPr>
      </w:pPr>
    </w:p>
    <w:p w:rsidR="008E696F" w:rsidRPr="00722C18" w:rsidRDefault="008E696F" w:rsidP="008E696F">
      <w:pPr>
        <w:autoSpaceDE w:val="0"/>
        <w:autoSpaceDN w:val="0"/>
        <w:adjustRightInd w:val="0"/>
        <w:jc w:val="center"/>
        <w:rPr>
          <w:b/>
          <w:bCs/>
          <w:sz w:val="28"/>
          <w:szCs w:val="28"/>
        </w:rPr>
      </w:pPr>
      <w:r w:rsidRPr="00722C18">
        <w:rPr>
          <w:b/>
          <w:bCs/>
          <w:sz w:val="28"/>
          <w:szCs w:val="28"/>
        </w:rPr>
        <w:t>СПРАВКА</w:t>
      </w:r>
    </w:p>
    <w:p w:rsidR="008E696F" w:rsidRPr="00722C18" w:rsidRDefault="008E696F" w:rsidP="008E696F">
      <w:pPr>
        <w:autoSpaceDE w:val="0"/>
        <w:autoSpaceDN w:val="0"/>
        <w:adjustRightInd w:val="0"/>
        <w:jc w:val="center"/>
        <w:rPr>
          <w:b/>
          <w:bCs/>
        </w:rPr>
      </w:pPr>
      <w:r w:rsidRPr="00722C18">
        <w:rPr>
          <w:b/>
          <w:bCs/>
        </w:rPr>
        <w:t>ПО ИТОГАМ РАБОТЫ СУДЕБНОЙ КОЛЛЕГИИ</w:t>
      </w:r>
    </w:p>
    <w:p w:rsidR="008E696F" w:rsidRPr="00722C18" w:rsidRDefault="008E696F" w:rsidP="008E696F">
      <w:pPr>
        <w:autoSpaceDE w:val="0"/>
        <w:autoSpaceDN w:val="0"/>
        <w:adjustRightInd w:val="0"/>
        <w:jc w:val="center"/>
        <w:rPr>
          <w:b/>
          <w:bCs/>
        </w:rPr>
      </w:pPr>
      <w:r w:rsidRPr="00722C18">
        <w:rPr>
          <w:b/>
          <w:bCs/>
        </w:rPr>
        <w:t xml:space="preserve">ПО АДМИНИСТРАТИВНЫМ ДЕЛАМ </w:t>
      </w:r>
    </w:p>
    <w:p w:rsidR="008E696F" w:rsidRPr="00722C18" w:rsidRDefault="008E696F" w:rsidP="008E696F">
      <w:pPr>
        <w:autoSpaceDE w:val="0"/>
        <w:autoSpaceDN w:val="0"/>
        <w:adjustRightInd w:val="0"/>
        <w:jc w:val="center"/>
        <w:rPr>
          <w:b/>
          <w:bCs/>
        </w:rPr>
      </w:pPr>
      <w:r w:rsidRPr="00722C18">
        <w:rPr>
          <w:b/>
          <w:bCs/>
        </w:rPr>
        <w:t>БРЯНСКОГО ОБЛАСТНОГО СУДА</w:t>
      </w:r>
    </w:p>
    <w:p w:rsidR="008E696F" w:rsidRPr="00722C18" w:rsidRDefault="008E696F" w:rsidP="008E696F">
      <w:pPr>
        <w:autoSpaceDE w:val="0"/>
        <w:autoSpaceDN w:val="0"/>
        <w:adjustRightInd w:val="0"/>
        <w:jc w:val="center"/>
        <w:rPr>
          <w:b/>
          <w:bCs/>
        </w:rPr>
      </w:pPr>
      <w:r w:rsidRPr="00722C18">
        <w:rPr>
          <w:b/>
          <w:bCs/>
        </w:rPr>
        <w:t>ЗА 202</w:t>
      </w:r>
      <w:r w:rsidR="003B3675">
        <w:rPr>
          <w:b/>
          <w:bCs/>
        </w:rPr>
        <w:t>5</w:t>
      </w:r>
      <w:r w:rsidRPr="00722C18">
        <w:rPr>
          <w:b/>
          <w:bCs/>
        </w:rPr>
        <w:t xml:space="preserve"> ГОД</w:t>
      </w:r>
    </w:p>
    <w:p w:rsidR="008E696F" w:rsidRPr="00722C18" w:rsidRDefault="008E696F" w:rsidP="008E696F">
      <w:pPr>
        <w:autoSpaceDE w:val="0"/>
        <w:autoSpaceDN w:val="0"/>
        <w:adjustRightInd w:val="0"/>
        <w:jc w:val="both"/>
      </w:pPr>
    </w:p>
    <w:p w:rsidR="008E696F" w:rsidRPr="00722C18" w:rsidRDefault="008E696F" w:rsidP="008E696F">
      <w:pPr>
        <w:autoSpaceDE w:val="0"/>
        <w:autoSpaceDN w:val="0"/>
        <w:adjustRightInd w:val="0"/>
        <w:jc w:val="both"/>
      </w:pPr>
    </w:p>
    <w:p w:rsidR="008E696F" w:rsidRPr="00722C18" w:rsidRDefault="008E696F" w:rsidP="008E696F">
      <w:pPr>
        <w:autoSpaceDE w:val="0"/>
        <w:autoSpaceDN w:val="0"/>
        <w:adjustRightInd w:val="0"/>
        <w:ind w:firstLine="708"/>
        <w:jc w:val="both"/>
        <w:rPr>
          <w:sz w:val="28"/>
          <w:szCs w:val="28"/>
        </w:rPr>
      </w:pPr>
      <w:r w:rsidRPr="00722C18">
        <w:rPr>
          <w:sz w:val="28"/>
          <w:szCs w:val="28"/>
        </w:rPr>
        <w:t xml:space="preserve">Судебная коллегия по административным делам Брянского областного суда </w:t>
      </w:r>
      <w:r w:rsidR="00245F67">
        <w:rPr>
          <w:sz w:val="28"/>
          <w:szCs w:val="28"/>
        </w:rPr>
        <w:t xml:space="preserve">в </w:t>
      </w:r>
      <w:r w:rsidRPr="00722C18">
        <w:rPr>
          <w:sz w:val="28"/>
          <w:szCs w:val="28"/>
        </w:rPr>
        <w:t>202</w:t>
      </w:r>
      <w:r w:rsidR="003B3675">
        <w:rPr>
          <w:sz w:val="28"/>
          <w:szCs w:val="28"/>
        </w:rPr>
        <w:t xml:space="preserve">5 </w:t>
      </w:r>
      <w:r w:rsidRPr="00722C18">
        <w:rPr>
          <w:sz w:val="28"/>
          <w:szCs w:val="28"/>
        </w:rPr>
        <w:t>году осуществляла деятельность в соответствии с планом работы Брянского областного суда, рассматривала административные дела по первой инстанции и в апелляционном порядке, дела об административных правонарушениях, проводила изучение и обобщение судебной практики, оказывала практическую помощь судьям районных (городских) судов.</w:t>
      </w:r>
    </w:p>
    <w:p w:rsidR="008E696F" w:rsidRPr="00722C18" w:rsidRDefault="008E696F" w:rsidP="008E696F">
      <w:pPr>
        <w:autoSpaceDE w:val="0"/>
        <w:autoSpaceDN w:val="0"/>
        <w:adjustRightInd w:val="0"/>
        <w:jc w:val="both"/>
        <w:rPr>
          <w:sz w:val="28"/>
          <w:szCs w:val="28"/>
        </w:rPr>
      </w:pPr>
    </w:p>
    <w:p w:rsidR="008E696F" w:rsidRPr="00722C18" w:rsidRDefault="008E696F" w:rsidP="008E696F">
      <w:pPr>
        <w:autoSpaceDE w:val="0"/>
        <w:autoSpaceDN w:val="0"/>
        <w:adjustRightInd w:val="0"/>
        <w:jc w:val="center"/>
        <w:outlineLvl w:val="0"/>
        <w:rPr>
          <w:b/>
          <w:sz w:val="28"/>
          <w:szCs w:val="28"/>
        </w:rPr>
      </w:pPr>
      <w:r w:rsidRPr="00722C18">
        <w:rPr>
          <w:b/>
          <w:sz w:val="28"/>
          <w:szCs w:val="28"/>
        </w:rPr>
        <w:t>Рассмотрение административных дел и материалов,</w:t>
      </w:r>
    </w:p>
    <w:p w:rsidR="00DF1D53" w:rsidRDefault="008E696F" w:rsidP="008E696F">
      <w:pPr>
        <w:autoSpaceDE w:val="0"/>
        <w:autoSpaceDN w:val="0"/>
        <w:adjustRightInd w:val="0"/>
        <w:jc w:val="center"/>
        <w:rPr>
          <w:b/>
          <w:sz w:val="28"/>
          <w:szCs w:val="28"/>
        </w:rPr>
      </w:pPr>
      <w:proofErr w:type="gramStart"/>
      <w:r w:rsidRPr="00722C18">
        <w:rPr>
          <w:b/>
          <w:sz w:val="28"/>
          <w:szCs w:val="28"/>
        </w:rPr>
        <w:t>отнесенных</w:t>
      </w:r>
      <w:proofErr w:type="gramEnd"/>
      <w:r w:rsidRPr="00722C18">
        <w:rPr>
          <w:b/>
          <w:sz w:val="28"/>
          <w:szCs w:val="28"/>
        </w:rPr>
        <w:t xml:space="preserve"> законом к подсудности областного суда. </w:t>
      </w:r>
    </w:p>
    <w:p w:rsidR="008E696F" w:rsidRPr="00722C18" w:rsidRDefault="008E696F" w:rsidP="008E696F">
      <w:pPr>
        <w:autoSpaceDE w:val="0"/>
        <w:autoSpaceDN w:val="0"/>
        <w:adjustRightInd w:val="0"/>
        <w:jc w:val="center"/>
        <w:rPr>
          <w:b/>
          <w:sz w:val="28"/>
          <w:szCs w:val="28"/>
        </w:rPr>
      </w:pPr>
      <w:r w:rsidRPr="00722C18">
        <w:rPr>
          <w:b/>
          <w:sz w:val="28"/>
          <w:szCs w:val="28"/>
        </w:rPr>
        <w:t>Первая инстанция</w:t>
      </w:r>
    </w:p>
    <w:p w:rsidR="008E696F" w:rsidRPr="00722C18" w:rsidRDefault="008E696F" w:rsidP="008E696F">
      <w:pPr>
        <w:autoSpaceDE w:val="0"/>
        <w:autoSpaceDN w:val="0"/>
        <w:adjustRightInd w:val="0"/>
        <w:rPr>
          <w:b/>
          <w:sz w:val="28"/>
          <w:szCs w:val="28"/>
        </w:rPr>
      </w:pPr>
    </w:p>
    <w:p w:rsidR="008E696F" w:rsidRPr="00722C18" w:rsidRDefault="008E696F" w:rsidP="002D665C">
      <w:pPr>
        <w:autoSpaceDE w:val="0"/>
        <w:autoSpaceDN w:val="0"/>
        <w:adjustRightInd w:val="0"/>
        <w:ind w:firstLine="720"/>
        <w:jc w:val="both"/>
        <w:rPr>
          <w:b/>
          <w:sz w:val="28"/>
          <w:szCs w:val="28"/>
        </w:rPr>
      </w:pPr>
      <w:r w:rsidRPr="00722C18">
        <w:rPr>
          <w:b/>
          <w:sz w:val="28"/>
          <w:szCs w:val="28"/>
        </w:rPr>
        <w:t xml:space="preserve">1. </w:t>
      </w:r>
      <w:r w:rsidRPr="00722C18">
        <w:rPr>
          <w:sz w:val="28"/>
          <w:szCs w:val="28"/>
        </w:rPr>
        <w:t>Сведения по делам.</w:t>
      </w:r>
    </w:p>
    <w:p w:rsidR="00D94FCE" w:rsidRDefault="008E696F" w:rsidP="00B53A1A">
      <w:pPr>
        <w:autoSpaceDE w:val="0"/>
        <w:autoSpaceDN w:val="0"/>
        <w:adjustRightInd w:val="0"/>
        <w:ind w:firstLine="720"/>
        <w:jc w:val="both"/>
        <w:rPr>
          <w:sz w:val="28"/>
          <w:szCs w:val="28"/>
        </w:rPr>
      </w:pPr>
      <w:proofErr w:type="gramStart"/>
      <w:r w:rsidRPr="00722C18">
        <w:rPr>
          <w:sz w:val="28"/>
          <w:szCs w:val="28"/>
        </w:rPr>
        <w:t xml:space="preserve">В Брянский областной суд </w:t>
      </w:r>
      <w:r w:rsidR="003C52D6">
        <w:rPr>
          <w:sz w:val="28"/>
          <w:szCs w:val="28"/>
        </w:rPr>
        <w:t xml:space="preserve">в 2025 году </w:t>
      </w:r>
      <w:r w:rsidR="003C52D6" w:rsidRPr="00722C18">
        <w:rPr>
          <w:sz w:val="28"/>
          <w:szCs w:val="28"/>
        </w:rPr>
        <w:t>на рассмотрение по первой инстанции пост</w:t>
      </w:r>
      <w:r w:rsidR="003C52D6">
        <w:rPr>
          <w:sz w:val="28"/>
          <w:szCs w:val="28"/>
        </w:rPr>
        <w:t xml:space="preserve">упило 145 дел и 183 материала, что на 252 дела </w:t>
      </w:r>
      <w:r w:rsidR="00717C07">
        <w:rPr>
          <w:sz w:val="28"/>
          <w:szCs w:val="28"/>
        </w:rPr>
        <w:t>(63 %)</w:t>
      </w:r>
      <w:r w:rsidR="00305F88">
        <w:rPr>
          <w:sz w:val="28"/>
          <w:szCs w:val="28"/>
        </w:rPr>
        <w:br/>
      </w:r>
      <w:r w:rsidR="00B53A1A">
        <w:rPr>
          <w:sz w:val="28"/>
          <w:szCs w:val="28"/>
        </w:rPr>
        <w:t xml:space="preserve">и 62 материала </w:t>
      </w:r>
      <w:r w:rsidR="00717C07">
        <w:rPr>
          <w:sz w:val="28"/>
          <w:szCs w:val="28"/>
        </w:rPr>
        <w:t xml:space="preserve">(66%) </w:t>
      </w:r>
      <w:r w:rsidR="00B53A1A">
        <w:rPr>
          <w:sz w:val="28"/>
          <w:szCs w:val="28"/>
        </w:rPr>
        <w:t xml:space="preserve">меньше показателей 2024 года </w:t>
      </w:r>
      <w:r w:rsidR="00305F88">
        <w:rPr>
          <w:sz w:val="28"/>
          <w:szCs w:val="28"/>
        </w:rPr>
        <w:t>(</w:t>
      </w:r>
      <w:r w:rsidR="00B53A1A">
        <w:rPr>
          <w:sz w:val="28"/>
          <w:szCs w:val="28"/>
        </w:rPr>
        <w:t>397 дел и 245 материалов</w:t>
      </w:r>
      <w:r w:rsidR="00305F88">
        <w:rPr>
          <w:sz w:val="28"/>
          <w:szCs w:val="28"/>
        </w:rPr>
        <w:t>),</w:t>
      </w:r>
      <w:r w:rsidR="00B53A1A">
        <w:rPr>
          <w:sz w:val="28"/>
          <w:szCs w:val="28"/>
        </w:rPr>
        <w:t xml:space="preserve"> и на 509 </w:t>
      </w:r>
      <w:r w:rsidR="00D94FCE">
        <w:rPr>
          <w:sz w:val="28"/>
          <w:szCs w:val="28"/>
        </w:rPr>
        <w:t xml:space="preserve">дел </w:t>
      </w:r>
      <w:r w:rsidR="00717C07">
        <w:rPr>
          <w:sz w:val="28"/>
          <w:szCs w:val="28"/>
        </w:rPr>
        <w:t xml:space="preserve">(78%) </w:t>
      </w:r>
      <w:r w:rsidR="00D94FCE">
        <w:rPr>
          <w:sz w:val="28"/>
          <w:szCs w:val="28"/>
        </w:rPr>
        <w:t xml:space="preserve">и </w:t>
      </w:r>
      <w:r w:rsidR="00B53A1A">
        <w:rPr>
          <w:sz w:val="28"/>
          <w:szCs w:val="28"/>
        </w:rPr>
        <w:t>184</w:t>
      </w:r>
      <w:r w:rsidR="00D94FCE">
        <w:rPr>
          <w:sz w:val="28"/>
          <w:szCs w:val="28"/>
        </w:rPr>
        <w:t xml:space="preserve"> материала</w:t>
      </w:r>
      <w:r w:rsidR="00D94FCE" w:rsidRPr="00702C07">
        <w:rPr>
          <w:sz w:val="28"/>
          <w:szCs w:val="28"/>
        </w:rPr>
        <w:t xml:space="preserve"> </w:t>
      </w:r>
      <w:r w:rsidR="00717C07">
        <w:rPr>
          <w:sz w:val="28"/>
          <w:szCs w:val="28"/>
        </w:rPr>
        <w:t xml:space="preserve">(51%) </w:t>
      </w:r>
      <w:r w:rsidR="00D94FCE" w:rsidRPr="00702C07">
        <w:rPr>
          <w:sz w:val="28"/>
          <w:szCs w:val="28"/>
        </w:rPr>
        <w:t>меньш</w:t>
      </w:r>
      <w:r w:rsidR="00D94FCE">
        <w:rPr>
          <w:sz w:val="28"/>
          <w:szCs w:val="28"/>
        </w:rPr>
        <w:t xml:space="preserve">е </w:t>
      </w:r>
      <w:r w:rsidR="00305F88">
        <w:rPr>
          <w:sz w:val="28"/>
          <w:szCs w:val="28"/>
        </w:rPr>
        <w:t>статистических данных</w:t>
      </w:r>
      <w:r w:rsidR="00D94FCE">
        <w:rPr>
          <w:sz w:val="28"/>
          <w:szCs w:val="28"/>
        </w:rPr>
        <w:t xml:space="preserve"> за 2023 год </w:t>
      </w:r>
      <w:r w:rsidR="00305F88">
        <w:rPr>
          <w:sz w:val="28"/>
          <w:szCs w:val="28"/>
        </w:rPr>
        <w:t>(</w:t>
      </w:r>
      <w:r w:rsidR="00D94FCE">
        <w:rPr>
          <w:sz w:val="28"/>
          <w:szCs w:val="28"/>
        </w:rPr>
        <w:t>654 дела и 367 материалов</w:t>
      </w:r>
      <w:r w:rsidR="00305F88">
        <w:rPr>
          <w:sz w:val="28"/>
          <w:szCs w:val="28"/>
        </w:rPr>
        <w:t>)</w:t>
      </w:r>
      <w:r w:rsidR="00D94FCE">
        <w:rPr>
          <w:sz w:val="28"/>
          <w:szCs w:val="28"/>
        </w:rPr>
        <w:t xml:space="preserve">. </w:t>
      </w:r>
      <w:proofErr w:type="gramEnd"/>
    </w:p>
    <w:p w:rsidR="008E696F" w:rsidRPr="00722C18" w:rsidRDefault="008E696F" w:rsidP="00B53A1A">
      <w:pPr>
        <w:autoSpaceDE w:val="0"/>
        <w:autoSpaceDN w:val="0"/>
        <w:adjustRightInd w:val="0"/>
        <w:ind w:firstLine="720"/>
        <w:jc w:val="both"/>
        <w:rPr>
          <w:sz w:val="28"/>
          <w:szCs w:val="28"/>
        </w:rPr>
      </w:pPr>
      <w:r w:rsidRPr="00722C18">
        <w:rPr>
          <w:sz w:val="28"/>
          <w:szCs w:val="28"/>
        </w:rPr>
        <w:t xml:space="preserve">Окончено производством – </w:t>
      </w:r>
      <w:r w:rsidR="00B53A1A">
        <w:rPr>
          <w:sz w:val="28"/>
          <w:szCs w:val="28"/>
        </w:rPr>
        <w:t xml:space="preserve">128 дел и 192 материала, что на 169 дел </w:t>
      </w:r>
      <w:r w:rsidR="00717C07">
        <w:rPr>
          <w:sz w:val="28"/>
          <w:szCs w:val="28"/>
        </w:rPr>
        <w:t xml:space="preserve">(57%) </w:t>
      </w:r>
      <w:r w:rsidR="00B53A1A">
        <w:rPr>
          <w:sz w:val="28"/>
          <w:szCs w:val="28"/>
        </w:rPr>
        <w:t xml:space="preserve">и 49 материалов </w:t>
      </w:r>
      <w:r w:rsidR="00717C07">
        <w:rPr>
          <w:sz w:val="28"/>
          <w:szCs w:val="28"/>
        </w:rPr>
        <w:t xml:space="preserve">(21%) </w:t>
      </w:r>
      <w:r w:rsidR="00B53A1A">
        <w:rPr>
          <w:sz w:val="28"/>
          <w:szCs w:val="28"/>
        </w:rPr>
        <w:t>меньше показателей за 2024 год (</w:t>
      </w:r>
      <w:r w:rsidRPr="00722C18">
        <w:rPr>
          <w:sz w:val="28"/>
          <w:szCs w:val="28"/>
        </w:rPr>
        <w:t>297 дел и 241 материал</w:t>
      </w:r>
      <w:r w:rsidR="00B53A1A">
        <w:rPr>
          <w:sz w:val="28"/>
          <w:szCs w:val="28"/>
        </w:rPr>
        <w:t xml:space="preserve">) и </w:t>
      </w:r>
      <w:r w:rsidR="00D94FCE">
        <w:rPr>
          <w:sz w:val="28"/>
          <w:szCs w:val="28"/>
        </w:rPr>
        <w:t xml:space="preserve">на </w:t>
      </w:r>
      <w:r w:rsidR="00B53A1A">
        <w:rPr>
          <w:sz w:val="28"/>
          <w:szCs w:val="28"/>
        </w:rPr>
        <w:t>394</w:t>
      </w:r>
      <w:r w:rsidR="00D94FCE">
        <w:rPr>
          <w:sz w:val="28"/>
          <w:szCs w:val="28"/>
        </w:rPr>
        <w:t xml:space="preserve"> дел</w:t>
      </w:r>
      <w:r w:rsidR="00B53A1A">
        <w:rPr>
          <w:sz w:val="28"/>
          <w:szCs w:val="28"/>
        </w:rPr>
        <w:t>а</w:t>
      </w:r>
      <w:r w:rsidR="00D94FCE">
        <w:rPr>
          <w:sz w:val="28"/>
          <w:szCs w:val="28"/>
        </w:rPr>
        <w:t xml:space="preserve"> </w:t>
      </w:r>
      <w:r w:rsidR="00717C07">
        <w:rPr>
          <w:sz w:val="28"/>
          <w:szCs w:val="28"/>
        </w:rPr>
        <w:t xml:space="preserve">(76%) </w:t>
      </w:r>
      <w:r w:rsidR="00D94FCE">
        <w:rPr>
          <w:sz w:val="28"/>
          <w:szCs w:val="28"/>
        </w:rPr>
        <w:t xml:space="preserve">и </w:t>
      </w:r>
      <w:r w:rsidR="00B53A1A">
        <w:rPr>
          <w:sz w:val="28"/>
          <w:szCs w:val="28"/>
        </w:rPr>
        <w:t>171 материал</w:t>
      </w:r>
      <w:r w:rsidR="00717C07">
        <w:rPr>
          <w:sz w:val="28"/>
          <w:szCs w:val="28"/>
        </w:rPr>
        <w:t xml:space="preserve"> (48%)</w:t>
      </w:r>
      <w:r w:rsidR="00D94FCE">
        <w:rPr>
          <w:sz w:val="28"/>
          <w:szCs w:val="28"/>
        </w:rPr>
        <w:t xml:space="preserve"> меньше </w:t>
      </w:r>
      <w:r w:rsidR="00305F88">
        <w:rPr>
          <w:sz w:val="28"/>
          <w:szCs w:val="28"/>
        </w:rPr>
        <w:t>статистических данных</w:t>
      </w:r>
      <w:r w:rsidR="00D94FCE">
        <w:rPr>
          <w:sz w:val="28"/>
          <w:szCs w:val="28"/>
        </w:rPr>
        <w:t xml:space="preserve"> за 2023 год </w:t>
      </w:r>
      <w:r w:rsidR="00B53A1A">
        <w:rPr>
          <w:sz w:val="28"/>
          <w:szCs w:val="28"/>
        </w:rPr>
        <w:t>(</w:t>
      </w:r>
      <w:r w:rsidR="00D94FCE">
        <w:rPr>
          <w:sz w:val="28"/>
          <w:szCs w:val="28"/>
        </w:rPr>
        <w:t>522 дела и 363 материала</w:t>
      </w:r>
      <w:r w:rsidR="00B53A1A">
        <w:rPr>
          <w:sz w:val="28"/>
          <w:szCs w:val="28"/>
        </w:rPr>
        <w:t>)</w:t>
      </w:r>
      <w:r w:rsidR="00991D52">
        <w:rPr>
          <w:sz w:val="28"/>
          <w:szCs w:val="28"/>
        </w:rPr>
        <w:t xml:space="preserve">. </w:t>
      </w:r>
    </w:p>
    <w:p w:rsidR="008E696F" w:rsidRPr="00722C18" w:rsidRDefault="008E696F" w:rsidP="008E696F">
      <w:pPr>
        <w:autoSpaceDE w:val="0"/>
        <w:autoSpaceDN w:val="0"/>
        <w:adjustRightInd w:val="0"/>
        <w:ind w:firstLine="720"/>
        <w:jc w:val="both"/>
        <w:rPr>
          <w:sz w:val="28"/>
          <w:szCs w:val="28"/>
        </w:rPr>
      </w:pPr>
      <w:r w:rsidRPr="00722C18">
        <w:rPr>
          <w:sz w:val="28"/>
          <w:szCs w:val="28"/>
        </w:rPr>
        <w:t xml:space="preserve">Из оконченных </w:t>
      </w:r>
      <w:r w:rsidR="00B53A1A">
        <w:rPr>
          <w:sz w:val="28"/>
          <w:szCs w:val="28"/>
        </w:rPr>
        <w:t>128</w:t>
      </w:r>
      <w:r w:rsidRPr="00722C18">
        <w:rPr>
          <w:sz w:val="28"/>
          <w:szCs w:val="28"/>
        </w:rPr>
        <w:t xml:space="preserve"> дел:</w:t>
      </w:r>
    </w:p>
    <w:p w:rsidR="008E696F" w:rsidRDefault="008E696F" w:rsidP="00B53A1A">
      <w:pPr>
        <w:autoSpaceDE w:val="0"/>
        <w:autoSpaceDN w:val="0"/>
        <w:adjustRightInd w:val="0"/>
        <w:ind w:firstLine="720"/>
        <w:jc w:val="both"/>
        <w:rPr>
          <w:sz w:val="28"/>
          <w:szCs w:val="28"/>
        </w:rPr>
      </w:pPr>
      <w:r w:rsidRPr="00722C18">
        <w:rPr>
          <w:sz w:val="28"/>
          <w:szCs w:val="28"/>
        </w:rPr>
        <w:t xml:space="preserve">- с вынесением решения рассмотрено </w:t>
      </w:r>
      <w:r w:rsidR="00B53A1A">
        <w:rPr>
          <w:sz w:val="28"/>
          <w:szCs w:val="28"/>
        </w:rPr>
        <w:t xml:space="preserve">107 дел, что на 63 дела </w:t>
      </w:r>
      <w:r w:rsidR="00717C07">
        <w:rPr>
          <w:sz w:val="28"/>
          <w:szCs w:val="28"/>
        </w:rPr>
        <w:t xml:space="preserve">(38%) </w:t>
      </w:r>
      <w:r w:rsidR="00B53A1A">
        <w:rPr>
          <w:sz w:val="28"/>
          <w:szCs w:val="28"/>
        </w:rPr>
        <w:t xml:space="preserve">меньше </w:t>
      </w:r>
      <w:r w:rsidR="00305F88">
        <w:rPr>
          <w:sz w:val="28"/>
          <w:szCs w:val="28"/>
        </w:rPr>
        <w:t xml:space="preserve">статистических </w:t>
      </w:r>
      <w:r w:rsidR="00B53A1A">
        <w:rPr>
          <w:sz w:val="28"/>
          <w:szCs w:val="28"/>
        </w:rPr>
        <w:t xml:space="preserve">данных за 2024 год (170 дел) и </w:t>
      </w:r>
      <w:r w:rsidR="00D94FCE">
        <w:rPr>
          <w:sz w:val="28"/>
          <w:szCs w:val="28"/>
        </w:rPr>
        <w:t xml:space="preserve">на </w:t>
      </w:r>
      <w:r w:rsidR="00B53A1A">
        <w:rPr>
          <w:sz w:val="28"/>
          <w:szCs w:val="28"/>
        </w:rPr>
        <w:t>372</w:t>
      </w:r>
      <w:r w:rsidR="00D94FCE">
        <w:rPr>
          <w:sz w:val="28"/>
          <w:szCs w:val="28"/>
        </w:rPr>
        <w:t xml:space="preserve"> дел</w:t>
      </w:r>
      <w:r w:rsidR="00B53A1A">
        <w:rPr>
          <w:sz w:val="28"/>
          <w:szCs w:val="28"/>
        </w:rPr>
        <w:t>а</w:t>
      </w:r>
      <w:r w:rsidR="00D94FCE">
        <w:rPr>
          <w:sz w:val="28"/>
          <w:szCs w:val="28"/>
        </w:rPr>
        <w:t xml:space="preserve"> </w:t>
      </w:r>
      <w:r w:rsidR="00717C07">
        <w:rPr>
          <w:sz w:val="28"/>
          <w:szCs w:val="28"/>
        </w:rPr>
        <w:t xml:space="preserve">(78%) </w:t>
      </w:r>
      <w:r w:rsidR="00D94FCE">
        <w:rPr>
          <w:sz w:val="28"/>
          <w:szCs w:val="28"/>
        </w:rPr>
        <w:t>меньше показателей</w:t>
      </w:r>
      <w:r w:rsidRPr="00722C18">
        <w:rPr>
          <w:sz w:val="28"/>
          <w:szCs w:val="28"/>
        </w:rPr>
        <w:t xml:space="preserve"> </w:t>
      </w:r>
      <w:r w:rsidR="00B53A1A">
        <w:rPr>
          <w:sz w:val="28"/>
          <w:szCs w:val="28"/>
        </w:rPr>
        <w:t>за 2023 год (</w:t>
      </w:r>
      <w:r w:rsidR="00D94FCE">
        <w:rPr>
          <w:sz w:val="28"/>
          <w:szCs w:val="28"/>
        </w:rPr>
        <w:t>479 дел</w:t>
      </w:r>
      <w:r w:rsidR="00B53A1A">
        <w:rPr>
          <w:sz w:val="28"/>
          <w:szCs w:val="28"/>
        </w:rPr>
        <w:t>)</w:t>
      </w:r>
      <w:r w:rsidR="00991D52">
        <w:rPr>
          <w:sz w:val="28"/>
          <w:szCs w:val="28"/>
        </w:rPr>
        <w:t>;</w:t>
      </w:r>
    </w:p>
    <w:p w:rsidR="008E696F" w:rsidRPr="00722C18" w:rsidRDefault="00CB4A99" w:rsidP="00CB4A99">
      <w:pPr>
        <w:autoSpaceDE w:val="0"/>
        <w:autoSpaceDN w:val="0"/>
        <w:adjustRightInd w:val="0"/>
        <w:ind w:firstLine="720"/>
        <w:jc w:val="both"/>
        <w:rPr>
          <w:sz w:val="28"/>
          <w:szCs w:val="28"/>
        </w:rPr>
      </w:pPr>
      <w:r w:rsidRPr="00722C18">
        <w:rPr>
          <w:sz w:val="28"/>
          <w:szCs w:val="28"/>
        </w:rPr>
        <w:t xml:space="preserve">- по </w:t>
      </w:r>
      <w:r>
        <w:rPr>
          <w:sz w:val="28"/>
          <w:szCs w:val="28"/>
        </w:rPr>
        <w:t xml:space="preserve">21 делу производство прекращено, что на 104 дела </w:t>
      </w:r>
      <w:r w:rsidR="00717C07">
        <w:rPr>
          <w:sz w:val="28"/>
          <w:szCs w:val="28"/>
        </w:rPr>
        <w:t xml:space="preserve">(84%) </w:t>
      </w:r>
      <w:r>
        <w:rPr>
          <w:sz w:val="28"/>
          <w:szCs w:val="28"/>
        </w:rPr>
        <w:t xml:space="preserve">меньше </w:t>
      </w:r>
      <w:r w:rsidR="00305F88">
        <w:rPr>
          <w:sz w:val="28"/>
          <w:szCs w:val="28"/>
        </w:rPr>
        <w:t>данных</w:t>
      </w:r>
      <w:r w:rsidRPr="00722C18">
        <w:rPr>
          <w:sz w:val="28"/>
          <w:szCs w:val="28"/>
        </w:rPr>
        <w:t xml:space="preserve"> </w:t>
      </w:r>
      <w:r>
        <w:rPr>
          <w:sz w:val="28"/>
          <w:szCs w:val="28"/>
        </w:rPr>
        <w:t xml:space="preserve">за 2024 год (125 дел) и </w:t>
      </w:r>
      <w:r w:rsidR="00991D52">
        <w:rPr>
          <w:sz w:val="28"/>
          <w:szCs w:val="28"/>
        </w:rPr>
        <w:t xml:space="preserve">на </w:t>
      </w:r>
      <w:r>
        <w:rPr>
          <w:sz w:val="28"/>
          <w:szCs w:val="28"/>
        </w:rPr>
        <w:t>2</w:t>
      </w:r>
      <w:r w:rsidR="00991D52">
        <w:rPr>
          <w:sz w:val="28"/>
          <w:szCs w:val="28"/>
        </w:rPr>
        <w:t xml:space="preserve">2 дела </w:t>
      </w:r>
      <w:r w:rsidR="00717C07">
        <w:rPr>
          <w:sz w:val="28"/>
          <w:szCs w:val="28"/>
        </w:rPr>
        <w:t xml:space="preserve">(51%) </w:t>
      </w:r>
      <w:r>
        <w:rPr>
          <w:sz w:val="28"/>
          <w:szCs w:val="28"/>
        </w:rPr>
        <w:t>меньше</w:t>
      </w:r>
      <w:r w:rsidR="00991D52">
        <w:rPr>
          <w:sz w:val="28"/>
          <w:szCs w:val="28"/>
        </w:rPr>
        <w:t xml:space="preserve"> показателей</w:t>
      </w:r>
      <w:r w:rsidR="00991D52" w:rsidRPr="00722C18">
        <w:rPr>
          <w:sz w:val="28"/>
          <w:szCs w:val="28"/>
        </w:rPr>
        <w:t xml:space="preserve"> </w:t>
      </w:r>
      <w:r w:rsidR="00991D52">
        <w:rPr>
          <w:sz w:val="28"/>
          <w:szCs w:val="28"/>
        </w:rPr>
        <w:t>за 2023 г</w:t>
      </w:r>
      <w:r>
        <w:rPr>
          <w:sz w:val="28"/>
          <w:szCs w:val="28"/>
        </w:rPr>
        <w:t>од (</w:t>
      </w:r>
      <w:r w:rsidR="00991D52">
        <w:rPr>
          <w:sz w:val="28"/>
          <w:szCs w:val="28"/>
        </w:rPr>
        <w:t>43 дела</w:t>
      </w:r>
      <w:r>
        <w:rPr>
          <w:sz w:val="28"/>
          <w:szCs w:val="28"/>
        </w:rPr>
        <w:t>)</w:t>
      </w:r>
      <w:r w:rsidR="008E696F" w:rsidRPr="00722C18">
        <w:rPr>
          <w:sz w:val="28"/>
          <w:szCs w:val="28"/>
        </w:rPr>
        <w:t xml:space="preserve">; </w:t>
      </w:r>
    </w:p>
    <w:p w:rsidR="00991D52" w:rsidRPr="00722C18" w:rsidRDefault="008E696F" w:rsidP="00991D52">
      <w:pPr>
        <w:autoSpaceDE w:val="0"/>
        <w:autoSpaceDN w:val="0"/>
        <w:adjustRightInd w:val="0"/>
        <w:ind w:firstLine="720"/>
        <w:jc w:val="both"/>
        <w:rPr>
          <w:sz w:val="28"/>
          <w:szCs w:val="28"/>
        </w:rPr>
      </w:pPr>
      <w:r w:rsidRPr="00722C18">
        <w:rPr>
          <w:sz w:val="28"/>
          <w:szCs w:val="28"/>
        </w:rPr>
        <w:t xml:space="preserve">- оставлено без рассмотрения – </w:t>
      </w:r>
      <w:r w:rsidR="00CB4A99">
        <w:rPr>
          <w:sz w:val="28"/>
          <w:szCs w:val="28"/>
        </w:rPr>
        <w:t>0 дел</w:t>
      </w:r>
      <w:r w:rsidR="00991D52">
        <w:rPr>
          <w:sz w:val="28"/>
          <w:szCs w:val="28"/>
        </w:rPr>
        <w:t xml:space="preserve">, </w:t>
      </w:r>
      <w:r w:rsidR="00CB4A99">
        <w:rPr>
          <w:sz w:val="28"/>
          <w:szCs w:val="28"/>
        </w:rPr>
        <w:t>(в 2024 году – 2 дела, в</w:t>
      </w:r>
      <w:r w:rsidR="00991D52">
        <w:rPr>
          <w:sz w:val="28"/>
          <w:szCs w:val="28"/>
        </w:rPr>
        <w:t xml:space="preserve"> 2023 </w:t>
      </w:r>
      <w:r w:rsidR="00B314CE">
        <w:rPr>
          <w:sz w:val="28"/>
          <w:szCs w:val="28"/>
        </w:rPr>
        <w:t xml:space="preserve">   </w:t>
      </w:r>
      <w:r w:rsidR="00991D52">
        <w:rPr>
          <w:sz w:val="28"/>
          <w:szCs w:val="28"/>
        </w:rPr>
        <w:t>год</w:t>
      </w:r>
      <w:r w:rsidR="00CB4A99">
        <w:rPr>
          <w:sz w:val="28"/>
          <w:szCs w:val="28"/>
        </w:rPr>
        <w:t>у</w:t>
      </w:r>
      <w:r w:rsidR="00991D52">
        <w:rPr>
          <w:sz w:val="28"/>
          <w:szCs w:val="28"/>
        </w:rPr>
        <w:t xml:space="preserve"> – 0 дел).</w:t>
      </w:r>
    </w:p>
    <w:p w:rsidR="008E696F" w:rsidRPr="00722C18" w:rsidRDefault="008E696F" w:rsidP="008E696F">
      <w:pPr>
        <w:autoSpaceDE w:val="0"/>
        <w:autoSpaceDN w:val="0"/>
        <w:adjustRightInd w:val="0"/>
        <w:ind w:firstLine="720"/>
        <w:jc w:val="both"/>
        <w:rPr>
          <w:sz w:val="28"/>
          <w:szCs w:val="28"/>
        </w:rPr>
      </w:pPr>
      <w:r w:rsidRPr="00722C18">
        <w:rPr>
          <w:sz w:val="28"/>
          <w:szCs w:val="28"/>
        </w:rPr>
        <w:t>В 202</w:t>
      </w:r>
      <w:r w:rsidR="00CB4A99">
        <w:rPr>
          <w:sz w:val="28"/>
          <w:szCs w:val="28"/>
        </w:rPr>
        <w:t>5</w:t>
      </w:r>
      <w:r w:rsidRPr="00722C18">
        <w:rPr>
          <w:sz w:val="28"/>
          <w:szCs w:val="28"/>
        </w:rPr>
        <w:t xml:space="preserve"> году всего рассмотрено </w:t>
      </w:r>
      <w:r w:rsidR="00CB4A99">
        <w:rPr>
          <w:sz w:val="28"/>
          <w:szCs w:val="28"/>
        </w:rPr>
        <w:t>128</w:t>
      </w:r>
      <w:r w:rsidRPr="00722C18">
        <w:rPr>
          <w:sz w:val="28"/>
          <w:szCs w:val="28"/>
        </w:rPr>
        <w:t xml:space="preserve"> административных дел, из которых:</w:t>
      </w:r>
    </w:p>
    <w:p w:rsidR="008E696F" w:rsidRDefault="00663392" w:rsidP="00663392">
      <w:pPr>
        <w:autoSpaceDE w:val="0"/>
        <w:autoSpaceDN w:val="0"/>
        <w:adjustRightInd w:val="0"/>
        <w:ind w:firstLine="720"/>
        <w:jc w:val="both"/>
        <w:rPr>
          <w:sz w:val="28"/>
          <w:szCs w:val="28"/>
        </w:rPr>
      </w:pPr>
      <w:r w:rsidRPr="00722C18">
        <w:rPr>
          <w:sz w:val="28"/>
          <w:szCs w:val="28"/>
        </w:rPr>
        <w:lastRenderedPageBreak/>
        <w:t xml:space="preserve">- </w:t>
      </w:r>
      <w:r>
        <w:rPr>
          <w:sz w:val="28"/>
          <w:szCs w:val="28"/>
        </w:rPr>
        <w:t>23</w:t>
      </w:r>
      <w:r w:rsidRPr="00722C18">
        <w:rPr>
          <w:sz w:val="28"/>
          <w:szCs w:val="28"/>
        </w:rPr>
        <w:t xml:space="preserve"> дел</w:t>
      </w:r>
      <w:r>
        <w:rPr>
          <w:sz w:val="28"/>
          <w:szCs w:val="28"/>
        </w:rPr>
        <w:t>а</w:t>
      </w:r>
      <w:r w:rsidRPr="00722C18">
        <w:rPr>
          <w:sz w:val="28"/>
          <w:szCs w:val="28"/>
        </w:rPr>
        <w:t xml:space="preserve"> об оспариван</w:t>
      </w:r>
      <w:r>
        <w:rPr>
          <w:sz w:val="28"/>
          <w:szCs w:val="28"/>
        </w:rPr>
        <w:t xml:space="preserve">ии нормативных правовых актов, что на 12 дел меньше </w:t>
      </w:r>
      <w:r w:rsidR="00305F88">
        <w:rPr>
          <w:sz w:val="28"/>
          <w:szCs w:val="28"/>
        </w:rPr>
        <w:t xml:space="preserve">статистических </w:t>
      </w:r>
      <w:r>
        <w:rPr>
          <w:sz w:val="28"/>
          <w:szCs w:val="28"/>
        </w:rPr>
        <w:t>данных за 2024 года (</w:t>
      </w:r>
      <w:r w:rsidR="008E696F" w:rsidRPr="00722C18">
        <w:rPr>
          <w:sz w:val="28"/>
          <w:szCs w:val="28"/>
        </w:rPr>
        <w:t>35 дел</w:t>
      </w:r>
      <w:r>
        <w:rPr>
          <w:sz w:val="28"/>
          <w:szCs w:val="28"/>
        </w:rPr>
        <w:t>)</w:t>
      </w:r>
      <w:r w:rsidR="008E696F" w:rsidRPr="00722C18">
        <w:rPr>
          <w:sz w:val="28"/>
          <w:szCs w:val="28"/>
        </w:rPr>
        <w:t xml:space="preserve"> </w:t>
      </w:r>
      <w:r>
        <w:rPr>
          <w:sz w:val="28"/>
          <w:szCs w:val="28"/>
        </w:rPr>
        <w:t>и</w:t>
      </w:r>
      <w:r w:rsidR="00991D52">
        <w:rPr>
          <w:sz w:val="28"/>
          <w:szCs w:val="28"/>
        </w:rPr>
        <w:t xml:space="preserve"> на</w:t>
      </w:r>
      <w:r>
        <w:rPr>
          <w:sz w:val="28"/>
          <w:szCs w:val="28"/>
        </w:rPr>
        <w:t xml:space="preserve"> 45 дел</w:t>
      </w:r>
      <w:r w:rsidR="00991D52">
        <w:rPr>
          <w:sz w:val="28"/>
          <w:szCs w:val="28"/>
        </w:rPr>
        <w:t xml:space="preserve"> меньше показателей</w:t>
      </w:r>
      <w:r w:rsidR="00991D52" w:rsidRPr="00722C18">
        <w:rPr>
          <w:sz w:val="28"/>
          <w:szCs w:val="28"/>
        </w:rPr>
        <w:t xml:space="preserve"> </w:t>
      </w:r>
      <w:r>
        <w:rPr>
          <w:sz w:val="28"/>
          <w:szCs w:val="28"/>
        </w:rPr>
        <w:t>за 2023 год (</w:t>
      </w:r>
      <w:r w:rsidR="00991D52">
        <w:rPr>
          <w:sz w:val="28"/>
          <w:szCs w:val="28"/>
        </w:rPr>
        <w:t>68 дел</w:t>
      </w:r>
      <w:r>
        <w:rPr>
          <w:sz w:val="28"/>
          <w:szCs w:val="28"/>
        </w:rPr>
        <w:t>)</w:t>
      </w:r>
      <w:r w:rsidR="008E696F" w:rsidRPr="00722C18">
        <w:rPr>
          <w:sz w:val="28"/>
          <w:szCs w:val="28"/>
        </w:rPr>
        <w:t>;</w:t>
      </w:r>
    </w:p>
    <w:p w:rsidR="00305F88" w:rsidRDefault="00305F88" w:rsidP="00305F88">
      <w:pPr>
        <w:autoSpaceDE w:val="0"/>
        <w:autoSpaceDN w:val="0"/>
        <w:adjustRightInd w:val="0"/>
        <w:ind w:firstLine="720"/>
        <w:jc w:val="both"/>
        <w:rPr>
          <w:sz w:val="28"/>
          <w:szCs w:val="28"/>
        </w:rPr>
      </w:pPr>
      <w:r w:rsidRPr="00722C18">
        <w:rPr>
          <w:sz w:val="28"/>
          <w:szCs w:val="28"/>
        </w:rPr>
        <w:t xml:space="preserve">- </w:t>
      </w:r>
      <w:r>
        <w:rPr>
          <w:sz w:val="28"/>
          <w:szCs w:val="28"/>
        </w:rPr>
        <w:t>97 дел</w:t>
      </w:r>
      <w:r w:rsidRPr="00722C18">
        <w:rPr>
          <w:sz w:val="28"/>
          <w:szCs w:val="28"/>
        </w:rPr>
        <w:t xml:space="preserve"> об оспаривании решений комиссии по рассмотрению споров о результатах определения и установления кадастровой стоимости (</w:t>
      </w:r>
      <w:r>
        <w:rPr>
          <w:sz w:val="28"/>
          <w:szCs w:val="28"/>
        </w:rPr>
        <w:t xml:space="preserve">в 2024 </w:t>
      </w:r>
      <w:r w:rsidR="00B314CE">
        <w:rPr>
          <w:sz w:val="28"/>
          <w:szCs w:val="28"/>
        </w:rPr>
        <w:t xml:space="preserve"> </w:t>
      </w:r>
      <w:r>
        <w:rPr>
          <w:sz w:val="28"/>
          <w:szCs w:val="28"/>
        </w:rPr>
        <w:t>году – 171 дело, в 2023 году – 38 дел);</w:t>
      </w:r>
    </w:p>
    <w:p w:rsidR="008E696F" w:rsidRPr="00722C18" w:rsidRDefault="008E696F" w:rsidP="008E696F">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 </w:t>
      </w:r>
      <w:r w:rsidR="00305F88">
        <w:rPr>
          <w:rFonts w:eastAsia="Calibri"/>
          <w:sz w:val="28"/>
          <w:szCs w:val="28"/>
          <w:lang w:eastAsia="en-US"/>
        </w:rPr>
        <w:t>4</w:t>
      </w:r>
      <w:r w:rsidRPr="00722C18">
        <w:rPr>
          <w:rFonts w:eastAsia="Calibri"/>
          <w:sz w:val="28"/>
          <w:szCs w:val="28"/>
          <w:lang w:eastAsia="en-US"/>
        </w:rPr>
        <w:t xml:space="preserve"> дел</w:t>
      </w:r>
      <w:r w:rsidR="00305F88">
        <w:rPr>
          <w:rFonts w:eastAsia="Calibri"/>
          <w:sz w:val="28"/>
          <w:szCs w:val="28"/>
          <w:lang w:eastAsia="en-US"/>
        </w:rPr>
        <w:t>а</w:t>
      </w:r>
      <w:r w:rsidRPr="00722C18">
        <w:rPr>
          <w:rFonts w:eastAsia="Calibri"/>
          <w:sz w:val="28"/>
          <w:szCs w:val="28"/>
          <w:lang w:eastAsia="en-US"/>
        </w:rPr>
        <w:t xml:space="preserve"> о приостановлении либо прекращении деятельности общественных </w:t>
      </w:r>
      <w:r w:rsidR="00305F88">
        <w:rPr>
          <w:rFonts w:eastAsia="Calibri"/>
          <w:sz w:val="28"/>
          <w:szCs w:val="28"/>
          <w:lang w:eastAsia="en-US"/>
        </w:rPr>
        <w:t>объединений</w:t>
      </w:r>
      <w:r w:rsidRPr="00722C18">
        <w:rPr>
          <w:rFonts w:eastAsia="Calibri"/>
          <w:sz w:val="28"/>
          <w:szCs w:val="28"/>
          <w:lang w:eastAsia="en-US"/>
        </w:rPr>
        <w:t xml:space="preserve"> (</w:t>
      </w:r>
      <w:r w:rsidR="00305F88">
        <w:rPr>
          <w:rFonts w:eastAsia="Calibri"/>
          <w:sz w:val="28"/>
          <w:szCs w:val="28"/>
          <w:lang w:eastAsia="en-US"/>
        </w:rPr>
        <w:t xml:space="preserve">в 2024 году – 0 дел, </w:t>
      </w:r>
      <w:r w:rsidRPr="00722C18">
        <w:rPr>
          <w:rFonts w:eastAsia="Calibri"/>
          <w:sz w:val="28"/>
          <w:szCs w:val="28"/>
          <w:lang w:eastAsia="en-US"/>
        </w:rPr>
        <w:t>в  2023 году – 4 дела);</w:t>
      </w:r>
    </w:p>
    <w:p w:rsidR="008E696F" w:rsidRDefault="008E696F" w:rsidP="008E696F">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 </w:t>
      </w:r>
      <w:r w:rsidR="00305F88">
        <w:rPr>
          <w:rFonts w:eastAsia="Calibri"/>
          <w:sz w:val="28"/>
          <w:szCs w:val="28"/>
          <w:lang w:eastAsia="en-US"/>
        </w:rPr>
        <w:t>0 дел</w:t>
      </w:r>
      <w:r w:rsidRPr="00722C18">
        <w:rPr>
          <w:rFonts w:eastAsia="Calibri"/>
          <w:sz w:val="28"/>
          <w:szCs w:val="28"/>
          <w:lang w:eastAsia="en-US"/>
        </w:rPr>
        <w:t xml:space="preserve"> о защите избирательных прав (</w:t>
      </w:r>
      <w:r w:rsidR="00305F88">
        <w:rPr>
          <w:rFonts w:eastAsia="Calibri"/>
          <w:sz w:val="28"/>
          <w:szCs w:val="28"/>
          <w:lang w:eastAsia="en-US"/>
        </w:rPr>
        <w:t xml:space="preserve">в 2024 году – 4 дела, </w:t>
      </w:r>
      <w:r w:rsidRPr="00722C18">
        <w:rPr>
          <w:rFonts w:eastAsia="Calibri"/>
          <w:sz w:val="28"/>
          <w:szCs w:val="28"/>
          <w:lang w:eastAsia="en-US"/>
        </w:rPr>
        <w:t xml:space="preserve">в 2023 </w:t>
      </w:r>
      <w:r w:rsidR="00B314CE">
        <w:rPr>
          <w:rFonts w:eastAsia="Calibri"/>
          <w:sz w:val="28"/>
          <w:szCs w:val="28"/>
          <w:lang w:eastAsia="en-US"/>
        </w:rPr>
        <w:t xml:space="preserve">   </w:t>
      </w:r>
      <w:r w:rsidRPr="00722C18">
        <w:rPr>
          <w:rFonts w:eastAsia="Calibri"/>
          <w:sz w:val="28"/>
          <w:szCs w:val="28"/>
          <w:lang w:eastAsia="en-US"/>
        </w:rPr>
        <w:t>году – 0 дел);</w:t>
      </w:r>
    </w:p>
    <w:p w:rsidR="0086464F" w:rsidRPr="00722C18" w:rsidRDefault="0086464F" w:rsidP="008E696F">
      <w:pPr>
        <w:autoSpaceDE w:val="0"/>
        <w:autoSpaceDN w:val="0"/>
        <w:adjustRightInd w:val="0"/>
        <w:ind w:firstLine="720"/>
        <w:jc w:val="both"/>
        <w:rPr>
          <w:sz w:val="28"/>
          <w:szCs w:val="28"/>
        </w:rPr>
      </w:pPr>
      <w:r>
        <w:rPr>
          <w:rFonts w:eastAsia="Calibri"/>
          <w:sz w:val="28"/>
          <w:szCs w:val="28"/>
          <w:lang w:eastAsia="en-US"/>
        </w:rPr>
        <w:t>- 1 – дело об оспаривании решения квалификационной коллегии судей (в 2024 году и 2023 году – 0 дел);</w:t>
      </w:r>
    </w:p>
    <w:p w:rsidR="008E696F" w:rsidRDefault="008E696F" w:rsidP="008E696F">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 </w:t>
      </w:r>
      <w:r w:rsidR="00305F88">
        <w:rPr>
          <w:rFonts w:eastAsia="Calibri"/>
          <w:sz w:val="28"/>
          <w:szCs w:val="28"/>
          <w:lang w:eastAsia="en-US"/>
        </w:rPr>
        <w:t>3 дела</w:t>
      </w:r>
      <w:r w:rsidRPr="00722C18">
        <w:rPr>
          <w:rFonts w:eastAsia="Calibri"/>
          <w:sz w:val="28"/>
          <w:szCs w:val="28"/>
          <w:lang w:eastAsia="en-US"/>
        </w:rPr>
        <w:t xml:space="preserve"> о присуждении компенсации за нарушение права на судопроизводство</w:t>
      </w:r>
      <w:r w:rsidR="00B314CE">
        <w:rPr>
          <w:rFonts w:eastAsia="Calibri"/>
          <w:sz w:val="28"/>
          <w:szCs w:val="28"/>
          <w:lang w:eastAsia="en-US"/>
        </w:rPr>
        <w:t xml:space="preserve"> </w:t>
      </w:r>
      <w:r w:rsidRPr="00722C18">
        <w:rPr>
          <w:rFonts w:eastAsia="Calibri"/>
          <w:sz w:val="28"/>
          <w:szCs w:val="28"/>
          <w:lang w:eastAsia="en-US"/>
        </w:rPr>
        <w:t>в разумный срок (</w:t>
      </w:r>
      <w:r w:rsidR="00305F88">
        <w:rPr>
          <w:rFonts w:eastAsia="Calibri"/>
          <w:sz w:val="28"/>
          <w:szCs w:val="28"/>
          <w:lang w:eastAsia="en-US"/>
        </w:rPr>
        <w:t xml:space="preserve">в 2024 году – 21 дело, </w:t>
      </w:r>
      <w:r w:rsidRPr="00722C18">
        <w:rPr>
          <w:rFonts w:eastAsia="Calibri"/>
          <w:sz w:val="28"/>
          <w:szCs w:val="28"/>
          <w:lang w:eastAsia="en-US"/>
        </w:rPr>
        <w:t xml:space="preserve">в 2023 </w:t>
      </w:r>
      <w:r w:rsidR="00B314CE">
        <w:rPr>
          <w:rFonts w:eastAsia="Calibri"/>
          <w:sz w:val="28"/>
          <w:szCs w:val="28"/>
          <w:lang w:eastAsia="en-US"/>
        </w:rPr>
        <w:t xml:space="preserve">              </w:t>
      </w:r>
      <w:r w:rsidRPr="00722C18">
        <w:rPr>
          <w:rFonts w:eastAsia="Calibri"/>
          <w:sz w:val="28"/>
          <w:szCs w:val="28"/>
          <w:lang w:eastAsia="en-US"/>
        </w:rPr>
        <w:t xml:space="preserve">году - 8 дел), из которых: о нарушении права на досудебное производство по уголовному делу – </w:t>
      </w:r>
      <w:r w:rsidR="00305F88">
        <w:rPr>
          <w:rFonts w:eastAsia="Calibri"/>
          <w:sz w:val="28"/>
          <w:szCs w:val="28"/>
          <w:lang w:eastAsia="en-US"/>
        </w:rPr>
        <w:t>1</w:t>
      </w:r>
      <w:r w:rsidRPr="00722C18">
        <w:rPr>
          <w:rFonts w:eastAsia="Calibri"/>
          <w:sz w:val="28"/>
          <w:szCs w:val="28"/>
          <w:lang w:eastAsia="en-US"/>
        </w:rPr>
        <w:t xml:space="preserve"> (</w:t>
      </w:r>
      <w:r w:rsidR="00305F88">
        <w:rPr>
          <w:rFonts w:eastAsia="Calibri"/>
          <w:sz w:val="28"/>
          <w:szCs w:val="28"/>
          <w:lang w:eastAsia="en-US"/>
        </w:rPr>
        <w:t xml:space="preserve">в 2024 году – 3, </w:t>
      </w:r>
      <w:r w:rsidRPr="00722C18">
        <w:rPr>
          <w:rFonts w:eastAsia="Calibri"/>
          <w:sz w:val="28"/>
          <w:szCs w:val="28"/>
          <w:lang w:eastAsia="en-US"/>
        </w:rPr>
        <w:t xml:space="preserve">в 2023 году – 2); </w:t>
      </w:r>
      <w:proofErr w:type="gramStart"/>
      <w:r w:rsidRPr="00722C18">
        <w:rPr>
          <w:rFonts w:eastAsia="Calibri"/>
          <w:sz w:val="28"/>
          <w:szCs w:val="28"/>
          <w:lang w:eastAsia="en-US"/>
        </w:rPr>
        <w:t xml:space="preserve">о нарушении права на уголовное судопроизводство в разумный срок – </w:t>
      </w:r>
      <w:r w:rsidR="00305F88">
        <w:rPr>
          <w:rFonts w:eastAsia="Calibri"/>
          <w:sz w:val="28"/>
          <w:szCs w:val="28"/>
          <w:lang w:eastAsia="en-US"/>
        </w:rPr>
        <w:t>0</w:t>
      </w:r>
      <w:r w:rsidRPr="00722C18">
        <w:rPr>
          <w:rFonts w:eastAsia="Calibri"/>
          <w:sz w:val="28"/>
          <w:szCs w:val="28"/>
          <w:lang w:eastAsia="en-US"/>
        </w:rPr>
        <w:t xml:space="preserve"> (</w:t>
      </w:r>
      <w:r w:rsidR="00305F88">
        <w:rPr>
          <w:rFonts w:eastAsia="Calibri"/>
          <w:sz w:val="28"/>
          <w:szCs w:val="28"/>
          <w:lang w:eastAsia="en-US"/>
        </w:rPr>
        <w:t xml:space="preserve">в 2024 году – 2, </w:t>
      </w:r>
      <w:r w:rsidRPr="00722C18">
        <w:rPr>
          <w:rFonts w:eastAsia="Calibri"/>
          <w:sz w:val="28"/>
          <w:szCs w:val="28"/>
          <w:lang w:eastAsia="en-US"/>
        </w:rPr>
        <w:t xml:space="preserve">в </w:t>
      </w:r>
      <w:r w:rsidR="00305F88">
        <w:rPr>
          <w:rFonts w:eastAsia="Calibri"/>
          <w:sz w:val="28"/>
          <w:szCs w:val="28"/>
          <w:lang w:eastAsia="en-US"/>
        </w:rPr>
        <w:br/>
      </w:r>
      <w:r w:rsidRPr="00722C18">
        <w:rPr>
          <w:rFonts w:eastAsia="Calibri"/>
          <w:sz w:val="28"/>
          <w:szCs w:val="28"/>
          <w:lang w:eastAsia="en-US"/>
        </w:rPr>
        <w:t xml:space="preserve">2023 году – 3); о нарушении права на гражданское судопроизводство в разумный срок – </w:t>
      </w:r>
      <w:r w:rsidR="00305F88">
        <w:rPr>
          <w:rFonts w:eastAsia="Calibri"/>
          <w:sz w:val="28"/>
          <w:szCs w:val="28"/>
          <w:lang w:eastAsia="en-US"/>
        </w:rPr>
        <w:t>1</w:t>
      </w:r>
      <w:r w:rsidRPr="00722C18">
        <w:rPr>
          <w:rFonts w:eastAsia="Calibri"/>
          <w:sz w:val="28"/>
          <w:szCs w:val="28"/>
          <w:lang w:eastAsia="en-US"/>
        </w:rPr>
        <w:t xml:space="preserve"> (</w:t>
      </w:r>
      <w:r w:rsidR="00305F88">
        <w:rPr>
          <w:rFonts w:eastAsia="Calibri"/>
          <w:sz w:val="28"/>
          <w:szCs w:val="28"/>
          <w:lang w:eastAsia="en-US"/>
        </w:rPr>
        <w:t xml:space="preserve">в 2024 году – 2, </w:t>
      </w:r>
      <w:r w:rsidRPr="00722C18">
        <w:rPr>
          <w:rFonts w:eastAsia="Calibri"/>
          <w:sz w:val="28"/>
          <w:szCs w:val="28"/>
          <w:lang w:eastAsia="en-US"/>
        </w:rPr>
        <w:t>в 2023 году -1); о нарушении права на административное судо</w:t>
      </w:r>
      <w:r w:rsidR="00305F88">
        <w:rPr>
          <w:rFonts w:eastAsia="Calibri"/>
          <w:sz w:val="28"/>
          <w:szCs w:val="28"/>
          <w:lang w:eastAsia="en-US"/>
        </w:rPr>
        <w:t xml:space="preserve">производство в разумный срок – </w:t>
      </w:r>
      <w:r w:rsidRPr="00722C18">
        <w:rPr>
          <w:rFonts w:eastAsia="Calibri"/>
          <w:sz w:val="28"/>
          <w:szCs w:val="28"/>
          <w:lang w:eastAsia="en-US"/>
        </w:rPr>
        <w:t>0 (</w:t>
      </w:r>
      <w:r w:rsidR="00305F88">
        <w:rPr>
          <w:rFonts w:eastAsia="Calibri"/>
          <w:sz w:val="28"/>
          <w:szCs w:val="28"/>
          <w:lang w:eastAsia="en-US"/>
        </w:rPr>
        <w:t xml:space="preserve">в 2024 году – 10, </w:t>
      </w:r>
      <w:r w:rsidRPr="00722C18">
        <w:rPr>
          <w:rFonts w:eastAsia="Calibri"/>
          <w:sz w:val="28"/>
          <w:szCs w:val="28"/>
          <w:lang w:eastAsia="en-US"/>
        </w:rPr>
        <w:t>в 2023 году – 0);</w:t>
      </w:r>
      <w:proofErr w:type="gramEnd"/>
      <w:r w:rsidRPr="00722C18">
        <w:rPr>
          <w:rFonts w:eastAsia="Calibri"/>
          <w:sz w:val="28"/>
          <w:szCs w:val="28"/>
          <w:lang w:eastAsia="en-US"/>
        </w:rPr>
        <w:t xml:space="preserve"> </w:t>
      </w:r>
      <w:proofErr w:type="gramStart"/>
      <w:r w:rsidRPr="00722C18">
        <w:rPr>
          <w:rFonts w:eastAsia="Calibri"/>
          <w:sz w:val="28"/>
          <w:szCs w:val="28"/>
          <w:lang w:eastAsia="en-US"/>
        </w:rPr>
        <w:t>о нарушении права на судопроизводство в разумный срок по делам об административных правонарушениях</w:t>
      </w:r>
      <w:proofErr w:type="gramEnd"/>
      <w:r w:rsidRPr="00722C18">
        <w:rPr>
          <w:rFonts w:eastAsia="Calibri"/>
          <w:sz w:val="28"/>
          <w:szCs w:val="28"/>
          <w:lang w:eastAsia="en-US"/>
        </w:rPr>
        <w:t xml:space="preserve"> – </w:t>
      </w:r>
      <w:r w:rsidR="00305F88">
        <w:rPr>
          <w:rFonts w:eastAsia="Calibri"/>
          <w:sz w:val="28"/>
          <w:szCs w:val="28"/>
          <w:lang w:eastAsia="en-US"/>
        </w:rPr>
        <w:t>0</w:t>
      </w:r>
      <w:r w:rsidRPr="00722C18">
        <w:rPr>
          <w:rFonts w:eastAsia="Calibri"/>
          <w:sz w:val="28"/>
          <w:szCs w:val="28"/>
          <w:lang w:eastAsia="en-US"/>
        </w:rPr>
        <w:t xml:space="preserve"> (</w:t>
      </w:r>
      <w:r w:rsidR="00305F88">
        <w:rPr>
          <w:rFonts w:eastAsia="Calibri"/>
          <w:sz w:val="28"/>
          <w:szCs w:val="28"/>
          <w:lang w:eastAsia="en-US"/>
        </w:rPr>
        <w:t xml:space="preserve">в 2024 году – 1, </w:t>
      </w:r>
      <w:r w:rsidRPr="00722C18">
        <w:rPr>
          <w:rFonts w:eastAsia="Calibri"/>
          <w:sz w:val="28"/>
          <w:szCs w:val="28"/>
          <w:lang w:eastAsia="en-US"/>
        </w:rPr>
        <w:t xml:space="preserve">в </w:t>
      </w:r>
      <w:r w:rsidR="00305F88">
        <w:rPr>
          <w:rFonts w:eastAsia="Calibri"/>
          <w:sz w:val="28"/>
          <w:szCs w:val="28"/>
          <w:lang w:eastAsia="en-US"/>
        </w:rPr>
        <w:br/>
      </w:r>
      <w:r w:rsidRPr="00722C18">
        <w:rPr>
          <w:rFonts w:eastAsia="Calibri"/>
          <w:sz w:val="28"/>
          <w:szCs w:val="28"/>
          <w:lang w:eastAsia="en-US"/>
        </w:rPr>
        <w:t xml:space="preserve">2023 году – 0); о нарушении права на исполнение судебного акта </w:t>
      </w:r>
      <w:r w:rsidR="002D665C">
        <w:rPr>
          <w:rFonts w:eastAsia="Calibri"/>
          <w:sz w:val="28"/>
          <w:szCs w:val="28"/>
          <w:lang w:eastAsia="en-US"/>
        </w:rPr>
        <w:t xml:space="preserve">по административному делу </w:t>
      </w:r>
      <w:r w:rsidRPr="00722C18">
        <w:rPr>
          <w:rFonts w:eastAsia="Calibri"/>
          <w:sz w:val="28"/>
          <w:szCs w:val="28"/>
          <w:lang w:eastAsia="en-US"/>
        </w:rPr>
        <w:t xml:space="preserve">в разумный срок – </w:t>
      </w:r>
      <w:r w:rsidR="0086464F">
        <w:rPr>
          <w:rFonts w:eastAsia="Calibri"/>
          <w:sz w:val="28"/>
          <w:szCs w:val="28"/>
          <w:lang w:eastAsia="en-US"/>
        </w:rPr>
        <w:t>1</w:t>
      </w:r>
      <w:r w:rsidRPr="00722C18">
        <w:rPr>
          <w:rFonts w:eastAsia="Calibri"/>
          <w:sz w:val="28"/>
          <w:szCs w:val="28"/>
          <w:lang w:eastAsia="en-US"/>
        </w:rPr>
        <w:t xml:space="preserve"> (</w:t>
      </w:r>
      <w:r w:rsidR="0086464F">
        <w:rPr>
          <w:rFonts w:eastAsia="Calibri"/>
          <w:sz w:val="28"/>
          <w:szCs w:val="28"/>
          <w:lang w:eastAsia="en-US"/>
        </w:rPr>
        <w:t xml:space="preserve">в 2024 году – 3, </w:t>
      </w:r>
      <w:r w:rsidRPr="00722C18">
        <w:rPr>
          <w:rFonts w:eastAsia="Calibri"/>
          <w:sz w:val="28"/>
          <w:szCs w:val="28"/>
          <w:lang w:eastAsia="en-US"/>
        </w:rPr>
        <w:t>в 2023 году – 2).</w:t>
      </w:r>
      <w:r w:rsidR="0086464F">
        <w:rPr>
          <w:rFonts w:eastAsia="Calibri"/>
          <w:noProof/>
          <w:sz w:val="28"/>
          <w:szCs w:val="28"/>
        </w:rPr>
        <w:drawing>
          <wp:inline distT="0" distB="0" distL="0" distR="0">
            <wp:extent cx="5844209" cy="3975652"/>
            <wp:effectExtent l="0" t="0" r="23495" b="254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464F" w:rsidRDefault="0086464F" w:rsidP="008E696F">
      <w:pPr>
        <w:autoSpaceDE w:val="0"/>
        <w:autoSpaceDN w:val="0"/>
        <w:adjustRightInd w:val="0"/>
        <w:ind w:firstLine="720"/>
        <w:jc w:val="both"/>
        <w:rPr>
          <w:rFonts w:eastAsia="Calibri"/>
          <w:sz w:val="28"/>
          <w:szCs w:val="28"/>
          <w:lang w:eastAsia="en-US"/>
        </w:rPr>
      </w:pPr>
    </w:p>
    <w:p w:rsidR="008E696F" w:rsidRPr="00722C18" w:rsidRDefault="008E696F" w:rsidP="00DD23EF">
      <w:pPr>
        <w:autoSpaceDE w:val="0"/>
        <w:autoSpaceDN w:val="0"/>
        <w:adjustRightInd w:val="0"/>
        <w:jc w:val="center"/>
        <w:rPr>
          <w:noProof/>
        </w:rPr>
      </w:pPr>
      <w:r w:rsidRPr="00722C18">
        <w:rPr>
          <w:noProof/>
        </w:rPr>
        <w:drawing>
          <wp:inline distT="0" distB="0" distL="0" distR="0" wp14:anchorId="2948347B" wp14:editId="52121FC9">
            <wp:extent cx="5104738" cy="3864334"/>
            <wp:effectExtent l="57150" t="57150" r="39370" b="412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696F" w:rsidRPr="00722C18" w:rsidRDefault="008E696F" w:rsidP="008E696F">
      <w:pPr>
        <w:autoSpaceDE w:val="0"/>
        <w:autoSpaceDN w:val="0"/>
        <w:adjustRightInd w:val="0"/>
        <w:jc w:val="center"/>
        <w:rPr>
          <w:sz w:val="28"/>
          <w:szCs w:val="28"/>
        </w:rPr>
      </w:pPr>
    </w:p>
    <w:p w:rsidR="00991D52" w:rsidRPr="00722C18" w:rsidRDefault="00991D52" w:rsidP="00991D52">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Размер присужденных сумм </w:t>
      </w:r>
      <w:proofErr w:type="gramStart"/>
      <w:r w:rsidRPr="00722C18">
        <w:rPr>
          <w:rFonts w:eastAsia="Calibri"/>
          <w:sz w:val="28"/>
          <w:szCs w:val="28"/>
          <w:lang w:eastAsia="en-US"/>
        </w:rPr>
        <w:t>ко</w:t>
      </w:r>
      <w:proofErr w:type="gramEnd"/>
      <w:r w:rsidRPr="00722C18">
        <w:rPr>
          <w:rFonts w:eastAsia="Calibri"/>
          <w:sz w:val="28"/>
          <w:szCs w:val="28"/>
          <w:lang w:eastAsia="en-US"/>
        </w:rPr>
        <w:t xml:space="preserve"> взысканию по </w:t>
      </w:r>
      <w:r w:rsidR="002D665C">
        <w:rPr>
          <w:rFonts w:eastAsia="Calibri"/>
          <w:sz w:val="28"/>
          <w:szCs w:val="28"/>
          <w:lang w:eastAsia="en-US"/>
        </w:rPr>
        <w:t xml:space="preserve">административным </w:t>
      </w:r>
      <w:r w:rsidRPr="00722C18">
        <w:rPr>
          <w:rFonts w:eastAsia="Calibri"/>
          <w:sz w:val="28"/>
          <w:szCs w:val="28"/>
          <w:lang w:eastAsia="en-US"/>
        </w:rPr>
        <w:t xml:space="preserve">искам составил </w:t>
      </w:r>
      <w:r w:rsidR="00C70210">
        <w:rPr>
          <w:rFonts w:eastAsia="Calibri"/>
          <w:sz w:val="28"/>
          <w:szCs w:val="28"/>
          <w:lang w:eastAsia="en-US"/>
        </w:rPr>
        <w:t xml:space="preserve">60 000 рублей (в 2024 году - 302 000 рублей, </w:t>
      </w:r>
      <w:r w:rsidRPr="00722C18">
        <w:rPr>
          <w:rFonts w:eastAsia="Calibri"/>
          <w:sz w:val="28"/>
          <w:szCs w:val="28"/>
          <w:lang w:eastAsia="en-US"/>
        </w:rPr>
        <w:t xml:space="preserve">в 2023 году – 320 000 рублей) и </w:t>
      </w:r>
      <w:r w:rsidR="00C70210">
        <w:rPr>
          <w:rFonts w:eastAsia="Calibri"/>
          <w:sz w:val="28"/>
          <w:szCs w:val="28"/>
          <w:lang w:eastAsia="en-US"/>
        </w:rPr>
        <w:t xml:space="preserve">9 075 195 </w:t>
      </w:r>
      <w:r w:rsidRPr="00722C18">
        <w:rPr>
          <w:rFonts w:eastAsia="Calibri"/>
          <w:sz w:val="28"/>
          <w:szCs w:val="28"/>
          <w:lang w:eastAsia="en-US"/>
        </w:rPr>
        <w:t>рублей – судебные издержки (</w:t>
      </w:r>
      <w:r w:rsidR="00C70210">
        <w:rPr>
          <w:rFonts w:eastAsia="Calibri"/>
          <w:sz w:val="28"/>
          <w:szCs w:val="28"/>
          <w:lang w:eastAsia="en-US"/>
        </w:rPr>
        <w:t xml:space="preserve">в 2024 году </w:t>
      </w:r>
      <w:r w:rsidR="00C70210" w:rsidRPr="00722C18">
        <w:rPr>
          <w:rFonts w:eastAsia="Calibri"/>
          <w:sz w:val="28"/>
          <w:szCs w:val="28"/>
          <w:lang w:eastAsia="en-US"/>
        </w:rPr>
        <w:t xml:space="preserve">7 864 544 </w:t>
      </w:r>
      <w:r w:rsidR="002D665C">
        <w:rPr>
          <w:rFonts w:eastAsia="Calibri"/>
          <w:sz w:val="28"/>
          <w:szCs w:val="28"/>
          <w:lang w:eastAsia="en-US"/>
        </w:rPr>
        <w:t xml:space="preserve">рублей, </w:t>
      </w:r>
      <w:r w:rsidRPr="00722C18">
        <w:rPr>
          <w:rFonts w:eastAsia="Calibri"/>
          <w:sz w:val="28"/>
          <w:szCs w:val="28"/>
          <w:lang w:eastAsia="en-US"/>
        </w:rPr>
        <w:t>в 2023 году – 6 318 641 рублей).</w:t>
      </w:r>
    </w:p>
    <w:p w:rsidR="00991D52" w:rsidRDefault="00991D52" w:rsidP="00991D52">
      <w:pPr>
        <w:rPr>
          <w:sz w:val="28"/>
          <w:szCs w:val="28"/>
        </w:rPr>
      </w:pPr>
    </w:p>
    <w:p w:rsidR="008E696F" w:rsidRPr="00722C18" w:rsidRDefault="008E696F" w:rsidP="008E696F">
      <w:pPr>
        <w:jc w:val="center"/>
        <w:rPr>
          <w:sz w:val="28"/>
          <w:szCs w:val="28"/>
        </w:rPr>
      </w:pPr>
      <w:r w:rsidRPr="00722C18">
        <w:rPr>
          <w:sz w:val="28"/>
          <w:szCs w:val="28"/>
        </w:rPr>
        <w:t xml:space="preserve">Количество </w:t>
      </w:r>
      <w:proofErr w:type="gramStart"/>
      <w:r w:rsidRPr="00722C18">
        <w:rPr>
          <w:sz w:val="28"/>
          <w:szCs w:val="28"/>
        </w:rPr>
        <w:t>рассмотренных</w:t>
      </w:r>
      <w:proofErr w:type="gramEnd"/>
      <w:r w:rsidRPr="00722C18">
        <w:rPr>
          <w:sz w:val="28"/>
          <w:szCs w:val="28"/>
        </w:rPr>
        <w:t xml:space="preserve"> Брянским областным судом</w:t>
      </w:r>
    </w:p>
    <w:p w:rsidR="008E696F" w:rsidRPr="00722C18" w:rsidRDefault="008E696F" w:rsidP="008E696F">
      <w:pPr>
        <w:jc w:val="center"/>
        <w:rPr>
          <w:sz w:val="28"/>
          <w:szCs w:val="28"/>
        </w:rPr>
      </w:pPr>
      <w:r w:rsidRPr="00722C18">
        <w:rPr>
          <w:sz w:val="28"/>
          <w:szCs w:val="28"/>
        </w:rPr>
        <w:t xml:space="preserve">административных дел по </w:t>
      </w:r>
      <w:r w:rsidRPr="00722C18">
        <w:rPr>
          <w:sz w:val="28"/>
          <w:szCs w:val="28"/>
          <w:lang w:val="en-US"/>
        </w:rPr>
        <w:t>I</w:t>
      </w:r>
      <w:r w:rsidRPr="00722C18">
        <w:rPr>
          <w:sz w:val="28"/>
          <w:szCs w:val="28"/>
        </w:rPr>
        <w:t xml:space="preserve"> инстанции в </w:t>
      </w:r>
      <w:r w:rsidR="002D665C">
        <w:rPr>
          <w:sz w:val="28"/>
          <w:szCs w:val="28"/>
        </w:rPr>
        <w:t xml:space="preserve">2023, </w:t>
      </w:r>
      <w:r w:rsidRPr="00722C18">
        <w:rPr>
          <w:sz w:val="28"/>
          <w:szCs w:val="28"/>
        </w:rPr>
        <w:t>202</w:t>
      </w:r>
      <w:r w:rsidR="00C70210">
        <w:rPr>
          <w:sz w:val="28"/>
          <w:szCs w:val="28"/>
        </w:rPr>
        <w:t>4</w:t>
      </w:r>
      <w:r w:rsidRPr="00722C18">
        <w:rPr>
          <w:sz w:val="28"/>
          <w:szCs w:val="28"/>
        </w:rPr>
        <w:t xml:space="preserve"> и 202</w:t>
      </w:r>
      <w:r w:rsidR="00C70210">
        <w:rPr>
          <w:sz w:val="28"/>
          <w:szCs w:val="28"/>
        </w:rPr>
        <w:t>5</w:t>
      </w:r>
      <w:r w:rsidRPr="00722C18">
        <w:rPr>
          <w:sz w:val="28"/>
          <w:szCs w:val="28"/>
        </w:rPr>
        <w:t xml:space="preserve"> годах</w:t>
      </w:r>
    </w:p>
    <w:p w:rsidR="008E696F" w:rsidRPr="00722C18" w:rsidRDefault="008E696F" w:rsidP="008E696F">
      <w:pPr>
        <w:jc w:val="center"/>
        <w:rPr>
          <w:sz w:val="28"/>
          <w:szCs w:val="28"/>
        </w:rPr>
      </w:pPr>
    </w:p>
    <w:p w:rsidR="008E696F" w:rsidRPr="00DD23EF" w:rsidRDefault="008E696F" w:rsidP="00DD23EF">
      <w:pPr>
        <w:jc w:val="center"/>
        <w:rPr>
          <w:sz w:val="28"/>
          <w:szCs w:val="28"/>
        </w:rPr>
      </w:pPr>
      <w:r w:rsidRPr="00722C18">
        <w:rPr>
          <w:noProof/>
        </w:rPr>
        <w:drawing>
          <wp:inline distT="0" distB="0" distL="0" distR="0" wp14:anchorId="3991BB8E" wp14:editId="26D4FC59">
            <wp:extent cx="5239910" cy="3148717"/>
            <wp:effectExtent l="0" t="0" r="18415" b="1397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1D52" w:rsidRDefault="00991D52" w:rsidP="008E696F">
      <w:pPr>
        <w:autoSpaceDE w:val="0"/>
        <w:autoSpaceDN w:val="0"/>
        <w:adjustRightInd w:val="0"/>
        <w:ind w:firstLine="720"/>
        <w:jc w:val="both"/>
        <w:rPr>
          <w:rFonts w:eastAsia="Calibri"/>
          <w:sz w:val="28"/>
          <w:szCs w:val="28"/>
          <w:lang w:eastAsia="en-US"/>
        </w:rPr>
      </w:pPr>
    </w:p>
    <w:p w:rsidR="00227A35" w:rsidRPr="00722C18" w:rsidRDefault="008E696F" w:rsidP="00227A35">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Из оконченных </w:t>
      </w:r>
      <w:r w:rsidR="00166041">
        <w:rPr>
          <w:rFonts w:eastAsia="Calibri"/>
          <w:sz w:val="28"/>
          <w:szCs w:val="28"/>
          <w:lang w:eastAsia="en-US"/>
        </w:rPr>
        <w:t>192</w:t>
      </w:r>
      <w:r w:rsidRPr="00722C18">
        <w:rPr>
          <w:rFonts w:eastAsia="Calibri"/>
          <w:sz w:val="28"/>
          <w:szCs w:val="28"/>
          <w:lang w:eastAsia="en-US"/>
        </w:rPr>
        <w:t xml:space="preserve"> материал</w:t>
      </w:r>
      <w:r w:rsidR="00DF1D53">
        <w:rPr>
          <w:rFonts w:eastAsia="Calibri"/>
          <w:sz w:val="28"/>
          <w:szCs w:val="28"/>
          <w:lang w:eastAsia="en-US"/>
        </w:rPr>
        <w:t>ов</w:t>
      </w:r>
      <w:r w:rsidRPr="00722C18">
        <w:rPr>
          <w:rFonts w:eastAsia="Calibri"/>
          <w:sz w:val="28"/>
          <w:szCs w:val="28"/>
          <w:lang w:eastAsia="en-US"/>
        </w:rPr>
        <w:t>,</w:t>
      </w:r>
      <w:r w:rsidRPr="00722C18">
        <w:t xml:space="preserve"> </w:t>
      </w:r>
      <w:r w:rsidRPr="00722C18">
        <w:rPr>
          <w:rFonts w:eastAsia="Calibri"/>
          <w:sz w:val="28"/>
          <w:szCs w:val="28"/>
          <w:lang w:eastAsia="en-US"/>
        </w:rPr>
        <w:t>рассмотренных Брянским областным судом в 202</w:t>
      </w:r>
      <w:r w:rsidR="00166041">
        <w:rPr>
          <w:rFonts w:eastAsia="Calibri"/>
          <w:sz w:val="28"/>
          <w:szCs w:val="28"/>
          <w:lang w:eastAsia="en-US"/>
        </w:rPr>
        <w:t xml:space="preserve">5 </w:t>
      </w:r>
      <w:r w:rsidRPr="00722C18">
        <w:rPr>
          <w:rFonts w:eastAsia="Calibri"/>
          <w:sz w:val="28"/>
          <w:szCs w:val="28"/>
          <w:lang w:eastAsia="en-US"/>
        </w:rPr>
        <w:t>году (</w:t>
      </w:r>
      <w:r w:rsidR="00166041">
        <w:rPr>
          <w:rFonts w:eastAsia="Calibri"/>
          <w:sz w:val="28"/>
          <w:szCs w:val="28"/>
          <w:lang w:eastAsia="en-US"/>
        </w:rPr>
        <w:t xml:space="preserve">в 2024 году – 241, </w:t>
      </w:r>
      <w:r w:rsidRPr="00722C18">
        <w:rPr>
          <w:rFonts w:eastAsia="Calibri"/>
          <w:sz w:val="28"/>
          <w:szCs w:val="28"/>
          <w:lang w:eastAsia="en-US"/>
        </w:rPr>
        <w:t>в 2023 году – 363):</w:t>
      </w:r>
    </w:p>
    <w:p w:rsidR="008E696F" w:rsidRPr="00722C18" w:rsidRDefault="008E696F" w:rsidP="00166041">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 </w:t>
      </w:r>
      <w:r w:rsidR="00166041">
        <w:rPr>
          <w:rFonts w:eastAsia="Calibri"/>
          <w:sz w:val="28"/>
          <w:szCs w:val="28"/>
          <w:lang w:eastAsia="en-US"/>
        </w:rPr>
        <w:t>110</w:t>
      </w:r>
      <w:r w:rsidRPr="00722C18">
        <w:rPr>
          <w:rFonts w:eastAsia="Calibri"/>
          <w:sz w:val="28"/>
          <w:szCs w:val="28"/>
          <w:lang w:eastAsia="en-US"/>
        </w:rPr>
        <w:t xml:space="preserve"> материал</w:t>
      </w:r>
      <w:r w:rsidR="00166041">
        <w:rPr>
          <w:rFonts w:eastAsia="Calibri"/>
          <w:sz w:val="28"/>
          <w:szCs w:val="28"/>
          <w:lang w:eastAsia="en-US"/>
        </w:rPr>
        <w:t xml:space="preserve">ов </w:t>
      </w:r>
      <w:r w:rsidRPr="00722C18">
        <w:rPr>
          <w:rFonts w:eastAsia="Calibri"/>
          <w:sz w:val="28"/>
          <w:szCs w:val="28"/>
          <w:lang w:eastAsia="en-US"/>
        </w:rPr>
        <w:t xml:space="preserve">о решении вопроса </w:t>
      </w:r>
      <w:r w:rsidR="00166041">
        <w:rPr>
          <w:rFonts w:eastAsia="Calibri"/>
          <w:sz w:val="28"/>
          <w:szCs w:val="28"/>
          <w:lang w:eastAsia="en-US"/>
        </w:rPr>
        <w:t>о передаче дел по подсудности, что на 106 материалов больше показателей за  2024 год (4 материала) и на 95 материалов больше статистических данных за 2023 год</w:t>
      </w:r>
      <w:r w:rsidRPr="00722C18">
        <w:rPr>
          <w:rFonts w:eastAsia="Calibri"/>
          <w:sz w:val="28"/>
          <w:szCs w:val="28"/>
          <w:lang w:eastAsia="en-US"/>
        </w:rPr>
        <w:t xml:space="preserve"> </w:t>
      </w:r>
      <w:r w:rsidR="00166041">
        <w:rPr>
          <w:rFonts w:eastAsia="Calibri"/>
          <w:sz w:val="28"/>
          <w:szCs w:val="28"/>
          <w:lang w:eastAsia="en-US"/>
        </w:rPr>
        <w:t>(</w:t>
      </w:r>
      <w:r w:rsidRPr="00722C18">
        <w:rPr>
          <w:rFonts w:eastAsia="Calibri"/>
          <w:sz w:val="28"/>
          <w:szCs w:val="28"/>
          <w:lang w:eastAsia="en-US"/>
        </w:rPr>
        <w:t>15</w:t>
      </w:r>
      <w:r w:rsidR="00166041">
        <w:rPr>
          <w:rFonts w:eastAsia="Calibri"/>
          <w:sz w:val="28"/>
          <w:szCs w:val="28"/>
          <w:lang w:eastAsia="en-US"/>
        </w:rPr>
        <w:t xml:space="preserve"> материалов</w:t>
      </w:r>
      <w:r w:rsidRPr="00722C18">
        <w:rPr>
          <w:rFonts w:eastAsia="Calibri"/>
          <w:sz w:val="28"/>
          <w:szCs w:val="28"/>
          <w:lang w:eastAsia="en-US"/>
        </w:rPr>
        <w:t>);</w:t>
      </w:r>
    </w:p>
    <w:p w:rsidR="008E696F" w:rsidRPr="00166041" w:rsidRDefault="00166041" w:rsidP="00166041">
      <w:pPr>
        <w:autoSpaceDE w:val="0"/>
        <w:autoSpaceDN w:val="0"/>
        <w:adjustRightInd w:val="0"/>
        <w:ind w:firstLine="720"/>
        <w:jc w:val="both"/>
        <w:rPr>
          <w:sz w:val="28"/>
          <w:szCs w:val="28"/>
        </w:rPr>
      </w:pPr>
      <w:r w:rsidRPr="00722C18">
        <w:rPr>
          <w:rFonts w:eastAsia="Calibri"/>
          <w:sz w:val="28"/>
          <w:szCs w:val="28"/>
          <w:lang w:eastAsia="en-US"/>
        </w:rPr>
        <w:t xml:space="preserve">- </w:t>
      </w:r>
      <w:r>
        <w:rPr>
          <w:rFonts w:eastAsia="Calibri"/>
          <w:sz w:val="28"/>
          <w:szCs w:val="28"/>
          <w:lang w:eastAsia="en-US"/>
        </w:rPr>
        <w:t>26</w:t>
      </w:r>
      <w:r w:rsidRPr="00722C18">
        <w:rPr>
          <w:rFonts w:eastAsia="Calibri"/>
          <w:sz w:val="28"/>
          <w:szCs w:val="28"/>
          <w:lang w:eastAsia="en-US"/>
        </w:rPr>
        <w:t xml:space="preserve"> заявлений о взыскании суде</w:t>
      </w:r>
      <w:r>
        <w:rPr>
          <w:rFonts w:eastAsia="Calibri"/>
          <w:sz w:val="28"/>
          <w:szCs w:val="28"/>
          <w:lang w:eastAsia="en-US"/>
        </w:rPr>
        <w:t xml:space="preserve">бных расходов, </w:t>
      </w:r>
      <w:r>
        <w:rPr>
          <w:sz w:val="28"/>
          <w:szCs w:val="28"/>
        </w:rPr>
        <w:t>что на 30 заявлений меньше показателей за 2024 год (</w:t>
      </w:r>
      <w:r w:rsidR="008E696F" w:rsidRPr="00722C18">
        <w:rPr>
          <w:rFonts w:eastAsia="Calibri"/>
          <w:sz w:val="28"/>
          <w:szCs w:val="28"/>
          <w:lang w:eastAsia="en-US"/>
        </w:rPr>
        <w:t>56 заявлений</w:t>
      </w:r>
      <w:r>
        <w:rPr>
          <w:rFonts w:eastAsia="Calibri"/>
          <w:sz w:val="28"/>
          <w:szCs w:val="28"/>
          <w:lang w:eastAsia="en-US"/>
        </w:rPr>
        <w:t xml:space="preserve">), и  на 247 </w:t>
      </w:r>
      <w:r w:rsidR="00991D52">
        <w:rPr>
          <w:sz w:val="28"/>
          <w:szCs w:val="28"/>
        </w:rPr>
        <w:t>меньше показателей</w:t>
      </w:r>
      <w:r w:rsidR="00991D52" w:rsidRPr="00722C18">
        <w:rPr>
          <w:sz w:val="28"/>
          <w:szCs w:val="28"/>
        </w:rPr>
        <w:t xml:space="preserve"> </w:t>
      </w:r>
      <w:r w:rsidR="00991D52">
        <w:rPr>
          <w:sz w:val="28"/>
          <w:szCs w:val="28"/>
        </w:rPr>
        <w:t>за 2023 год</w:t>
      </w:r>
      <w:r w:rsidR="00991D52">
        <w:rPr>
          <w:rFonts w:eastAsia="Calibri"/>
          <w:sz w:val="28"/>
          <w:szCs w:val="28"/>
          <w:lang w:eastAsia="en-US"/>
        </w:rPr>
        <w:t xml:space="preserve"> </w:t>
      </w:r>
      <w:r w:rsidR="00105DF0">
        <w:rPr>
          <w:rFonts w:eastAsia="Calibri"/>
          <w:sz w:val="28"/>
          <w:szCs w:val="28"/>
          <w:lang w:eastAsia="en-US"/>
        </w:rPr>
        <w:br/>
      </w:r>
      <w:r>
        <w:rPr>
          <w:rFonts w:eastAsia="Calibri"/>
          <w:sz w:val="28"/>
          <w:szCs w:val="28"/>
          <w:lang w:eastAsia="en-US"/>
        </w:rPr>
        <w:t>(</w:t>
      </w:r>
      <w:r w:rsidR="00991D52">
        <w:rPr>
          <w:rFonts w:eastAsia="Calibri"/>
          <w:sz w:val="28"/>
          <w:szCs w:val="28"/>
          <w:lang w:eastAsia="en-US"/>
        </w:rPr>
        <w:t>273</w:t>
      </w:r>
      <w:r>
        <w:rPr>
          <w:rFonts w:eastAsia="Calibri"/>
          <w:sz w:val="28"/>
          <w:szCs w:val="28"/>
          <w:lang w:eastAsia="en-US"/>
        </w:rPr>
        <w:t xml:space="preserve"> заявления)</w:t>
      </w:r>
      <w:r w:rsidR="008E696F" w:rsidRPr="00722C18">
        <w:rPr>
          <w:rFonts w:eastAsia="Calibri"/>
          <w:sz w:val="28"/>
          <w:szCs w:val="28"/>
          <w:lang w:eastAsia="en-US"/>
        </w:rPr>
        <w:t>;</w:t>
      </w:r>
    </w:p>
    <w:p w:rsidR="00166041" w:rsidRDefault="008E696F" w:rsidP="008E696F">
      <w:pPr>
        <w:autoSpaceDE w:val="0"/>
        <w:autoSpaceDN w:val="0"/>
        <w:adjustRightInd w:val="0"/>
        <w:ind w:firstLine="720"/>
        <w:jc w:val="both"/>
        <w:rPr>
          <w:rFonts w:eastAsia="Calibri"/>
          <w:sz w:val="28"/>
          <w:szCs w:val="28"/>
          <w:lang w:eastAsia="en-US"/>
        </w:rPr>
      </w:pPr>
      <w:r w:rsidRPr="00722C18">
        <w:rPr>
          <w:rFonts w:eastAsia="Calibri"/>
          <w:sz w:val="28"/>
          <w:szCs w:val="28"/>
          <w:lang w:eastAsia="en-US"/>
        </w:rPr>
        <w:t xml:space="preserve">- </w:t>
      </w:r>
      <w:r w:rsidR="00166041">
        <w:rPr>
          <w:rFonts w:eastAsia="Calibri"/>
          <w:sz w:val="28"/>
          <w:szCs w:val="28"/>
          <w:lang w:eastAsia="en-US"/>
        </w:rPr>
        <w:t>5</w:t>
      </w:r>
      <w:r w:rsidR="007E7BDC">
        <w:rPr>
          <w:rFonts w:eastAsia="Calibri"/>
          <w:sz w:val="28"/>
          <w:szCs w:val="28"/>
          <w:lang w:eastAsia="en-US"/>
        </w:rPr>
        <w:t>6</w:t>
      </w:r>
      <w:r w:rsidRPr="00722C18">
        <w:rPr>
          <w:rFonts w:eastAsia="Calibri"/>
          <w:sz w:val="28"/>
          <w:szCs w:val="28"/>
          <w:lang w:eastAsia="en-US"/>
        </w:rPr>
        <w:t xml:space="preserve"> </w:t>
      </w:r>
      <w:r w:rsidR="00166041">
        <w:rPr>
          <w:rFonts w:eastAsia="Calibri"/>
          <w:sz w:val="28"/>
          <w:szCs w:val="28"/>
          <w:lang w:eastAsia="en-US"/>
        </w:rPr>
        <w:t>ины</w:t>
      </w:r>
      <w:r w:rsidR="007E7BDC">
        <w:rPr>
          <w:rFonts w:eastAsia="Calibri"/>
          <w:sz w:val="28"/>
          <w:szCs w:val="28"/>
          <w:lang w:eastAsia="en-US"/>
        </w:rPr>
        <w:t>х</w:t>
      </w:r>
      <w:r w:rsidR="00166041">
        <w:rPr>
          <w:rFonts w:eastAsia="Calibri"/>
          <w:sz w:val="28"/>
          <w:szCs w:val="28"/>
          <w:lang w:eastAsia="en-US"/>
        </w:rPr>
        <w:t xml:space="preserve"> </w:t>
      </w:r>
      <w:r w:rsidR="007E7BDC">
        <w:rPr>
          <w:rFonts w:eastAsia="Calibri"/>
          <w:sz w:val="28"/>
          <w:szCs w:val="28"/>
          <w:lang w:eastAsia="en-US"/>
        </w:rPr>
        <w:t>материалов</w:t>
      </w:r>
      <w:r w:rsidR="00166041">
        <w:rPr>
          <w:rFonts w:eastAsia="Calibri"/>
          <w:sz w:val="28"/>
          <w:szCs w:val="28"/>
          <w:lang w:eastAsia="en-US"/>
        </w:rPr>
        <w:t>, рассматриваем</w:t>
      </w:r>
      <w:r w:rsidR="007E7BDC">
        <w:rPr>
          <w:rFonts w:eastAsia="Calibri"/>
          <w:sz w:val="28"/>
          <w:szCs w:val="28"/>
          <w:lang w:eastAsia="en-US"/>
        </w:rPr>
        <w:t xml:space="preserve">ых </w:t>
      </w:r>
      <w:r w:rsidR="00166041">
        <w:rPr>
          <w:rFonts w:eastAsia="Calibri"/>
          <w:sz w:val="28"/>
          <w:szCs w:val="28"/>
          <w:lang w:eastAsia="en-US"/>
        </w:rPr>
        <w:t xml:space="preserve">в порядке административного судопроизводства </w:t>
      </w:r>
      <w:r w:rsidR="007E7BDC">
        <w:rPr>
          <w:rFonts w:eastAsia="Calibri"/>
          <w:sz w:val="28"/>
          <w:szCs w:val="28"/>
          <w:lang w:eastAsia="en-US"/>
        </w:rPr>
        <w:t>(в 2024 году – 177, в 2023 году – 137).</w:t>
      </w:r>
    </w:p>
    <w:p w:rsidR="00227A35" w:rsidRPr="00722C18" w:rsidRDefault="00227A35" w:rsidP="007E7BDC">
      <w:pPr>
        <w:autoSpaceDE w:val="0"/>
        <w:autoSpaceDN w:val="0"/>
        <w:adjustRightInd w:val="0"/>
        <w:jc w:val="both"/>
        <w:rPr>
          <w:rFonts w:eastAsia="Calibri"/>
          <w:sz w:val="28"/>
          <w:szCs w:val="28"/>
          <w:lang w:eastAsia="en-US"/>
        </w:rPr>
      </w:pPr>
    </w:p>
    <w:p w:rsidR="008E696F" w:rsidRPr="00722C18" w:rsidRDefault="008E696F" w:rsidP="008E696F">
      <w:pPr>
        <w:autoSpaceDE w:val="0"/>
        <w:autoSpaceDN w:val="0"/>
        <w:adjustRightInd w:val="0"/>
        <w:jc w:val="center"/>
        <w:rPr>
          <w:sz w:val="28"/>
          <w:szCs w:val="28"/>
        </w:rPr>
      </w:pPr>
      <w:r w:rsidRPr="00722C18">
        <w:rPr>
          <w:sz w:val="28"/>
          <w:szCs w:val="28"/>
        </w:rPr>
        <w:t>Материалы, рассмотренные Брянским областным судом</w:t>
      </w:r>
    </w:p>
    <w:p w:rsidR="008E696F" w:rsidRDefault="008E696F" w:rsidP="008E696F">
      <w:pPr>
        <w:autoSpaceDE w:val="0"/>
        <w:autoSpaceDN w:val="0"/>
        <w:adjustRightInd w:val="0"/>
        <w:jc w:val="center"/>
        <w:rPr>
          <w:sz w:val="28"/>
          <w:szCs w:val="28"/>
        </w:rPr>
      </w:pPr>
      <w:r w:rsidRPr="00722C18">
        <w:rPr>
          <w:sz w:val="28"/>
          <w:szCs w:val="28"/>
        </w:rPr>
        <w:t xml:space="preserve">по </w:t>
      </w:r>
      <w:r w:rsidRPr="00722C18">
        <w:rPr>
          <w:sz w:val="28"/>
          <w:szCs w:val="28"/>
          <w:lang w:val="en-US"/>
        </w:rPr>
        <w:t>I</w:t>
      </w:r>
      <w:r w:rsidRPr="00722C18">
        <w:rPr>
          <w:sz w:val="28"/>
          <w:szCs w:val="28"/>
        </w:rPr>
        <w:t xml:space="preserve"> инстанции в  202</w:t>
      </w:r>
      <w:r w:rsidR="007E7BDC">
        <w:rPr>
          <w:sz w:val="28"/>
          <w:szCs w:val="28"/>
        </w:rPr>
        <w:t>5</w:t>
      </w:r>
      <w:r w:rsidRPr="00722C18">
        <w:rPr>
          <w:sz w:val="28"/>
          <w:szCs w:val="28"/>
        </w:rPr>
        <w:t xml:space="preserve"> году</w:t>
      </w:r>
    </w:p>
    <w:p w:rsidR="007E7BDC" w:rsidRDefault="007E7BDC" w:rsidP="008E696F">
      <w:pPr>
        <w:autoSpaceDE w:val="0"/>
        <w:autoSpaceDN w:val="0"/>
        <w:adjustRightInd w:val="0"/>
        <w:jc w:val="center"/>
        <w:rPr>
          <w:sz w:val="28"/>
          <w:szCs w:val="28"/>
        </w:rPr>
      </w:pPr>
    </w:p>
    <w:p w:rsidR="007E7BDC" w:rsidRDefault="007E7BDC" w:rsidP="008E696F">
      <w:pPr>
        <w:autoSpaceDE w:val="0"/>
        <w:autoSpaceDN w:val="0"/>
        <w:adjustRightInd w:val="0"/>
        <w:jc w:val="center"/>
        <w:rPr>
          <w:sz w:val="28"/>
          <w:szCs w:val="28"/>
        </w:rPr>
      </w:pPr>
      <w:r>
        <w:rPr>
          <w:noProof/>
          <w:sz w:val="28"/>
          <w:szCs w:val="28"/>
        </w:rPr>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7A35" w:rsidRPr="00722C18" w:rsidRDefault="00227A35" w:rsidP="008E696F">
      <w:pPr>
        <w:autoSpaceDE w:val="0"/>
        <w:autoSpaceDN w:val="0"/>
        <w:adjustRightInd w:val="0"/>
        <w:jc w:val="center"/>
        <w:rPr>
          <w:sz w:val="28"/>
          <w:szCs w:val="28"/>
        </w:rPr>
      </w:pPr>
    </w:p>
    <w:p w:rsidR="008E696F" w:rsidRPr="00722C18" w:rsidRDefault="008E696F" w:rsidP="008E696F">
      <w:pPr>
        <w:autoSpaceDE w:val="0"/>
        <w:autoSpaceDN w:val="0"/>
        <w:adjustRightInd w:val="0"/>
        <w:jc w:val="both"/>
        <w:rPr>
          <w:noProof/>
        </w:rPr>
      </w:pPr>
    </w:p>
    <w:p w:rsidR="00227A35" w:rsidRDefault="008E696F" w:rsidP="007E7BDC">
      <w:pPr>
        <w:autoSpaceDE w:val="0"/>
        <w:autoSpaceDN w:val="0"/>
        <w:adjustRightInd w:val="0"/>
        <w:ind w:firstLine="709"/>
        <w:jc w:val="both"/>
        <w:rPr>
          <w:sz w:val="28"/>
          <w:szCs w:val="28"/>
          <w:shd w:val="clear" w:color="auto" w:fill="FFFFFF"/>
        </w:rPr>
      </w:pPr>
      <w:r w:rsidRPr="007E7BDC">
        <w:rPr>
          <w:sz w:val="28"/>
          <w:szCs w:val="28"/>
        </w:rPr>
        <w:t>Сроки, установленные статьей 141 Кодекса административного судопроизводства Российской Федерации, судьями соблюдены. Дел и материалов, рассмотренных с нарушением срока, в 202</w:t>
      </w:r>
      <w:r w:rsidR="007E7BDC" w:rsidRPr="007E7BDC">
        <w:rPr>
          <w:sz w:val="28"/>
          <w:szCs w:val="28"/>
        </w:rPr>
        <w:t>5</w:t>
      </w:r>
      <w:r w:rsidRPr="007E7BDC">
        <w:rPr>
          <w:sz w:val="28"/>
          <w:szCs w:val="28"/>
        </w:rPr>
        <w:t xml:space="preserve"> году, не имеется.</w:t>
      </w:r>
    </w:p>
    <w:p w:rsidR="007E7BDC" w:rsidRPr="007E7BDC" w:rsidRDefault="007E7BDC" w:rsidP="007E7BDC">
      <w:pPr>
        <w:autoSpaceDE w:val="0"/>
        <w:autoSpaceDN w:val="0"/>
        <w:adjustRightInd w:val="0"/>
        <w:ind w:firstLine="709"/>
        <w:jc w:val="both"/>
        <w:rPr>
          <w:sz w:val="28"/>
          <w:szCs w:val="28"/>
          <w:shd w:val="clear" w:color="auto" w:fill="FFFFFF"/>
        </w:rPr>
      </w:pPr>
    </w:p>
    <w:p w:rsidR="00DD23EF" w:rsidRDefault="00DD23EF" w:rsidP="00DD23EF">
      <w:pPr>
        <w:autoSpaceDE w:val="0"/>
        <w:autoSpaceDN w:val="0"/>
        <w:adjustRightInd w:val="0"/>
        <w:ind w:firstLine="709"/>
        <w:jc w:val="both"/>
        <w:rPr>
          <w:sz w:val="28"/>
          <w:szCs w:val="28"/>
          <w:shd w:val="clear" w:color="auto" w:fill="FFFFFF"/>
        </w:rPr>
      </w:pPr>
      <w:r w:rsidRPr="00DD23EF">
        <w:rPr>
          <w:sz w:val="28"/>
          <w:szCs w:val="28"/>
        </w:rPr>
        <w:t>В соответствии со статьей 94.1 Кодекса административного судопр</w:t>
      </w:r>
      <w:r>
        <w:rPr>
          <w:sz w:val="28"/>
          <w:szCs w:val="28"/>
        </w:rPr>
        <w:t>оизводства Российской Федерации, т</w:t>
      </w:r>
      <w:r w:rsidRPr="00DD23EF">
        <w:rPr>
          <w:sz w:val="28"/>
          <w:szCs w:val="28"/>
        </w:rPr>
        <w:t>ечение срока рассмотрения и разрешения административного дела приостанавливается одновременно с приостановлением производства по делу.</w:t>
      </w:r>
    </w:p>
    <w:p w:rsidR="00DD23EF" w:rsidRDefault="00DD23EF" w:rsidP="007E7BDC">
      <w:pPr>
        <w:autoSpaceDE w:val="0"/>
        <w:autoSpaceDN w:val="0"/>
        <w:adjustRightInd w:val="0"/>
        <w:ind w:firstLine="709"/>
        <w:jc w:val="both"/>
        <w:rPr>
          <w:sz w:val="28"/>
          <w:szCs w:val="28"/>
          <w:shd w:val="clear" w:color="auto" w:fill="FFFFFF"/>
        </w:rPr>
      </w:pPr>
      <w:r>
        <w:rPr>
          <w:sz w:val="28"/>
          <w:szCs w:val="28"/>
        </w:rPr>
        <w:t>К</w:t>
      </w:r>
      <w:r w:rsidRPr="00DD23EF">
        <w:rPr>
          <w:sz w:val="28"/>
          <w:szCs w:val="28"/>
        </w:rPr>
        <w:t xml:space="preserve">оличество приостановленных дел по состоянию на </w:t>
      </w:r>
      <w:r w:rsidR="007E7BDC" w:rsidRPr="00DD23EF">
        <w:rPr>
          <w:sz w:val="28"/>
          <w:szCs w:val="28"/>
        </w:rPr>
        <w:t xml:space="preserve">31 декабря </w:t>
      </w:r>
      <w:r w:rsidR="00B65A0D">
        <w:rPr>
          <w:sz w:val="28"/>
          <w:szCs w:val="28"/>
        </w:rPr>
        <w:br/>
      </w:r>
      <w:r w:rsidR="007E7BDC" w:rsidRPr="00DD23EF">
        <w:rPr>
          <w:sz w:val="28"/>
          <w:szCs w:val="28"/>
        </w:rPr>
        <w:t>202</w:t>
      </w:r>
      <w:r w:rsidR="007E7BDC">
        <w:rPr>
          <w:sz w:val="28"/>
          <w:szCs w:val="28"/>
        </w:rPr>
        <w:t xml:space="preserve">5 </w:t>
      </w:r>
      <w:r w:rsidR="007E7BDC" w:rsidRPr="00DD23EF">
        <w:rPr>
          <w:sz w:val="28"/>
          <w:szCs w:val="28"/>
        </w:rPr>
        <w:t>года</w:t>
      </w:r>
      <w:r w:rsidR="007E7BDC">
        <w:rPr>
          <w:sz w:val="28"/>
          <w:szCs w:val="28"/>
        </w:rPr>
        <w:t xml:space="preserve"> - 9 дел, уменьшилось на 59 дел</w:t>
      </w:r>
      <w:r w:rsidR="00405A2C">
        <w:rPr>
          <w:sz w:val="28"/>
          <w:szCs w:val="28"/>
        </w:rPr>
        <w:t xml:space="preserve"> (86,7%)</w:t>
      </w:r>
      <w:r w:rsidR="007E7BDC">
        <w:rPr>
          <w:sz w:val="28"/>
          <w:szCs w:val="28"/>
        </w:rPr>
        <w:t xml:space="preserve"> в сравнении с показателями </w:t>
      </w:r>
      <w:r w:rsidR="00B65A0D">
        <w:rPr>
          <w:sz w:val="28"/>
          <w:szCs w:val="28"/>
        </w:rPr>
        <w:br/>
      </w:r>
      <w:r w:rsidR="007E7BDC">
        <w:rPr>
          <w:sz w:val="28"/>
          <w:szCs w:val="28"/>
        </w:rPr>
        <w:lastRenderedPageBreak/>
        <w:t xml:space="preserve">за 2024 года (68 дел) и на 63 дела </w:t>
      </w:r>
      <w:r w:rsidR="00405A2C">
        <w:rPr>
          <w:sz w:val="28"/>
          <w:szCs w:val="28"/>
        </w:rPr>
        <w:t>(85</w:t>
      </w:r>
      <w:r w:rsidR="00CE35DC">
        <w:rPr>
          <w:sz w:val="28"/>
          <w:szCs w:val="28"/>
        </w:rPr>
        <w:t>,</w:t>
      </w:r>
      <w:r w:rsidR="00405A2C">
        <w:rPr>
          <w:sz w:val="28"/>
          <w:szCs w:val="28"/>
        </w:rPr>
        <w:t xml:space="preserve">7%) </w:t>
      </w:r>
      <w:r w:rsidR="007E7BDC">
        <w:rPr>
          <w:sz w:val="28"/>
          <w:szCs w:val="28"/>
        </w:rPr>
        <w:t xml:space="preserve">в сравнении с данными за 2023 год </w:t>
      </w:r>
      <w:r w:rsidR="00B65A0D">
        <w:rPr>
          <w:sz w:val="28"/>
          <w:szCs w:val="28"/>
        </w:rPr>
        <w:br/>
      </w:r>
      <w:r w:rsidR="007E7BDC">
        <w:rPr>
          <w:sz w:val="28"/>
          <w:szCs w:val="28"/>
        </w:rPr>
        <w:t>(72 дела)</w:t>
      </w:r>
      <w:r w:rsidR="007E7BDC" w:rsidRPr="00DD23EF">
        <w:rPr>
          <w:sz w:val="28"/>
          <w:szCs w:val="28"/>
        </w:rPr>
        <w:t xml:space="preserve">. </w:t>
      </w:r>
    </w:p>
    <w:p w:rsidR="00DD23EF" w:rsidRDefault="008E696F" w:rsidP="00DD23EF">
      <w:pPr>
        <w:autoSpaceDE w:val="0"/>
        <w:autoSpaceDN w:val="0"/>
        <w:adjustRightInd w:val="0"/>
        <w:ind w:firstLine="709"/>
        <w:jc w:val="both"/>
        <w:rPr>
          <w:sz w:val="28"/>
          <w:szCs w:val="28"/>
          <w:shd w:val="clear" w:color="auto" w:fill="FFFFFF"/>
        </w:rPr>
      </w:pPr>
      <w:r w:rsidRPr="00722C18">
        <w:rPr>
          <w:sz w:val="28"/>
          <w:szCs w:val="28"/>
        </w:rPr>
        <w:t>Остаток нерассмотренных административных дел на конец</w:t>
      </w:r>
      <w:r w:rsidR="00991D52">
        <w:rPr>
          <w:sz w:val="28"/>
          <w:szCs w:val="28"/>
        </w:rPr>
        <w:t xml:space="preserve"> отчетного периода составил </w:t>
      </w:r>
      <w:r w:rsidR="007E7BDC">
        <w:rPr>
          <w:sz w:val="28"/>
          <w:szCs w:val="28"/>
        </w:rPr>
        <w:t>16</w:t>
      </w:r>
      <w:r w:rsidR="00991D52">
        <w:rPr>
          <w:sz w:val="28"/>
          <w:szCs w:val="28"/>
        </w:rPr>
        <w:t xml:space="preserve">, что на </w:t>
      </w:r>
      <w:r w:rsidR="007E7BDC">
        <w:rPr>
          <w:sz w:val="28"/>
          <w:szCs w:val="28"/>
        </w:rPr>
        <w:t>82 дела</w:t>
      </w:r>
      <w:r w:rsidR="00405A2C">
        <w:rPr>
          <w:sz w:val="28"/>
          <w:szCs w:val="28"/>
        </w:rPr>
        <w:t xml:space="preserve"> (83,6%)</w:t>
      </w:r>
      <w:r w:rsidR="007E7BDC">
        <w:rPr>
          <w:sz w:val="28"/>
          <w:szCs w:val="28"/>
        </w:rPr>
        <w:t xml:space="preserve"> меньше показателей за 2024 год (98 дел) и на </w:t>
      </w:r>
      <w:r w:rsidR="00B65A0D">
        <w:rPr>
          <w:sz w:val="28"/>
          <w:szCs w:val="28"/>
        </w:rPr>
        <w:t xml:space="preserve">113 дел </w:t>
      </w:r>
      <w:r w:rsidR="00405A2C">
        <w:rPr>
          <w:sz w:val="28"/>
          <w:szCs w:val="28"/>
        </w:rPr>
        <w:t xml:space="preserve">(87,6%) </w:t>
      </w:r>
      <w:r w:rsidR="00991D52">
        <w:rPr>
          <w:sz w:val="28"/>
          <w:szCs w:val="28"/>
        </w:rPr>
        <w:t xml:space="preserve">меньше показателей за 2023 год </w:t>
      </w:r>
      <w:r w:rsidR="00B65A0D">
        <w:rPr>
          <w:sz w:val="28"/>
          <w:szCs w:val="28"/>
        </w:rPr>
        <w:t>(</w:t>
      </w:r>
      <w:r w:rsidR="00991D52">
        <w:rPr>
          <w:sz w:val="28"/>
          <w:szCs w:val="28"/>
        </w:rPr>
        <w:t>129 дел</w:t>
      </w:r>
      <w:r w:rsidR="00B65A0D">
        <w:rPr>
          <w:sz w:val="28"/>
          <w:szCs w:val="28"/>
        </w:rPr>
        <w:t>)</w:t>
      </w:r>
      <w:r w:rsidRPr="00722C18">
        <w:rPr>
          <w:sz w:val="28"/>
          <w:szCs w:val="28"/>
        </w:rPr>
        <w:t xml:space="preserve">. </w:t>
      </w:r>
    </w:p>
    <w:p w:rsidR="008E696F" w:rsidRDefault="008E696F" w:rsidP="00DD23EF">
      <w:pPr>
        <w:autoSpaceDE w:val="0"/>
        <w:autoSpaceDN w:val="0"/>
        <w:adjustRightInd w:val="0"/>
        <w:ind w:firstLine="709"/>
        <w:jc w:val="both"/>
        <w:rPr>
          <w:sz w:val="28"/>
          <w:szCs w:val="28"/>
        </w:rPr>
      </w:pPr>
      <w:r w:rsidRPr="00722C18">
        <w:rPr>
          <w:sz w:val="28"/>
          <w:szCs w:val="28"/>
        </w:rPr>
        <w:t xml:space="preserve">Остаток нерассмотренных материалов на конец отчетного периода составил </w:t>
      </w:r>
      <w:r w:rsidR="00B65A0D">
        <w:rPr>
          <w:sz w:val="28"/>
          <w:szCs w:val="28"/>
        </w:rPr>
        <w:t>3</w:t>
      </w:r>
      <w:r w:rsidRPr="00722C18">
        <w:rPr>
          <w:sz w:val="28"/>
          <w:szCs w:val="28"/>
        </w:rPr>
        <w:t xml:space="preserve"> (</w:t>
      </w:r>
      <w:r w:rsidR="00B65A0D">
        <w:rPr>
          <w:sz w:val="28"/>
          <w:szCs w:val="28"/>
        </w:rPr>
        <w:t>в 2024 году и 2023 году по 4 материала</w:t>
      </w:r>
      <w:r w:rsidRPr="00722C18">
        <w:rPr>
          <w:sz w:val="28"/>
          <w:szCs w:val="28"/>
        </w:rPr>
        <w:t>).</w:t>
      </w:r>
    </w:p>
    <w:p w:rsidR="002D665C" w:rsidRPr="003251D3" w:rsidRDefault="002D665C" w:rsidP="00DD23EF">
      <w:pPr>
        <w:autoSpaceDE w:val="0"/>
        <w:autoSpaceDN w:val="0"/>
        <w:adjustRightInd w:val="0"/>
        <w:ind w:firstLine="709"/>
        <w:jc w:val="both"/>
        <w:rPr>
          <w:sz w:val="20"/>
          <w:szCs w:val="20"/>
          <w:shd w:val="clear" w:color="auto" w:fill="FFFFFF"/>
        </w:rPr>
      </w:pPr>
    </w:p>
    <w:p w:rsidR="00227A35" w:rsidRPr="00722C18" w:rsidRDefault="008E696F" w:rsidP="008E696F">
      <w:pPr>
        <w:autoSpaceDE w:val="0"/>
        <w:autoSpaceDN w:val="0"/>
        <w:adjustRightInd w:val="0"/>
        <w:jc w:val="both"/>
        <w:rPr>
          <w:sz w:val="28"/>
          <w:szCs w:val="28"/>
        </w:rPr>
      </w:pPr>
      <w:r w:rsidRPr="00722C18">
        <w:rPr>
          <w:sz w:val="28"/>
          <w:szCs w:val="28"/>
        </w:rPr>
        <w:t xml:space="preserve"> </w:t>
      </w:r>
    </w:p>
    <w:p w:rsidR="00DF1D53" w:rsidRDefault="008E696F" w:rsidP="0010020B">
      <w:pPr>
        <w:autoSpaceDE w:val="0"/>
        <w:autoSpaceDN w:val="0"/>
        <w:adjustRightInd w:val="0"/>
        <w:ind w:firstLine="540"/>
        <w:jc w:val="both"/>
        <w:rPr>
          <w:sz w:val="28"/>
          <w:szCs w:val="28"/>
        </w:rPr>
      </w:pPr>
      <w:r w:rsidRPr="00722C18">
        <w:rPr>
          <w:b/>
          <w:sz w:val="28"/>
          <w:szCs w:val="28"/>
        </w:rPr>
        <w:t xml:space="preserve">2. </w:t>
      </w:r>
      <w:r w:rsidRPr="00722C18">
        <w:rPr>
          <w:sz w:val="28"/>
          <w:szCs w:val="28"/>
        </w:rPr>
        <w:t>Сведения о качестве рассмотрения административных дел по первой инстанции по итогам</w:t>
      </w:r>
      <w:r w:rsidRPr="00722C18">
        <w:rPr>
          <w:b/>
          <w:sz w:val="28"/>
          <w:szCs w:val="28"/>
        </w:rPr>
        <w:t xml:space="preserve"> </w:t>
      </w:r>
      <w:r w:rsidR="0010020B">
        <w:rPr>
          <w:sz w:val="28"/>
          <w:szCs w:val="28"/>
        </w:rPr>
        <w:t>обжалования за 202</w:t>
      </w:r>
      <w:r w:rsidR="00B65A0D">
        <w:rPr>
          <w:sz w:val="28"/>
          <w:szCs w:val="28"/>
        </w:rPr>
        <w:t>5</w:t>
      </w:r>
      <w:r w:rsidR="0010020B">
        <w:rPr>
          <w:sz w:val="28"/>
          <w:szCs w:val="28"/>
        </w:rPr>
        <w:t xml:space="preserve"> год.</w:t>
      </w:r>
    </w:p>
    <w:p w:rsidR="0010020B" w:rsidRDefault="008E696F" w:rsidP="0010020B">
      <w:pPr>
        <w:autoSpaceDE w:val="0"/>
        <w:autoSpaceDN w:val="0"/>
        <w:adjustRightInd w:val="0"/>
        <w:ind w:firstLine="540"/>
        <w:jc w:val="both"/>
        <w:rPr>
          <w:sz w:val="28"/>
          <w:szCs w:val="28"/>
        </w:rPr>
      </w:pPr>
      <w:r w:rsidRPr="00722C18">
        <w:rPr>
          <w:sz w:val="28"/>
          <w:szCs w:val="28"/>
        </w:rPr>
        <w:t xml:space="preserve">Обжаловано в Первый апелляционный суд общей юрисдикции </w:t>
      </w:r>
      <w:r w:rsidR="00B65A0D">
        <w:rPr>
          <w:sz w:val="28"/>
          <w:szCs w:val="28"/>
        </w:rPr>
        <w:br/>
      </w:r>
      <w:r w:rsidRPr="00722C18">
        <w:rPr>
          <w:sz w:val="28"/>
          <w:szCs w:val="28"/>
        </w:rPr>
        <w:t>за 202</w:t>
      </w:r>
      <w:r w:rsidR="00B65A0D">
        <w:rPr>
          <w:sz w:val="28"/>
          <w:szCs w:val="28"/>
        </w:rPr>
        <w:t>5</w:t>
      </w:r>
      <w:r w:rsidRPr="00722C18">
        <w:rPr>
          <w:sz w:val="28"/>
          <w:szCs w:val="28"/>
        </w:rPr>
        <w:t xml:space="preserve"> год </w:t>
      </w:r>
      <w:r w:rsidR="00B65A0D">
        <w:rPr>
          <w:sz w:val="28"/>
          <w:szCs w:val="28"/>
        </w:rPr>
        <w:t xml:space="preserve">24 </w:t>
      </w:r>
      <w:r w:rsidRPr="00722C18">
        <w:rPr>
          <w:sz w:val="28"/>
          <w:szCs w:val="28"/>
        </w:rPr>
        <w:t>судебных постановлени</w:t>
      </w:r>
      <w:r w:rsidR="000A6AB4">
        <w:rPr>
          <w:sz w:val="28"/>
          <w:szCs w:val="28"/>
        </w:rPr>
        <w:t>я</w:t>
      </w:r>
      <w:r w:rsidR="00991D52">
        <w:rPr>
          <w:sz w:val="28"/>
          <w:szCs w:val="28"/>
        </w:rPr>
        <w:t xml:space="preserve">, </w:t>
      </w:r>
      <w:r w:rsidR="00227A35">
        <w:rPr>
          <w:sz w:val="28"/>
          <w:szCs w:val="28"/>
        </w:rPr>
        <w:t xml:space="preserve">что </w:t>
      </w:r>
      <w:r w:rsidR="00B65A0D">
        <w:rPr>
          <w:sz w:val="28"/>
          <w:szCs w:val="28"/>
        </w:rPr>
        <w:t>на 158 меньше</w:t>
      </w:r>
      <w:r w:rsidR="00227A35">
        <w:rPr>
          <w:sz w:val="28"/>
          <w:szCs w:val="28"/>
        </w:rPr>
        <w:t xml:space="preserve"> </w:t>
      </w:r>
      <w:r w:rsidR="00991D52">
        <w:rPr>
          <w:sz w:val="28"/>
          <w:szCs w:val="28"/>
        </w:rPr>
        <w:t xml:space="preserve">в сравнении с показателями за </w:t>
      </w:r>
      <w:r w:rsidR="00B65A0D">
        <w:rPr>
          <w:sz w:val="28"/>
          <w:szCs w:val="28"/>
        </w:rPr>
        <w:t xml:space="preserve">2024 год – 182 и на 54 меньше статистических данных за </w:t>
      </w:r>
      <w:r w:rsidR="00991D52">
        <w:rPr>
          <w:sz w:val="28"/>
          <w:szCs w:val="28"/>
        </w:rPr>
        <w:t xml:space="preserve">2023 год </w:t>
      </w:r>
      <w:r w:rsidRPr="00722C18">
        <w:rPr>
          <w:sz w:val="28"/>
          <w:szCs w:val="28"/>
        </w:rPr>
        <w:t xml:space="preserve"> </w:t>
      </w:r>
      <w:r w:rsidR="00991D52">
        <w:rPr>
          <w:sz w:val="28"/>
          <w:szCs w:val="28"/>
        </w:rPr>
        <w:t xml:space="preserve">- </w:t>
      </w:r>
      <w:r w:rsidRPr="00722C18">
        <w:rPr>
          <w:sz w:val="28"/>
          <w:szCs w:val="28"/>
        </w:rPr>
        <w:t>78.</w:t>
      </w:r>
    </w:p>
    <w:p w:rsidR="00227A35" w:rsidRPr="00722C18" w:rsidRDefault="00227A35" w:rsidP="0010020B">
      <w:pPr>
        <w:autoSpaceDE w:val="0"/>
        <w:autoSpaceDN w:val="0"/>
        <w:adjustRightInd w:val="0"/>
        <w:ind w:firstLine="540"/>
        <w:jc w:val="both"/>
        <w:rPr>
          <w:sz w:val="28"/>
          <w:szCs w:val="28"/>
        </w:rPr>
      </w:pPr>
    </w:p>
    <w:p w:rsidR="008E696F" w:rsidRPr="00722C18" w:rsidRDefault="008E696F" w:rsidP="0010020B">
      <w:pPr>
        <w:ind w:firstLine="709"/>
        <w:jc w:val="both"/>
        <w:rPr>
          <w:sz w:val="28"/>
          <w:szCs w:val="28"/>
        </w:rPr>
      </w:pPr>
      <w:r w:rsidRPr="00722C18">
        <w:rPr>
          <w:noProof/>
        </w:rPr>
        <w:drawing>
          <wp:inline distT="0" distB="0" distL="0" distR="0" wp14:anchorId="587875E9" wp14:editId="20504D34">
            <wp:extent cx="4715124" cy="2520564"/>
            <wp:effectExtent l="0" t="0" r="9525" b="1333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7A35" w:rsidRDefault="00227A35" w:rsidP="008E696F">
      <w:pPr>
        <w:ind w:firstLine="709"/>
        <w:jc w:val="both"/>
        <w:rPr>
          <w:sz w:val="28"/>
          <w:szCs w:val="28"/>
        </w:rPr>
      </w:pPr>
    </w:p>
    <w:p w:rsidR="00C47077" w:rsidRDefault="00C47077" w:rsidP="008E696F">
      <w:pPr>
        <w:ind w:firstLine="709"/>
        <w:jc w:val="both"/>
        <w:rPr>
          <w:sz w:val="28"/>
          <w:szCs w:val="28"/>
        </w:rPr>
      </w:pPr>
    </w:p>
    <w:p w:rsidR="00227A35" w:rsidRDefault="00227A35" w:rsidP="00B65A0D">
      <w:pPr>
        <w:jc w:val="both"/>
        <w:rPr>
          <w:sz w:val="28"/>
          <w:szCs w:val="28"/>
        </w:rPr>
      </w:pPr>
    </w:p>
    <w:p w:rsidR="00227A35" w:rsidRDefault="008E696F" w:rsidP="00227A35">
      <w:pPr>
        <w:ind w:firstLine="709"/>
        <w:jc w:val="both"/>
        <w:rPr>
          <w:sz w:val="28"/>
          <w:szCs w:val="28"/>
        </w:rPr>
      </w:pPr>
      <w:r w:rsidRPr="00722C18">
        <w:rPr>
          <w:sz w:val="28"/>
          <w:szCs w:val="28"/>
        </w:rPr>
        <w:t xml:space="preserve">Из </w:t>
      </w:r>
      <w:r w:rsidR="00B65A0D">
        <w:rPr>
          <w:sz w:val="28"/>
          <w:szCs w:val="28"/>
        </w:rPr>
        <w:t>20</w:t>
      </w:r>
      <w:r w:rsidRPr="00722C18">
        <w:rPr>
          <w:sz w:val="28"/>
          <w:szCs w:val="28"/>
        </w:rPr>
        <w:t xml:space="preserve"> обжалованных в апелляционном порядке судебных решений: </w:t>
      </w:r>
    </w:p>
    <w:p w:rsidR="00C47077" w:rsidRDefault="00C47077" w:rsidP="00227A35">
      <w:pPr>
        <w:ind w:firstLine="709"/>
        <w:jc w:val="both"/>
        <w:rPr>
          <w:sz w:val="28"/>
          <w:szCs w:val="28"/>
        </w:rPr>
      </w:pPr>
    </w:p>
    <w:p w:rsidR="00DF1D53" w:rsidRDefault="00B65A0D" w:rsidP="008E696F">
      <w:pPr>
        <w:ind w:firstLine="709"/>
        <w:jc w:val="both"/>
        <w:rPr>
          <w:sz w:val="28"/>
          <w:szCs w:val="28"/>
        </w:rPr>
      </w:pPr>
      <w:r>
        <w:rPr>
          <w:sz w:val="28"/>
          <w:szCs w:val="28"/>
        </w:rPr>
        <w:t>- 11</w:t>
      </w:r>
      <w:r w:rsidR="008E696F" w:rsidRPr="00722C18">
        <w:rPr>
          <w:sz w:val="28"/>
          <w:szCs w:val="28"/>
        </w:rPr>
        <w:t xml:space="preserve"> решений об оспаривании нормативных правовых актов</w:t>
      </w:r>
      <w:r w:rsidR="00105DF0">
        <w:rPr>
          <w:sz w:val="28"/>
          <w:szCs w:val="28"/>
        </w:rPr>
        <w:t xml:space="preserve"> </w:t>
      </w:r>
      <w:r>
        <w:rPr>
          <w:sz w:val="28"/>
          <w:szCs w:val="28"/>
        </w:rPr>
        <w:t>(в 2024 году – 16)</w:t>
      </w:r>
      <w:r w:rsidR="008E696F" w:rsidRPr="00722C18">
        <w:rPr>
          <w:sz w:val="28"/>
          <w:szCs w:val="28"/>
        </w:rPr>
        <w:t xml:space="preserve">; </w:t>
      </w:r>
    </w:p>
    <w:p w:rsidR="00DF1D53" w:rsidRDefault="00B65A0D" w:rsidP="008E696F">
      <w:pPr>
        <w:ind w:firstLine="709"/>
        <w:jc w:val="both"/>
        <w:rPr>
          <w:sz w:val="28"/>
          <w:szCs w:val="28"/>
        </w:rPr>
      </w:pPr>
      <w:r>
        <w:rPr>
          <w:sz w:val="28"/>
          <w:szCs w:val="28"/>
        </w:rPr>
        <w:t>- 7</w:t>
      </w:r>
      <w:r w:rsidR="008E696F" w:rsidRPr="00722C18">
        <w:rPr>
          <w:sz w:val="28"/>
          <w:szCs w:val="28"/>
        </w:rPr>
        <w:t xml:space="preserve"> решений комиссии по делам об оспаривании результатов определения кадастровой стоимости</w:t>
      </w:r>
      <w:r w:rsidR="00105DF0">
        <w:rPr>
          <w:sz w:val="28"/>
          <w:szCs w:val="28"/>
        </w:rPr>
        <w:t xml:space="preserve"> </w:t>
      </w:r>
      <w:r>
        <w:rPr>
          <w:sz w:val="28"/>
          <w:szCs w:val="28"/>
        </w:rPr>
        <w:t>(в 2024 году – 11)</w:t>
      </w:r>
      <w:r w:rsidR="008E696F" w:rsidRPr="00722C18">
        <w:rPr>
          <w:sz w:val="28"/>
          <w:szCs w:val="28"/>
        </w:rPr>
        <w:t xml:space="preserve">; </w:t>
      </w:r>
    </w:p>
    <w:p w:rsidR="00DF1D53" w:rsidRDefault="00B65A0D" w:rsidP="008E696F">
      <w:pPr>
        <w:ind w:firstLine="709"/>
        <w:jc w:val="both"/>
        <w:rPr>
          <w:sz w:val="28"/>
          <w:szCs w:val="28"/>
        </w:rPr>
      </w:pPr>
      <w:r>
        <w:rPr>
          <w:sz w:val="28"/>
          <w:szCs w:val="28"/>
        </w:rPr>
        <w:t>- 2</w:t>
      </w:r>
      <w:r w:rsidR="008E696F" w:rsidRPr="00722C18">
        <w:rPr>
          <w:sz w:val="28"/>
          <w:szCs w:val="28"/>
        </w:rPr>
        <w:t xml:space="preserve"> решени</w:t>
      </w:r>
      <w:r>
        <w:rPr>
          <w:sz w:val="28"/>
          <w:szCs w:val="28"/>
        </w:rPr>
        <w:t>я</w:t>
      </w:r>
      <w:r w:rsidR="008E696F" w:rsidRPr="00722C18">
        <w:rPr>
          <w:sz w:val="28"/>
          <w:szCs w:val="28"/>
        </w:rPr>
        <w:t xml:space="preserve"> о присуждении компенсации за нарушение права на судопроизводство в разумный срок</w:t>
      </w:r>
      <w:r w:rsidR="00105DF0">
        <w:rPr>
          <w:sz w:val="28"/>
          <w:szCs w:val="28"/>
        </w:rPr>
        <w:t xml:space="preserve"> </w:t>
      </w:r>
      <w:r>
        <w:rPr>
          <w:sz w:val="28"/>
          <w:szCs w:val="28"/>
        </w:rPr>
        <w:t>(в 2024 году – 11)</w:t>
      </w:r>
      <w:r w:rsidR="008E696F" w:rsidRPr="00722C18">
        <w:rPr>
          <w:sz w:val="28"/>
          <w:szCs w:val="28"/>
        </w:rPr>
        <w:t xml:space="preserve">;  </w:t>
      </w:r>
    </w:p>
    <w:p w:rsidR="00DF1D53" w:rsidRDefault="00B65A0D" w:rsidP="008E696F">
      <w:pPr>
        <w:ind w:firstLine="709"/>
        <w:jc w:val="both"/>
        <w:rPr>
          <w:sz w:val="28"/>
          <w:szCs w:val="28"/>
        </w:rPr>
      </w:pPr>
      <w:r>
        <w:rPr>
          <w:sz w:val="28"/>
          <w:szCs w:val="28"/>
        </w:rPr>
        <w:t>- 0</w:t>
      </w:r>
      <w:r w:rsidR="008E696F" w:rsidRPr="00722C18">
        <w:rPr>
          <w:sz w:val="28"/>
          <w:szCs w:val="28"/>
        </w:rPr>
        <w:t xml:space="preserve"> решени</w:t>
      </w:r>
      <w:r>
        <w:rPr>
          <w:sz w:val="28"/>
          <w:szCs w:val="28"/>
        </w:rPr>
        <w:t>й</w:t>
      </w:r>
      <w:r w:rsidR="008E696F" w:rsidRPr="00722C18">
        <w:rPr>
          <w:sz w:val="28"/>
          <w:szCs w:val="28"/>
        </w:rPr>
        <w:t xml:space="preserve"> о защите избирательных прав</w:t>
      </w:r>
      <w:r>
        <w:rPr>
          <w:sz w:val="28"/>
          <w:szCs w:val="28"/>
        </w:rPr>
        <w:t xml:space="preserve"> (в 2024 году – 3)</w:t>
      </w:r>
      <w:r w:rsidR="008E696F" w:rsidRPr="00722C18">
        <w:rPr>
          <w:sz w:val="28"/>
          <w:szCs w:val="28"/>
        </w:rPr>
        <w:t xml:space="preserve">; </w:t>
      </w:r>
    </w:p>
    <w:p w:rsidR="008E696F" w:rsidRPr="00722C18" w:rsidRDefault="00B65A0D" w:rsidP="008E696F">
      <w:pPr>
        <w:ind w:firstLine="709"/>
        <w:jc w:val="both"/>
        <w:rPr>
          <w:sz w:val="28"/>
          <w:szCs w:val="28"/>
        </w:rPr>
      </w:pPr>
      <w:r>
        <w:rPr>
          <w:sz w:val="28"/>
          <w:szCs w:val="28"/>
        </w:rPr>
        <w:t>- 0</w:t>
      </w:r>
      <w:r w:rsidR="008E696F" w:rsidRPr="00722C18">
        <w:rPr>
          <w:sz w:val="28"/>
          <w:szCs w:val="28"/>
        </w:rPr>
        <w:t xml:space="preserve"> решени</w:t>
      </w:r>
      <w:r>
        <w:rPr>
          <w:sz w:val="28"/>
          <w:szCs w:val="28"/>
        </w:rPr>
        <w:t>й</w:t>
      </w:r>
      <w:r w:rsidR="008E696F" w:rsidRPr="00722C18">
        <w:rPr>
          <w:sz w:val="28"/>
          <w:szCs w:val="28"/>
        </w:rPr>
        <w:t xml:space="preserve"> об установлении рыночной стоимости земельных участков и отдельных объектов недвижимости</w:t>
      </w:r>
      <w:r>
        <w:rPr>
          <w:sz w:val="28"/>
          <w:szCs w:val="28"/>
        </w:rPr>
        <w:t xml:space="preserve"> (в 2024 году - 2)</w:t>
      </w:r>
      <w:r w:rsidR="008E696F" w:rsidRPr="00722C18">
        <w:rPr>
          <w:sz w:val="28"/>
          <w:szCs w:val="28"/>
        </w:rPr>
        <w:t xml:space="preserve">. </w:t>
      </w:r>
    </w:p>
    <w:p w:rsidR="00227A35" w:rsidRDefault="00227A35" w:rsidP="008E696F">
      <w:pPr>
        <w:ind w:firstLine="709"/>
        <w:jc w:val="both"/>
        <w:rPr>
          <w:sz w:val="28"/>
          <w:szCs w:val="28"/>
        </w:rPr>
      </w:pPr>
    </w:p>
    <w:p w:rsidR="008E696F" w:rsidRPr="00722C18" w:rsidRDefault="008E696F" w:rsidP="008E696F">
      <w:pPr>
        <w:ind w:firstLine="709"/>
        <w:jc w:val="both"/>
        <w:rPr>
          <w:sz w:val="28"/>
          <w:szCs w:val="28"/>
        </w:rPr>
      </w:pPr>
      <w:r w:rsidRPr="00722C18">
        <w:rPr>
          <w:sz w:val="28"/>
          <w:szCs w:val="28"/>
        </w:rPr>
        <w:lastRenderedPageBreak/>
        <w:t xml:space="preserve">По итогам рассмотрения </w:t>
      </w:r>
      <w:r w:rsidR="000A6AB4">
        <w:rPr>
          <w:sz w:val="28"/>
          <w:szCs w:val="28"/>
        </w:rPr>
        <w:t xml:space="preserve">Первым апелляционным судом общей юрисдикции </w:t>
      </w:r>
      <w:r w:rsidRPr="00722C18">
        <w:rPr>
          <w:sz w:val="28"/>
          <w:szCs w:val="28"/>
        </w:rPr>
        <w:t xml:space="preserve">отменено 3 решения, </w:t>
      </w:r>
      <w:r w:rsidR="00B65A0D">
        <w:rPr>
          <w:sz w:val="28"/>
          <w:szCs w:val="28"/>
        </w:rPr>
        <w:t>17</w:t>
      </w:r>
      <w:r w:rsidRPr="00722C18">
        <w:rPr>
          <w:sz w:val="28"/>
          <w:szCs w:val="28"/>
        </w:rPr>
        <w:t xml:space="preserve"> решений оставлено без изменения, процент стабильности по решениям составил </w:t>
      </w:r>
      <w:r w:rsidR="00B65A0D">
        <w:rPr>
          <w:sz w:val="28"/>
          <w:szCs w:val="28"/>
        </w:rPr>
        <w:t>85</w:t>
      </w:r>
      <w:r w:rsidRPr="00722C18">
        <w:rPr>
          <w:sz w:val="28"/>
          <w:szCs w:val="28"/>
        </w:rPr>
        <w:t xml:space="preserve"> %, качество - </w:t>
      </w:r>
      <w:r w:rsidR="00B65A0D">
        <w:rPr>
          <w:sz w:val="28"/>
          <w:szCs w:val="28"/>
        </w:rPr>
        <w:t xml:space="preserve">97% </w:t>
      </w:r>
      <w:r w:rsidRPr="00722C18">
        <w:rPr>
          <w:sz w:val="28"/>
          <w:szCs w:val="28"/>
        </w:rPr>
        <w:t>(</w:t>
      </w:r>
      <w:r w:rsidR="00B65A0D">
        <w:rPr>
          <w:sz w:val="28"/>
          <w:szCs w:val="28"/>
        </w:rPr>
        <w:t xml:space="preserve">за 2024 год – процент стабильности составил 93%, качество </w:t>
      </w:r>
      <w:r w:rsidR="00D91D81">
        <w:rPr>
          <w:sz w:val="28"/>
          <w:szCs w:val="28"/>
        </w:rPr>
        <w:t xml:space="preserve">- </w:t>
      </w:r>
      <w:r w:rsidR="00B65A0D">
        <w:rPr>
          <w:sz w:val="28"/>
          <w:szCs w:val="28"/>
        </w:rPr>
        <w:t xml:space="preserve">98%; </w:t>
      </w:r>
      <w:r w:rsidRPr="00722C18">
        <w:rPr>
          <w:sz w:val="28"/>
          <w:szCs w:val="28"/>
        </w:rPr>
        <w:t>за 2023 год процент стабильности составил 95%, качество – 99%).</w:t>
      </w:r>
    </w:p>
    <w:p w:rsidR="00227A35" w:rsidRDefault="00227A35" w:rsidP="0010020B">
      <w:pPr>
        <w:ind w:firstLine="709"/>
        <w:jc w:val="both"/>
        <w:rPr>
          <w:sz w:val="28"/>
          <w:szCs w:val="28"/>
        </w:rPr>
      </w:pPr>
    </w:p>
    <w:p w:rsidR="0010020B" w:rsidRDefault="008E696F" w:rsidP="0010020B">
      <w:pPr>
        <w:ind w:firstLine="709"/>
        <w:jc w:val="both"/>
        <w:rPr>
          <w:sz w:val="28"/>
          <w:szCs w:val="28"/>
        </w:rPr>
      </w:pPr>
      <w:r w:rsidRPr="00722C18">
        <w:rPr>
          <w:sz w:val="28"/>
          <w:szCs w:val="28"/>
        </w:rPr>
        <w:t xml:space="preserve">Из </w:t>
      </w:r>
      <w:r w:rsidR="00B65A0D">
        <w:rPr>
          <w:sz w:val="28"/>
          <w:szCs w:val="28"/>
        </w:rPr>
        <w:t>4</w:t>
      </w:r>
      <w:r w:rsidRPr="00722C18">
        <w:rPr>
          <w:sz w:val="28"/>
          <w:szCs w:val="28"/>
        </w:rPr>
        <w:t xml:space="preserve"> обжалованных в апелляционном порядке определений </w:t>
      </w:r>
      <w:r w:rsidR="00D91D81">
        <w:rPr>
          <w:sz w:val="28"/>
          <w:szCs w:val="28"/>
        </w:rPr>
        <w:br/>
      </w:r>
      <w:r w:rsidRPr="00722C18">
        <w:rPr>
          <w:sz w:val="28"/>
          <w:szCs w:val="28"/>
        </w:rPr>
        <w:t>(</w:t>
      </w:r>
      <w:r w:rsidR="00B65A0D">
        <w:rPr>
          <w:sz w:val="28"/>
          <w:szCs w:val="28"/>
        </w:rPr>
        <w:t xml:space="preserve">в 2024 году – 139, </w:t>
      </w:r>
      <w:r w:rsidRPr="00722C18">
        <w:rPr>
          <w:sz w:val="28"/>
          <w:szCs w:val="28"/>
        </w:rPr>
        <w:t xml:space="preserve">в 2023 году – 40): </w:t>
      </w:r>
    </w:p>
    <w:p w:rsidR="00DF1D53" w:rsidRDefault="00B65A0D" w:rsidP="0010020B">
      <w:pPr>
        <w:ind w:firstLine="709"/>
        <w:jc w:val="both"/>
        <w:rPr>
          <w:sz w:val="28"/>
          <w:szCs w:val="28"/>
        </w:rPr>
      </w:pPr>
      <w:r>
        <w:rPr>
          <w:sz w:val="28"/>
          <w:szCs w:val="28"/>
        </w:rPr>
        <w:t>2</w:t>
      </w:r>
      <w:r w:rsidR="008E696F" w:rsidRPr="00722C18">
        <w:rPr>
          <w:sz w:val="28"/>
          <w:szCs w:val="28"/>
        </w:rPr>
        <w:t xml:space="preserve"> определени</w:t>
      </w:r>
      <w:r>
        <w:rPr>
          <w:sz w:val="28"/>
          <w:szCs w:val="28"/>
        </w:rPr>
        <w:t>я</w:t>
      </w:r>
      <w:r w:rsidR="008E696F" w:rsidRPr="00722C18">
        <w:rPr>
          <w:sz w:val="28"/>
          <w:szCs w:val="28"/>
        </w:rPr>
        <w:t xml:space="preserve"> принято по заявлениям о взыскании судебных расходов (</w:t>
      </w:r>
      <w:r>
        <w:rPr>
          <w:sz w:val="28"/>
          <w:szCs w:val="28"/>
        </w:rPr>
        <w:t xml:space="preserve">в 2024 году – 19, </w:t>
      </w:r>
      <w:r w:rsidR="008E696F" w:rsidRPr="00722C18">
        <w:rPr>
          <w:sz w:val="28"/>
          <w:szCs w:val="28"/>
        </w:rPr>
        <w:t xml:space="preserve">в 2023 году – 26);  </w:t>
      </w:r>
    </w:p>
    <w:p w:rsidR="00DF1D53" w:rsidRDefault="00B65A0D" w:rsidP="008E696F">
      <w:pPr>
        <w:ind w:firstLine="709"/>
        <w:jc w:val="both"/>
        <w:rPr>
          <w:sz w:val="28"/>
          <w:szCs w:val="28"/>
        </w:rPr>
      </w:pPr>
      <w:r>
        <w:rPr>
          <w:sz w:val="28"/>
          <w:szCs w:val="28"/>
        </w:rPr>
        <w:t>1</w:t>
      </w:r>
      <w:r w:rsidR="008E696F" w:rsidRPr="00722C18">
        <w:rPr>
          <w:sz w:val="28"/>
          <w:szCs w:val="28"/>
        </w:rPr>
        <w:t xml:space="preserve"> определени</w:t>
      </w:r>
      <w:r>
        <w:rPr>
          <w:sz w:val="28"/>
          <w:szCs w:val="28"/>
        </w:rPr>
        <w:t>е</w:t>
      </w:r>
      <w:r w:rsidR="008E696F" w:rsidRPr="00722C18">
        <w:rPr>
          <w:sz w:val="28"/>
          <w:szCs w:val="28"/>
        </w:rPr>
        <w:t xml:space="preserve"> о возврате административного искового заявления (</w:t>
      </w:r>
      <w:r>
        <w:rPr>
          <w:sz w:val="28"/>
          <w:szCs w:val="28"/>
        </w:rPr>
        <w:t xml:space="preserve">в 2024 году – 54, </w:t>
      </w:r>
      <w:r w:rsidR="008E696F" w:rsidRPr="00722C18">
        <w:rPr>
          <w:sz w:val="28"/>
          <w:szCs w:val="28"/>
        </w:rPr>
        <w:t xml:space="preserve">в 2023 году – 4);  </w:t>
      </w:r>
    </w:p>
    <w:p w:rsidR="00DF1D53" w:rsidRDefault="00B65A0D" w:rsidP="008E696F">
      <w:pPr>
        <w:ind w:firstLine="709"/>
        <w:jc w:val="both"/>
        <w:rPr>
          <w:sz w:val="28"/>
          <w:szCs w:val="28"/>
        </w:rPr>
      </w:pPr>
      <w:r>
        <w:rPr>
          <w:sz w:val="28"/>
          <w:szCs w:val="28"/>
        </w:rPr>
        <w:t xml:space="preserve">0 </w:t>
      </w:r>
      <w:r w:rsidR="008E696F" w:rsidRPr="00722C18">
        <w:rPr>
          <w:sz w:val="28"/>
          <w:szCs w:val="28"/>
        </w:rPr>
        <w:t>определений об отказе в принятии иска (</w:t>
      </w:r>
      <w:r>
        <w:rPr>
          <w:sz w:val="28"/>
          <w:szCs w:val="28"/>
        </w:rPr>
        <w:t xml:space="preserve">в 2024 году – 20, </w:t>
      </w:r>
      <w:r w:rsidR="008E696F" w:rsidRPr="00722C18">
        <w:rPr>
          <w:sz w:val="28"/>
          <w:szCs w:val="28"/>
        </w:rPr>
        <w:t xml:space="preserve">в 2023 </w:t>
      </w:r>
      <w:r w:rsidR="0096713F">
        <w:rPr>
          <w:sz w:val="28"/>
          <w:szCs w:val="28"/>
        </w:rPr>
        <w:t xml:space="preserve">   </w:t>
      </w:r>
      <w:r w:rsidR="008E696F" w:rsidRPr="00722C18">
        <w:rPr>
          <w:sz w:val="28"/>
          <w:szCs w:val="28"/>
        </w:rPr>
        <w:t xml:space="preserve">году – 9); </w:t>
      </w:r>
    </w:p>
    <w:p w:rsidR="00DF1D53" w:rsidRDefault="008E696F" w:rsidP="008E696F">
      <w:pPr>
        <w:ind w:firstLine="709"/>
        <w:jc w:val="both"/>
        <w:rPr>
          <w:sz w:val="28"/>
          <w:szCs w:val="28"/>
        </w:rPr>
      </w:pPr>
      <w:r w:rsidRPr="00722C18">
        <w:rPr>
          <w:sz w:val="28"/>
          <w:szCs w:val="28"/>
        </w:rPr>
        <w:t>0 определений об отказе в пересмотре решения суда по вновь открывшимся обстоятельствам (</w:t>
      </w:r>
      <w:r w:rsidR="00B65A0D">
        <w:rPr>
          <w:sz w:val="28"/>
          <w:szCs w:val="28"/>
        </w:rPr>
        <w:t xml:space="preserve">в 2024 году – 0, </w:t>
      </w:r>
      <w:r w:rsidRPr="00722C18">
        <w:rPr>
          <w:sz w:val="28"/>
          <w:szCs w:val="28"/>
        </w:rPr>
        <w:t xml:space="preserve">в 2023 году – 1); </w:t>
      </w:r>
    </w:p>
    <w:p w:rsidR="008E696F" w:rsidRPr="00722C18" w:rsidRDefault="00B65A0D" w:rsidP="00B65A0D">
      <w:pPr>
        <w:ind w:firstLine="709"/>
        <w:jc w:val="both"/>
        <w:rPr>
          <w:sz w:val="28"/>
          <w:szCs w:val="28"/>
        </w:rPr>
      </w:pPr>
      <w:r>
        <w:rPr>
          <w:sz w:val="28"/>
          <w:szCs w:val="28"/>
        </w:rPr>
        <w:t>1</w:t>
      </w:r>
      <w:r w:rsidR="008E696F" w:rsidRPr="00722C18">
        <w:rPr>
          <w:sz w:val="28"/>
          <w:szCs w:val="28"/>
        </w:rPr>
        <w:t xml:space="preserve"> определени</w:t>
      </w:r>
      <w:r w:rsidR="00447510">
        <w:rPr>
          <w:sz w:val="28"/>
          <w:szCs w:val="28"/>
        </w:rPr>
        <w:t>е</w:t>
      </w:r>
      <w:r w:rsidR="008E696F" w:rsidRPr="00722C18">
        <w:rPr>
          <w:sz w:val="28"/>
          <w:szCs w:val="28"/>
        </w:rPr>
        <w:t xml:space="preserve"> о прекращении производства по делу (</w:t>
      </w:r>
      <w:r>
        <w:rPr>
          <w:sz w:val="28"/>
          <w:szCs w:val="28"/>
        </w:rPr>
        <w:t>в 2024 году 55, в 2023 году 0)</w:t>
      </w:r>
      <w:r w:rsidR="008E696F" w:rsidRPr="00722C18">
        <w:rPr>
          <w:sz w:val="28"/>
          <w:szCs w:val="28"/>
        </w:rPr>
        <w:t>.</w:t>
      </w:r>
    </w:p>
    <w:p w:rsidR="00227A35" w:rsidRDefault="00227A35" w:rsidP="008E696F">
      <w:pPr>
        <w:ind w:firstLine="709"/>
        <w:jc w:val="both"/>
        <w:rPr>
          <w:sz w:val="28"/>
          <w:szCs w:val="28"/>
        </w:rPr>
      </w:pPr>
    </w:p>
    <w:p w:rsidR="008E696F" w:rsidRPr="00722C18" w:rsidRDefault="008E696F" w:rsidP="008E696F">
      <w:pPr>
        <w:ind w:firstLine="709"/>
        <w:jc w:val="both"/>
        <w:rPr>
          <w:sz w:val="28"/>
          <w:szCs w:val="28"/>
        </w:rPr>
      </w:pPr>
      <w:r w:rsidRPr="00722C18">
        <w:rPr>
          <w:sz w:val="28"/>
          <w:szCs w:val="28"/>
        </w:rPr>
        <w:t xml:space="preserve">По результатам рассмотрения </w:t>
      </w:r>
      <w:r w:rsidR="00C47077">
        <w:rPr>
          <w:sz w:val="28"/>
          <w:szCs w:val="28"/>
        </w:rPr>
        <w:t>частных жалоб судебные определения не отменялись и не изменялись</w:t>
      </w:r>
      <w:r w:rsidRPr="00722C18">
        <w:rPr>
          <w:sz w:val="28"/>
          <w:szCs w:val="28"/>
        </w:rPr>
        <w:t>, процент стабильности по определениям составил –</w:t>
      </w:r>
      <w:r w:rsidR="00B65A0D">
        <w:rPr>
          <w:sz w:val="28"/>
          <w:szCs w:val="28"/>
        </w:rPr>
        <w:t xml:space="preserve"> 100 </w:t>
      </w:r>
      <w:r w:rsidRPr="00722C18">
        <w:rPr>
          <w:sz w:val="28"/>
          <w:szCs w:val="28"/>
        </w:rPr>
        <w:t xml:space="preserve">%, качество – </w:t>
      </w:r>
      <w:r w:rsidR="00B65A0D">
        <w:rPr>
          <w:sz w:val="28"/>
          <w:szCs w:val="28"/>
        </w:rPr>
        <w:t>100</w:t>
      </w:r>
      <w:r w:rsidRPr="00722C18">
        <w:rPr>
          <w:sz w:val="28"/>
          <w:szCs w:val="28"/>
        </w:rPr>
        <w:t>% (</w:t>
      </w:r>
      <w:r w:rsidR="00B65A0D">
        <w:rPr>
          <w:sz w:val="28"/>
          <w:szCs w:val="28"/>
        </w:rPr>
        <w:t xml:space="preserve">за 2024 год процент стабильности - 99%, качество - 99%, </w:t>
      </w:r>
      <w:r w:rsidRPr="00722C18">
        <w:rPr>
          <w:sz w:val="28"/>
          <w:szCs w:val="28"/>
        </w:rPr>
        <w:t xml:space="preserve">за 2023 год процент стабильности </w:t>
      </w:r>
      <w:r w:rsidR="00DF1D53">
        <w:rPr>
          <w:sz w:val="28"/>
          <w:szCs w:val="28"/>
        </w:rPr>
        <w:t>-</w:t>
      </w:r>
      <w:r w:rsidRPr="00722C18">
        <w:rPr>
          <w:sz w:val="28"/>
          <w:szCs w:val="28"/>
        </w:rPr>
        <w:t xml:space="preserve"> 75%, качество – 97%).</w:t>
      </w:r>
    </w:p>
    <w:p w:rsidR="00E37841" w:rsidRDefault="00E37841" w:rsidP="00E37841">
      <w:pPr>
        <w:ind w:firstLine="709"/>
        <w:jc w:val="both"/>
        <w:rPr>
          <w:sz w:val="28"/>
          <w:szCs w:val="28"/>
        </w:rPr>
      </w:pPr>
    </w:p>
    <w:p w:rsidR="00E37841" w:rsidRDefault="00E37841" w:rsidP="007A71F5">
      <w:pPr>
        <w:ind w:firstLine="709"/>
        <w:jc w:val="both"/>
        <w:rPr>
          <w:sz w:val="28"/>
          <w:szCs w:val="28"/>
        </w:rPr>
      </w:pPr>
      <w:r>
        <w:rPr>
          <w:sz w:val="28"/>
          <w:szCs w:val="28"/>
        </w:rPr>
        <w:t xml:space="preserve">В </w:t>
      </w:r>
      <w:r w:rsidR="008E696F" w:rsidRPr="00722C18">
        <w:rPr>
          <w:sz w:val="28"/>
          <w:szCs w:val="28"/>
        </w:rPr>
        <w:t xml:space="preserve">кассационном порядке обжаловано </w:t>
      </w:r>
      <w:r>
        <w:rPr>
          <w:sz w:val="28"/>
          <w:szCs w:val="28"/>
        </w:rPr>
        <w:t>12</w:t>
      </w:r>
      <w:r w:rsidR="008E696F" w:rsidRPr="00722C18">
        <w:rPr>
          <w:sz w:val="28"/>
          <w:szCs w:val="28"/>
        </w:rPr>
        <w:t xml:space="preserve"> судебных актов</w:t>
      </w:r>
      <w:r w:rsidR="00C47077">
        <w:rPr>
          <w:sz w:val="28"/>
          <w:szCs w:val="28"/>
        </w:rPr>
        <w:t>:</w:t>
      </w:r>
      <w:r w:rsidR="008E696F" w:rsidRPr="00722C18">
        <w:rPr>
          <w:sz w:val="28"/>
          <w:szCs w:val="28"/>
        </w:rPr>
        <w:t xml:space="preserve"> </w:t>
      </w:r>
      <w:r>
        <w:rPr>
          <w:sz w:val="28"/>
          <w:szCs w:val="28"/>
        </w:rPr>
        <w:t>6</w:t>
      </w:r>
      <w:r w:rsidR="008E696F" w:rsidRPr="00722C18">
        <w:rPr>
          <w:sz w:val="28"/>
          <w:szCs w:val="28"/>
        </w:rPr>
        <w:t xml:space="preserve"> кассационных жалоб на решения, </w:t>
      </w:r>
      <w:r>
        <w:rPr>
          <w:sz w:val="28"/>
          <w:szCs w:val="28"/>
        </w:rPr>
        <w:t xml:space="preserve">6 </w:t>
      </w:r>
      <w:r w:rsidR="008E696F" w:rsidRPr="00722C18">
        <w:rPr>
          <w:sz w:val="28"/>
          <w:szCs w:val="28"/>
        </w:rPr>
        <w:t xml:space="preserve">кассационных жалоб на определения. Все </w:t>
      </w:r>
      <w:r w:rsidR="00C47077">
        <w:rPr>
          <w:sz w:val="28"/>
          <w:szCs w:val="28"/>
        </w:rPr>
        <w:t xml:space="preserve">судебные акты </w:t>
      </w:r>
      <w:r w:rsidR="008E696F" w:rsidRPr="00722C18">
        <w:rPr>
          <w:sz w:val="28"/>
          <w:szCs w:val="28"/>
        </w:rPr>
        <w:t>оставлены без изменения. Качество составляет 100 %.</w:t>
      </w:r>
    </w:p>
    <w:p w:rsidR="008E696F" w:rsidRPr="00722C18" w:rsidRDefault="008E696F" w:rsidP="008E696F">
      <w:pPr>
        <w:pStyle w:val="ae"/>
        <w:ind w:firstLine="709"/>
        <w:jc w:val="right"/>
        <w:rPr>
          <w:rFonts w:ascii="Times New Roman" w:hAnsi="Times New Roman"/>
          <w:sz w:val="24"/>
          <w:szCs w:val="24"/>
        </w:rPr>
      </w:pPr>
    </w:p>
    <w:p w:rsidR="008E696F" w:rsidRPr="00722C18" w:rsidRDefault="008E696F" w:rsidP="008E696F">
      <w:pPr>
        <w:autoSpaceDE w:val="0"/>
        <w:autoSpaceDN w:val="0"/>
        <w:adjustRightInd w:val="0"/>
        <w:jc w:val="center"/>
        <w:rPr>
          <w:b/>
          <w:sz w:val="28"/>
          <w:szCs w:val="28"/>
        </w:rPr>
      </w:pPr>
      <w:r w:rsidRPr="00722C18">
        <w:rPr>
          <w:b/>
          <w:sz w:val="28"/>
          <w:szCs w:val="28"/>
        </w:rPr>
        <w:t>Вторая (апелляционная) инстанция</w:t>
      </w:r>
    </w:p>
    <w:p w:rsidR="008E696F" w:rsidRPr="00722C18" w:rsidRDefault="008E696F" w:rsidP="008E696F">
      <w:pPr>
        <w:autoSpaceDE w:val="0"/>
        <w:autoSpaceDN w:val="0"/>
        <w:adjustRightInd w:val="0"/>
        <w:jc w:val="both"/>
        <w:rPr>
          <w:b/>
          <w:sz w:val="28"/>
          <w:szCs w:val="28"/>
        </w:rPr>
      </w:pPr>
    </w:p>
    <w:p w:rsidR="008E696F" w:rsidRPr="00722C18" w:rsidRDefault="008E696F" w:rsidP="00DF1D53">
      <w:pPr>
        <w:autoSpaceDE w:val="0"/>
        <w:autoSpaceDN w:val="0"/>
        <w:adjustRightInd w:val="0"/>
        <w:ind w:firstLine="540"/>
        <w:jc w:val="both"/>
        <w:rPr>
          <w:sz w:val="28"/>
          <w:szCs w:val="28"/>
        </w:rPr>
      </w:pPr>
      <w:r w:rsidRPr="00722C18">
        <w:rPr>
          <w:sz w:val="28"/>
          <w:szCs w:val="28"/>
        </w:rPr>
        <w:t>Анализ работы судебной коллегии по административным делам показал, что в 202</w:t>
      </w:r>
      <w:r w:rsidR="00245F67">
        <w:rPr>
          <w:sz w:val="28"/>
          <w:szCs w:val="28"/>
        </w:rPr>
        <w:t>5</w:t>
      </w:r>
      <w:r w:rsidRPr="00722C18">
        <w:rPr>
          <w:sz w:val="28"/>
          <w:szCs w:val="28"/>
        </w:rPr>
        <w:t xml:space="preserve"> году на рассмотрение в административную коллегию поступило </w:t>
      </w:r>
      <w:r w:rsidR="00245F67">
        <w:rPr>
          <w:sz w:val="28"/>
          <w:szCs w:val="28"/>
        </w:rPr>
        <w:t xml:space="preserve">749 дел и 3 материала, всего 752 дела, что на 24 дела </w:t>
      </w:r>
      <w:r w:rsidR="00B72588">
        <w:rPr>
          <w:sz w:val="28"/>
          <w:szCs w:val="28"/>
        </w:rPr>
        <w:t xml:space="preserve">(3,4 %) </w:t>
      </w:r>
      <w:r w:rsidR="00245F67">
        <w:rPr>
          <w:sz w:val="28"/>
          <w:szCs w:val="28"/>
        </w:rPr>
        <w:t>меньше, чем в 2024 году (</w:t>
      </w:r>
      <w:r w:rsidRPr="00722C18">
        <w:rPr>
          <w:sz w:val="28"/>
          <w:szCs w:val="28"/>
        </w:rPr>
        <w:t>778 дел</w:t>
      </w:r>
      <w:r w:rsidR="00245F67">
        <w:rPr>
          <w:sz w:val="28"/>
          <w:szCs w:val="28"/>
        </w:rPr>
        <w:t>)</w:t>
      </w:r>
      <w:r w:rsidR="00ED2D2D" w:rsidRPr="00ED2D2D">
        <w:rPr>
          <w:sz w:val="28"/>
          <w:szCs w:val="28"/>
        </w:rPr>
        <w:t xml:space="preserve"> </w:t>
      </w:r>
      <w:r w:rsidR="00245F67">
        <w:rPr>
          <w:sz w:val="28"/>
          <w:szCs w:val="28"/>
        </w:rPr>
        <w:t>и на 28</w:t>
      </w:r>
      <w:r w:rsidRPr="00722C18">
        <w:rPr>
          <w:sz w:val="28"/>
          <w:szCs w:val="28"/>
        </w:rPr>
        <w:t xml:space="preserve"> дел </w:t>
      </w:r>
      <w:r w:rsidR="00B72588">
        <w:rPr>
          <w:sz w:val="28"/>
          <w:szCs w:val="28"/>
        </w:rPr>
        <w:t xml:space="preserve">(3,6%) </w:t>
      </w:r>
      <w:r w:rsidRPr="00722C18">
        <w:rPr>
          <w:sz w:val="28"/>
          <w:szCs w:val="28"/>
        </w:rPr>
        <w:t>меньше, чем в 2023 году (780 дел).</w:t>
      </w:r>
    </w:p>
    <w:p w:rsidR="008E696F" w:rsidRDefault="008E696F" w:rsidP="00245F67">
      <w:pPr>
        <w:autoSpaceDE w:val="0"/>
        <w:autoSpaceDN w:val="0"/>
        <w:adjustRightInd w:val="0"/>
        <w:ind w:firstLine="540"/>
        <w:jc w:val="both"/>
        <w:rPr>
          <w:sz w:val="28"/>
          <w:szCs w:val="28"/>
        </w:rPr>
      </w:pPr>
      <w:r w:rsidRPr="00722C18">
        <w:rPr>
          <w:sz w:val="28"/>
          <w:szCs w:val="28"/>
        </w:rPr>
        <w:t xml:space="preserve">Брянским областным судом в апелляционном порядке окончено производством </w:t>
      </w:r>
      <w:r w:rsidR="00245F67">
        <w:rPr>
          <w:sz w:val="28"/>
          <w:szCs w:val="28"/>
        </w:rPr>
        <w:t xml:space="preserve">648 дел и 3 материала, что на 67 дел </w:t>
      </w:r>
      <w:r w:rsidR="00B72588">
        <w:rPr>
          <w:sz w:val="28"/>
          <w:szCs w:val="28"/>
        </w:rPr>
        <w:t xml:space="preserve">(9,4%) </w:t>
      </w:r>
      <w:r w:rsidR="00245F67">
        <w:rPr>
          <w:sz w:val="28"/>
          <w:szCs w:val="28"/>
        </w:rPr>
        <w:t>меньше, чем в 2024 году (</w:t>
      </w:r>
      <w:r w:rsidRPr="00722C18">
        <w:rPr>
          <w:sz w:val="28"/>
          <w:szCs w:val="28"/>
        </w:rPr>
        <w:t>71</w:t>
      </w:r>
      <w:r w:rsidR="00245F67">
        <w:rPr>
          <w:sz w:val="28"/>
          <w:szCs w:val="28"/>
        </w:rPr>
        <w:t>8)</w:t>
      </w:r>
      <w:r w:rsidRPr="00722C18">
        <w:rPr>
          <w:sz w:val="28"/>
          <w:szCs w:val="28"/>
        </w:rPr>
        <w:t xml:space="preserve"> </w:t>
      </w:r>
      <w:r w:rsidR="00245F67">
        <w:rPr>
          <w:sz w:val="28"/>
          <w:szCs w:val="28"/>
        </w:rPr>
        <w:t>и</w:t>
      </w:r>
      <w:r w:rsidRPr="00722C18">
        <w:rPr>
          <w:sz w:val="28"/>
          <w:szCs w:val="28"/>
        </w:rPr>
        <w:t xml:space="preserve"> на </w:t>
      </w:r>
      <w:r w:rsidR="00245F67">
        <w:rPr>
          <w:sz w:val="28"/>
          <w:szCs w:val="28"/>
        </w:rPr>
        <w:t xml:space="preserve">51 </w:t>
      </w:r>
      <w:r w:rsidRPr="00722C18">
        <w:rPr>
          <w:sz w:val="28"/>
          <w:szCs w:val="28"/>
        </w:rPr>
        <w:t>дел</w:t>
      </w:r>
      <w:r w:rsidR="00245F67">
        <w:rPr>
          <w:sz w:val="28"/>
          <w:szCs w:val="28"/>
        </w:rPr>
        <w:t>о</w:t>
      </w:r>
      <w:r w:rsidRPr="00722C18">
        <w:rPr>
          <w:sz w:val="28"/>
          <w:szCs w:val="28"/>
        </w:rPr>
        <w:t xml:space="preserve"> </w:t>
      </w:r>
      <w:r w:rsidR="00B72588">
        <w:rPr>
          <w:sz w:val="28"/>
          <w:szCs w:val="28"/>
        </w:rPr>
        <w:t xml:space="preserve">(7,3%) </w:t>
      </w:r>
      <w:r w:rsidR="00245F67">
        <w:rPr>
          <w:sz w:val="28"/>
          <w:szCs w:val="28"/>
        </w:rPr>
        <w:t xml:space="preserve">меньше, чем в </w:t>
      </w:r>
      <w:r w:rsidRPr="00722C18">
        <w:rPr>
          <w:sz w:val="28"/>
          <w:szCs w:val="28"/>
        </w:rPr>
        <w:t>2023 году (702 дела).</w:t>
      </w: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Остаток на конец отчетного периода составил </w:t>
      </w:r>
      <w:r w:rsidR="00245F67">
        <w:rPr>
          <w:sz w:val="28"/>
          <w:szCs w:val="28"/>
        </w:rPr>
        <w:t>97 административных дел</w:t>
      </w:r>
      <w:r w:rsidRPr="00722C18">
        <w:rPr>
          <w:sz w:val="28"/>
          <w:szCs w:val="28"/>
        </w:rPr>
        <w:t xml:space="preserve"> </w:t>
      </w:r>
      <w:r w:rsidR="00ED2D2D">
        <w:rPr>
          <w:sz w:val="28"/>
          <w:szCs w:val="28"/>
        </w:rPr>
        <w:t>или 13%</w:t>
      </w:r>
      <w:r w:rsidR="00245F67">
        <w:rPr>
          <w:sz w:val="28"/>
          <w:szCs w:val="28"/>
        </w:rPr>
        <w:t xml:space="preserve"> (в 2024 году – 52 дела или 6,7%; </w:t>
      </w:r>
      <w:r w:rsidRPr="00722C18">
        <w:rPr>
          <w:sz w:val="28"/>
          <w:szCs w:val="28"/>
        </w:rPr>
        <w:t xml:space="preserve">в 2023 году </w:t>
      </w:r>
      <w:r w:rsidR="00245F67">
        <w:rPr>
          <w:sz w:val="28"/>
          <w:szCs w:val="28"/>
        </w:rPr>
        <w:t xml:space="preserve">- </w:t>
      </w:r>
      <w:r w:rsidRPr="00722C18">
        <w:rPr>
          <w:sz w:val="28"/>
          <w:szCs w:val="28"/>
        </w:rPr>
        <w:t>71 дело или 9,1 %</w:t>
      </w:r>
      <w:r w:rsidR="00245F67">
        <w:rPr>
          <w:sz w:val="28"/>
          <w:szCs w:val="28"/>
        </w:rPr>
        <w:t>)</w:t>
      </w:r>
      <w:r w:rsidRPr="00722C18">
        <w:rPr>
          <w:sz w:val="28"/>
          <w:szCs w:val="28"/>
        </w:rPr>
        <w:t>.</w:t>
      </w:r>
    </w:p>
    <w:p w:rsidR="0010020B" w:rsidRDefault="0010020B" w:rsidP="008E696F">
      <w:pPr>
        <w:autoSpaceDE w:val="0"/>
        <w:autoSpaceDN w:val="0"/>
        <w:adjustRightInd w:val="0"/>
        <w:ind w:firstLine="567"/>
        <w:jc w:val="both"/>
        <w:rPr>
          <w:sz w:val="28"/>
          <w:szCs w:val="28"/>
        </w:rPr>
      </w:pPr>
    </w:p>
    <w:p w:rsidR="008E696F" w:rsidRPr="00722C18" w:rsidRDefault="008E696F" w:rsidP="008E696F">
      <w:pPr>
        <w:autoSpaceDE w:val="0"/>
        <w:autoSpaceDN w:val="0"/>
        <w:adjustRightInd w:val="0"/>
        <w:ind w:firstLine="567"/>
        <w:jc w:val="both"/>
        <w:rPr>
          <w:sz w:val="28"/>
          <w:szCs w:val="28"/>
        </w:rPr>
      </w:pPr>
      <w:r w:rsidRPr="00722C18">
        <w:rPr>
          <w:sz w:val="28"/>
          <w:szCs w:val="28"/>
        </w:rPr>
        <w:t>Средняя нагрузка в 202</w:t>
      </w:r>
      <w:r w:rsidR="00245F67">
        <w:rPr>
          <w:sz w:val="28"/>
          <w:szCs w:val="28"/>
        </w:rPr>
        <w:t>5</w:t>
      </w:r>
      <w:r w:rsidRPr="00722C18">
        <w:rPr>
          <w:sz w:val="28"/>
          <w:szCs w:val="28"/>
        </w:rPr>
        <w:t xml:space="preserve"> году на одного судью при рассмотрении </w:t>
      </w:r>
      <w:r w:rsidR="00ED2D2D">
        <w:rPr>
          <w:sz w:val="28"/>
          <w:szCs w:val="28"/>
        </w:rPr>
        <w:t xml:space="preserve">административных </w:t>
      </w:r>
      <w:r w:rsidRPr="00722C18">
        <w:rPr>
          <w:sz w:val="28"/>
          <w:szCs w:val="28"/>
        </w:rPr>
        <w:t xml:space="preserve">дел в апелляционной инстанции составила </w:t>
      </w:r>
      <w:r w:rsidR="00245F67">
        <w:rPr>
          <w:sz w:val="28"/>
          <w:szCs w:val="28"/>
        </w:rPr>
        <w:t>18</w:t>
      </w:r>
      <w:r w:rsidRPr="00722C18">
        <w:rPr>
          <w:sz w:val="28"/>
          <w:szCs w:val="28"/>
        </w:rPr>
        <w:t xml:space="preserve"> </w:t>
      </w:r>
      <w:r w:rsidR="006B3AD8">
        <w:rPr>
          <w:sz w:val="28"/>
          <w:szCs w:val="28"/>
        </w:rPr>
        <w:t>дел</w:t>
      </w:r>
      <w:r w:rsidRPr="00722C18">
        <w:rPr>
          <w:sz w:val="28"/>
          <w:szCs w:val="28"/>
        </w:rPr>
        <w:t xml:space="preserve"> (от поступивших </w:t>
      </w:r>
      <w:r w:rsidR="00245F67">
        <w:rPr>
          <w:sz w:val="28"/>
          <w:szCs w:val="28"/>
        </w:rPr>
        <w:t>752</w:t>
      </w:r>
      <w:r w:rsidRPr="00722C18">
        <w:rPr>
          <w:sz w:val="28"/>
          <w:szCs w:val="28"/>
        </w:rPr>
        <w:t xml:space="preserve"> дел)</w:t>
      </w:r>
      <w:r w:rsidR="00227A35">
        <w:rPr>
          <w:sz w:val="28"/>
          <w:szCs w:val="28"/>
        </w:rPr>
        <w:t xml:space="preserve">, </w:t>
      </w:r>
      <w:r w:rsidR="00C47077">
        <w:rPr>
          <w:sz w:val="28"/>
          <w:szCs w:val="28"/>
        </w:rPr>
        <w:t xml:space="preserve">в связи с перераспределением нагрузки. </w:t>
      </w:r>
    </w:p>
    <w:p w:rsidR="008E696F" w:rsidRPr="004F5386" w:rsidRDefault="008E696F" w:rsidP="008E696F">
      <w:pPr>
        <w:autoSpaceDE w:val="0"/>
        <w:autoSpaceDN w:val="0"/>
        <w:adjustRightInd w:val="0"/>
        <w:ind w:firstLine="540"/>
        <w:jc w:val="both"/>
        <w:rPr>
          <w:sz w:val="28"/>
          <w:szCs w:val="28"/>
        </w:rPr>
      </w:pPr>
      <w:r w:rsidRPr="00722C18">
        <w:rPr>
          <w:sz w:val="28"/>
          <w:szCs w:val="28"/>
        </w:rPr>
        <w:lastRenderedPageBreak/>
        <w:t>В 202</w:t>
      </w:r>
      <w:r w:rsidR="0072635B">
        <w:rPr>
          <w:sz w:val="28"/>
          <w:szCs w:val="28"/>
        </w:rPr>
        <w:t>4</w:t>
      </w:r>
      <w:r w:rsidRPr="00722C18">
        <w:rPr>
          <w:sz w:val="28"/>
          <w:szCs w:val="28"/>
        </w:rPr>
        <w:t xml:space="preserve"> году средняя нагрузка на одного судью судебной коллегии по административным делам по рассмотрению административных дел в апелляционной инстанции составила </w:t>
      </w:r>
      <w:r w:rsidR="0072635B">
        <w:rPr>
          <w:sz w:val="28"/>
          <w:szCs w:val="28"/>
        </w:rPr>
        <w:t>25 дел (от поступивших 7</w:t>
      </w:r>
      <w:r w:rsidR="00C47077">
        <w:rPr>
          <w:sz w:val="28"/>
          <w:szCs w:val="28"/>
        </w:rPr>
        <w:t>78 дел</w:t>
      </w:r>
      <w:r w:rsidRPr="00722C18">
        <w:rPr>
          <w:sz w:val="28"/>
          <w:szCs w:val="28"/>
        </w:rPr>
        <w:t>).</w:t>
      </w:r>
    </w:p>
    <w:p w:rsidR="0010020B" w:rsidRDefault="0010020B" w:rsidP="008E696F">
      <w:pPr>
        <w:autoSpaceDE w:val="0"/>
        <w:autoSpaceDN w:val="0"/>
        <w:adjustRightInd w:val="0"/>
        <w:ind w:firstLine="540"/>
        <w:jc w:val="both"/>
        <w:rPr>
          <w:b/>
          <w:sz w:val="28"/>
          <w:szCs w:val="28"/>
        </w:rPr>
      </w:pPr>
    </w:p>
    <w:p w:rsidR="00C47077" w:rsidRDefault="00C47077" w:rsidP="008E696F">
      <w:pPr>
        <w:autoSpaceDE w:val="0"/>
        <w:autoSpaceDN w:val="0"/>
        <w:adjustRightInd w:val="0"/>
        <w:ind w:firstLine="540"/>
        <w:jc w:val="both"/>
        <w:rPr>
          <w:b/>
          <w:sz w:val="28"/>
          <w:szCs w:val="28"/>
        </w:rPr>
      </w:pPr>
    </w:p>
    <w:p w:rsidR="008E696F" w:rsidRDefault="008E696F" w:rsidP="008E696F">
      <w:pPr>
        <w:autoSpaceDE w:val="0"/>
        <w:autoSpaceDN w:val="0"/>
        <w:adjustRightInd w:val="0"/>
        <w:ind w:firstLine="540"/>
        <w:jc w:val="both"/>
        <w:rPr>
          <w:b/>
          <w:sz w:val="28"/>
          <w:szCs w:val="28"/>
        </w:rPr>
      </w:pPr>
      <w:r w:rsidRPr="00722C18">
        <w:rPr>
          <w:b/>
          <w:sz w:val="28"/>
          <w:szCs w:val="28"/>
        </w:rPr>
        <w:t>Сроки рассмотрения дел в апелляционной инстанции.</w:t>
      </w:r>
    </w:p>
    <w:p w:rsidR="00227A35" w:rsidRPr="00722C18" w:rsidRDefault="00227A35" w:rsidP="008E696F">
      <w:pPr>
        <w:autoSpaceDE w:val="0"/>
        <w:autoSpaceDN w:val="0"/>
        <w:adjustRightInd w:val="0"/>
        <w:ind w:firstLine="540"/>
        <w:jc w:val="both"/>
        <w:rPr>
          <w:b/>
          <w:sz w:val="28"/>
          <w:szCs w:val="28"/>
        </w:rPr>
      </w:pP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С нарушением сроков, предусмотренных статьей 305 Кодекса административного судопроизводства Российской Федерации, рассмотрено </w:t>
      </w:r>
      <w:r w:rsidRPr="00722C18">
        <w:rPr>
          <w:sz w:val="28"/>
          <w:szCs w:val="28"/>
        </w:rPr>
        <w:br/>
      </w:r>
      <w:r w:rsidR="0072635B">
        <w:rPr>
          <w:sz w:val="28"/>
          <w:szCs w:val="28"/>
        </w:rPr>
        <w:t xml:space="preserve">1 дело (в 2024 году - </w:t>
      </w:r>
      <w:r w:rsidRPr="00722C18">
        <w:rPr>
          <w:sz w:val="28"/>
          <w:szCs w:val="28"/>
        </w:rPr>
        <w:t xml:space="preserve">3 административных дела, в 2023 году </w:t>
      </w:r>
      <w:r w:rsidR="00ED2D2D">
        <w:rPr>
          <w:sz w:val="28"/>
          <w:szCs w:val="28"/>
        </w:rPr>
        <w:br/>
      </w:r>
      <w:r w:rsidR="0072635B">
        <w:rPr>
          <w:sz w:val="28"/>
          <w:szCs w:val="28"/>
        </w:rPr>
        <w:t xml:space="preserve">- </w:t>
      </w:r>
      <w:r w:rsidRPr="00722C18">
        <w:rPr>
          <w:sz w:val="28"/>
          <w:szCs w:val="28"/>
        </w:rPr>
        <w:t>9 административных дел</w:t>
      </w:r>
      <w:r w:rsidR="0072635B">
        <w:rPr>
          <w:sz w:val="28"/>
          <w:szCs w:val="28"/>
        </w:rPr>
        <w:t>)</w:t>
      </w:r>
      <w:r w:rsidRPr="00722C18">
        <w:rPr>
          <w:sz w:val="28"/>
          <w:szCs w:val="28"/>
        </w:rPr>
        <w:t>.</w:t>
      </w:r>
    </w:p>
    <w:p w:rsidR="0072635B" w:rsidRDefault="0072635B" w:rsidP="008E696F">
      <w:pPr>
        <w:autoSpaceDE w:val="0"/>
        <w:autoSpaceDN w:val="0"/>
        <w:adjustRightInd w:val="0"/>
        <w:ind w:firstLine="540"/>
        <w:jc w:val="both"/>
        <w:rPr>
          <w:sz w:val="28"/>
          <w:szCs w:val="28"/>
        </w:rPr>
      </w:pPr>
    </w:p>
    <w:p w:rsidR="008E696F" w:rsidRPr="00722C18" w:rsidRDefault="008E696F" w:rsidP="008E696F">
      <w:pPr>
        <w:autoSpaceDE w:val="0"/>
        <w:autoSpaceDN w:val="0"/>
        <w:adjustRightInd w:val="0"/>
        <w:ind w:firstLine="540"/>
        <w:jc w:val="both"/>
        <w:rPr>
          <w:b/>
          <w:sz w:val="28"/>
          <w:szCs w:val="28"/>
        </w:rPr>
      </w:pPr>
      <w:r w:rsidRPr="00722C18">
        <w:rPr>
          <w:b/>
          <w:sz w:val="28"/>
          <w:szCs w:val="28"/>
        </w:rPr>
        <w:t>Качество рассмотрения административных дел районными (городскими) судами области по результатам их рассмотрения судом апелляционной инстанции характеризуется следующими показателями.</w:t>
      </w:r>
    </w:p>
    <w:p w:rsidR="008E696F" w:rsidRPr="00722C18" w:rsidRDefault="008E696F" w:rsidP="008E696F">
      <w:pPr>
        <w:autoSpaceDE w:val="0"/>
        <w:autoSpaceDN w:val="0"/>
        <w:adjustRightInd w:val="0"/>
        <w:ind w:firstLine="540"/>
        <w:jc w:val="both"/>
        <w:rPr>
          <w:sz w:val="28"/>
          <w:szCs w:val="28"/>
        </w:rPr>
      </w:pPr>
      <w:r w:rsidRPr="00722C18">
        <w:rPr>
          <w:sz w:val="28"/>
          <w:szCs w:val="28"/>
        </w:rPr>
        <w:t>Результаты рассмотрения.</w:t>
      </w:r>
    </w:p>
    <w:p w:rsidR="008E696F" w:rsidRPr="00722C18" w:rsidRDefault="008E696F" w:rsidP="008E696F">
      <w:pPr>
        <w:autoSpaceDE w:val="0"/>
        <w:autoSpaceDN w:val="0"/>
        <w:adjustRightInd w:val="0"/>
        <w:ind w:firstLine="540"/>
        <w:jc w:val="both"/>
        <w:rPr>
          <w:sz w:val="28"/>
          <w:szCs w:val="28"/>
        </w:rPr>
      </w:pPr>
      <w:r w:rsidRPr="00722C18">
        <w:rPr>
          <w:sz w:val="28"/>
          <w:szCs w:val="28"/>
        </w:rPr>
        <w:t>Из числа обжалованных 5</w:t>
      </w:r>
      <w:r w:rsidR="00A875E8">
        <w:rPr>
          <w:sz w:val="28"/>
          <w:szCs w:val="28"/>
        </w:rPr>
        <w:t>67</w:t>
      </w:r>
      <w:r w:rsidRPr="00722C18">
        <w:rPr>
          <w:sz w:val="28"/>
          <w:szCs w:val="28"/>
        </w:rPr>
        <w:t xml:space="preserve"> решений районных (городских) судов по административным делам (</w:t>
      </w:r>
      <w:r w:rsidR="00A875E8">
        <w:rPr>
          <w:sz w:val="28"/>
          <w:szCs w:val="28"/>
        </w:rPr>
        <w:t xml:space="preserve">в 2024 году – 583, </w:t>
      </w:r>
      <w:r w:rsidRPr="00722C18">
        <w:rPr>
          <w:sz w:val="28"/>
          <w:szCs w:val="28"/>
        </w:rPr>
        <w:t>в 2023 году – 624):</w:t>
      </w:r>
    </w:p>
    <w:p w:rsidR="008E696F" w:rsidRPr="00722C18" w:rsidRDefault="008E696F" w:rsidP="00481F01">
      <w:pPr>
        <w:autoSpaceDE w:val="0"/>
        <w:autoSpaceDN w:val="0"/>
        <w:adjustRightInd w:val="0"/>
        <w:ind w:firstLine="540"/>
        <w:jc w:val="both"/>
        <w:rPr>
          <w:sz w:val="28"/>
          <w:szCs w:val="28"/>
        </w:rPr>
      </w:pPr>
      <w:r w:rsidRPr="00722C18">
        <w:rPr>
          <w:sz w:val="28"/>
          <w:szCs w:val="28"/>
        </w:rPr>
        <w:t xml:space="preserve">- </w:t>
      </w:r>
      <w:r w:rsidR="00A875E8">
        <w:rPr>
          <w:sz w:val="28"/>
          <w:szCs w:val="28"/>
        </w:rPr>
        <w:t xml:space="preserve">450 решений </w:t>
      </w:r>
      <w:r w:rsidR="00ED2D2D">
        <w:rPr>
          <w:sz w:val="28"/>
          <w:szCs w:val="28"/>
        </w:rPr>
        <w:t>или 79%</w:t>
      </w:r>
      <w:r w:rsidR="00481F01">
        <w:rPr>
          <w:sz w:val="28"/>
          <w:szCs w:val="28"/>
        </w:rPr>
        <w:t xml:space="preserve"> </w:t>
      </w:r>
      <w:r w:rsidRPr="00722C18">
        <w:rPr>
          <w:sz w:val="28"/>
          <w:szCs w:val="28"/>
        </w:rPr>
        <w:t>оставлено без изменения (</w:t>
      </w:r>
      <w:r w:rsidR="00481F01">
        <w:rPr>
          <w:sz w:val="28"/>
          <w:szCs w:val="28"/>
        </w:rPr>
        <w:t xml:space="preserve">в 2024 году - </w:t>
      </w:r>
      <w:r w:rsidR="00481F01" w:rsidRPr="00722C18">
        <w:rPr>
          <w:sz w:val="28"/>
          <w:szCs w:val="28"/>
        </w:rPr>
        <w:t xml:space="preserve">478 решений </w:t>
      </w:r>
      <w:r w:rsidR="00ED2D2D">
        <w:rPr>
          <w:sz w:val="28"/>
          <w:szCs w:val="28"/>
        </w:rPr>
        <w:t>или 82%</w:t>
      </w:r>
      <w:r w:rsidR="00481F01">
        <w:rPr>
          <w:sz w:val="28"/>
          <w:szCs w:val="28"/>
        </w:rPr>
        <w:t>;</w:t>
      </w:r>
      <w:r w:rsidR="00481F01" w:rsidRPr="00722C18">
        <w:rPr>
          <w:sz w:val="28"/>
          <w:szCs w:val="28"/>
        </w:rPr>
        <w:t xml:space="preserve"> </w:t>
      </w:r>
      <w:r w:rsidR="00481F01">
        <w:rPr>
          <w:sz w:val="28"/>
          <w:szCs w:val="28"/>
        </w:rPr>
        <w:t xml:space="preserve">в 2023 </w:t>
      </w:r>
      <w:r w:rsidR="00ED2D2D">
        <w:rPr>
          <w:sz w:val="28"/>
          <w:szCs w:val="28"/>
        </w:rPr>
        <w:t xml:space="preserve">году </w:t>
      </w:r>
      <w:r w:rsidR="00481F01">
        <w:rPr>
          <w:sz w:val="28"/>
          <w:szCs w:val="28"/>
        </w:rPr>
        <w:t xml:space="preserve">– </w:t>
      </w:r>
      <w:r w:rsidRPr="00722C18">
        <w:rPr>
          <w:sz w:val="28"/>
          <w:szCs w:val="28"/>
        </w:rPr>
        <w:t>536 решений или 85,9%);</w:t>
      </w:r>
    </w:p>
    <w:p w:rsidR="008E696F" w:rsidRPr="00722C18" w:rsidRDefault="008E696F" w:rsidP="00481F01">
      <w:pPr>
        <w:autoSpaceDE w:val="0"/>
        <w:autoSpaceDN w:val="0"/>
        <w:adjustRightInd w:val="0"/>
        <w:ind w:firstLine="540"/>
        <w:jc w:val="both"/>
        <w:rPr>
          <w:sz w:val="28"/>
          <w:szCs w:val="28"/>
        </w:rPr>
      </w:pPr>
      <w:r w:rsidRPr="00722C18">
        <w:rPr>
          <w:sz w:val="28"/>
          <w:szCs w:val="28"/>
        </w:rPr>
        <w:t xml:space="preserve">-  </w:t>
      </w:r>
      <w:r w:rsidR="00ED2D2D">
        <w:rPr>
          <w:sz w:val="28"/>
          <w:szCs w:val="28"/>
        </w:rPr>
        <w:t>94 решения или 17%</w:t>
      </w:r>
      <w:r w:rsidRPr="00722C18">
        <w:rPr>
          <w:sz w:val="28"/>
          <w:szCs w:val="28"/>
        </w:rPr>
        <w:t xml:space="preserve"> </w:t>
      </w:r>
      <w:r w:rsidR="00481F01" w:rsidRPr="00722C18">
        <w:rPr>
          <w:sz w:val="28"/>
          <w:szCs w:val="28"/>
        </w:rPr>
        <w:t>отменено</w:t>
      </w:r>
      <w:r w:rsidR="00481F01">
        <w:rPr>
          <w:sz w:val="28"/>
          <w:szCs w:val="28"/>
        </w:rPr>
        <w:t xml:space="preserve"> (в 2024 году - 82 решени</w:t>
      </w:r>
      <w:r w:rsidR="00ED2D2D">
        <w:rPr>
          <w:sz w:val="28"/>
          <w:szCs w:val="28"/>
        </w:rPr>
        <w:t>я</w:t>
      </w:r>
      <w:r w:rsidR="00481F01">
        <w:rPr>
          <w:sz w:val="28"/>
          <w:szCs w:val="28"/>
        </w:rPr>
        <w:t xml:space="preserve"> </w:t>
      </w:r>
      <w:r w:rsidR="00ED2D2D">
        <w:rPr>
          <w:sz w:val="28"/>
          <w:szCs w:val="28"/>
        </w:rPr>
        <w:t>или 14 %</w:t>
      </w:r>
      <w:r w:rsidR="00481F01">
        <w:rPr>
          <w:sz w:val="28"/>
          <w:szCs w:val="28"/>
        </w:rPr>
        <w:t xml:space="preserve">; </w:t>
      </w:r>
      <w:r w:rsidRPr="00722C18">
        <w:rPr>
          <w:sz w:val="28"/>
          <w:szCs w:val="28"/>
        </w:rPr>
        <w:t xml:space="preserve">в 2023 </w:t>
      </w:r>
      <w:r w:rsidR="00ED2D2D">
        <w:rPr>
          <w:sz w:val="28"/>
          <w:szCs w:val="28"/>
        </w:rPr>
        <w:t xml:space="preserve">году </w:t>
      </w:r>
      <w:r w:rsidRPr="00722C18">
        <w:rPr>
          <w:sz w:val="28"/>
          <w:szCs w:val="28"/>
        </w:rPr>
        <w:t xml:space="preserve">– 64 </w:t>
      </w:r>
      <w:r w:rsidR="00ED2D2D">
        <w:rPr>
          <w:sz w:val="28"/>
          <w:szCs w:val="28"/>
        </w:rPr>
        <w:t>решения или 10,3 %)</w:t>
      </w:r>
      <w:r w:rsidRPr="00722C18">
        <w:rPr>
          <w:sz w:val="28"/>
          <w:szCs w:val="28"/>
        </w:rPr>
        <w:t xml:space="preserve"> из них:</w:t>
      </w: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 по </w:t>
      </w:r>
      <w:r w:rsidR="00ED2D2D">
        <w:rPr>
          <w:sz w:val="28"/>
          <w:szCs w:val="28"/>
        </w:rPr>
        <w:t>30 делам или 5,3 %</w:t>
      </w:r>
      <w:r w:rsidR="00481F01">
        <w:rPr>
          <w:sz w:val="28"/>
          <w:szCs w:val="28"/>
        </w:rPr>
        <w:t xml:space="preserve"> </w:t>
      </w:r>
      <w:r w:rsidRPr="00722C18">
        <w:rPr>
          <w:sz w:val="28"/>
          <w:szCs w:val="28"/>
        </w:rPr>
        <w:t>решения отменены с возвращением дела на новое рассмотрение в суд первой инстанции (</w:t>
      </w:r>
      <w:r w:rsidR="00481F01">
        <w:rPr>
          <w:sz w:val="28"/>
          <w:szCs w:val="28"/>
        </w:rPr>
        <w:t xml:space="preserve">в 2024 году </w:t>
      </w:r>
      <w:r w:rsidR="00ED2D2D">
        <w:rPr>
          <w:sz w:val="28"/>
          <w:szCs w:val="28"/>
        </w:rPr>
        <w:t>по</w:t>
      </w:r>
      <w:r w:rsidR="00481F01">
        <w:rPr>
          <w:sz w:val="28"/>
          <w:szCs w:val="28"/>
        </w:rPr>
        <w:t xml:space="preserve"> </w:t>
      </w:r>
      <w:r w:rsidR="00481F01" w:rsidRPr="00722C18">
        <w:rPr>
          <w:sz w:val="28"/>
          <w:szCs w:val="28"/>
        </w:rPr>
        <w:t>28 дел</w:t>
      </w:r>
      <w:r w:rsidR="00ED2D2D">
        <w:rPr>
          <w:sz w:val="28"/>
          <w:szCs w:val="28"/>
        </w:rPr>
        <w:t>ам</w:t>
      </w:r>
      <w:r w:rsidR="00481F01" w:rsidRPr="00722C18">
        <w:rPr>
          <w:sz w:val="28"/>
          <w:szCs w:val="28"/>
        </w:rPr>
        <w:t xml:space="preserve"> (4,8%)</w:t>
      </w:r>
      <w:r w:rsidR="00ED2D2D">
        <w:rPr>
          <w:sz w:val="28"/>
          <w:szCs w:val="28"/>
        </w:rPr>
        <w:t>;</w:t>
      </w:r>
      <w:r w:rsidR="00481F01" w:rsidRPr="00722C18">
        <w:rPr>
          <w:sz w:val="28"/>
          <w:szCs w:val="28"/>
        </w:rPr>
        <w:t xml:space="preserve"> </w:t>
      </w:r>
      <w:r w:rsidRPr="00722C18">
        <w:rPr>
          <w:sz w:val="28"/>
          <w:szCs w:val="28"/>
        </w:rPr>
        <w:t>в 2023</w:t>
      </w:r>
      <w:r w:rsidR="00ED2D2D">
        <w:rPr>
          <w:sz w:val="28"/>
          <w:szCs w:val="28"/>
        </w:rPr>
        <w:t xml:space="preserve"> году по</w:t>
      </w:r>
      <w:r w:rsidRPr="00722C18">
        <w:rPr>
          <w:sz w:val="28"/>
          <w:szCs w:val="28"/>
        </w:rPr>
        <w:t xml:space="preserve"> 23 дела</w:t>
      </w:r>
      <w:r w:rsidR="00ED2D2D">
        <w:rPr>
          <w:sz w:val="28"/>
          <w:szCs w:val="28"/>
        </w:rPr>
        <w:t>м</w:t>
      </w:r>
      <w:r w:rsidRPr="00722C18">
        <w:rPr>
          <w:sz w:val="28"/>
          <w:szCs w:val="28"/>
        </w:rPr>
        <w:t xml:space="preserve"> или 3,7%),</w:t>
      </w: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 </w:t>
      </w:r>
      <w:r w:rsidR="00481F01">
        <w:rPr>
          <w:sz w:val="28"/>
          <w:szCs w:val="28"/>
        </w:rPr>
        <w:t>6 де</w:t>
      </w:r>
      <w:r w:rsidR="00ED2D2D">
        <w:rPr>
          <w:sz w:val="28"/>
          <w:szCs w:val="28"/>
        </w:rPr>
        <w:t>л или 1%,</w:t>
      </w:r>
      <w:r w:rsidR="00481F01">
        <w:rPr>
          <w:sz w:val="28"/>
          <w:szCs w:val="28"/>
        </w:rPr>
        <w:t xml:space="preserve"> </w:t>
      </w:r>
      <w:r w:rsidRPr="00722C18">
        <w:rPr>
          <w:sz w:val="28"/>
          <w:szCs w:val="28"/>
        </w:rPr>
        <w:t xml:space="preserve"> по котор</w:t>
      </w:r>
      <w:r w:rsidR="00ED2D2D">
        <w:rPr>
          <w:sz w:val="28"/>
          <w:szCs w:val="28"/>
        </w:rPr>
        <w:t xml:space="preserve">ым </w:t>
      </w:r>
      <w:r w:rsidRPr="00722C18">
        <w:rPr>
          <w:sz w:val="28"/>
          <w:szCs w:val="28"/>
        </w:rPr>
        <w:t>решение отменено с прекращением  производства по делу (</w:t>
      </w:r>
      <w:r w:rsidR="00481F01">
        <w:rPr>
          <w:sz w:val="28"/>
          <w:szCs w:val="28"/>
        </w:rPr>
        <w:t>в 2024 году - 1 дело или 0%</w:t>
      </w:r>
      <w:r w:rsidR="00481F01" w:rsidRPr="00722C18">
        <w:rPr>
          <w:sz w:val="28"/>
          <w:szCs w:val="28"/>
        </w:rPr>
        <w:t xml:space="preserve">, </w:t>
      </w:r>
      <w:r w:rsidRPr="00722C18">
        <w:rPr>
          <w:sz w:val="28"/>
          <w:szCs w:val="28"/>
        </w:rPr>
        <w:t xml:space="preserve">в 2023 </w:t>
      </w:r>
      <w:r w:rsidR="00ED2D2D">
        <w:rPr>
          <w:sz w:val="28"/>
          <w:szCs w:val="28"/>
        </w:rPr>
        <w:t>году</w:t>
      </w:r>
      <w:r w:rsidRPr="00722C18">
        <w:rPr>
          <w:sz w:val="28"/>
          <w:szCs w:val="28"/>
        </w:rPr>
        <w:t xml:space="preserve"> –  1 дело или 0,2%);</w:t>
      </w: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  </w:t>
      </w:r>
      <w:r w:rsidR="00481F01">
        <w:rPr>
          <w:sz w:val="28"/>
          <w:szCs w:val="28"/>
        </w:rPr>
        <w:t xml:space="preserve">21 </w:t>
      </w:r>
      <w:r w:rsidRPr="00722C18">
        <w:rPr>
          <w:sz w:val="28"/>
          <w:szCs w:val="28"/>
        </w:rPr>
        <w:t xml:space="preserve"> </w:t>
      </w:r>
      <w:r w:rsidR="00481F01" w:rsidRPr="00722C18">
        <w:rPr>
          <w:sz w:val="28"/>
          <w:szCs w:val="28"/>
        </w:rPr>
        <w:t>решени</w:t>
      </w:r>
      <w:r w:rsidR="00ED2D2D">
        <w:rPr>
          <w:sz w:val="28"/>
          <w:szCs w:val="28"/>
        </w:rPr>
        <w:t>е</w:t>
      </w:r>
      <w:r w:rsidR="00481F01" w:rsidRPr="00722C18">
        <w:rPr>
          <w:sz w:val="28"/>
          <w:szCs w:val="28"/>
        </w:rPr>
        <w:t xml:space="preserve"> отменен</w:t>
      </w:r>
      <w:r w:rsidR="00ED2D2D">
        <w:rPr>
          <w:sz w:val="28"/>
          <w:szCs w:val="28"/>
        </w:rPr>
        <w:t>о</w:t>
      </w:r>
      <w:r w:rsidR="00481F01" w:rsidRPr="00722C18">
        <w:rPr>
          <w:sz w:val="28"/>
          <w:szCs w:val="28"/>
        </w:rPr>
        <w:t xml:space="preserve"> </w:t>
      </w:r>
      <w:r w:rsidR="00C47077">
        <w:rPr>
          <w:sz w:val="28"/>
          <w:szCs w:val="28"/>
        </w:rPr>
        <w:t xml:space="preserve">в </w:t>
      </w:r>
      <w:r w:rsidR="00481F01" w:rsidRPr="00722C18">
        <w:rPr>
          <w:sz w:val="28"/>
          <w:szCs w:val="28"/>
        </w:rPr>
        <w:t>части</w:t>
      </w:r>
      <w:r w:rsidR="00C47077">
        <w:rPr>
          <w:sz w:val="28"/>
          <w:szCs w:val="28"/>
        </w:rPr>
        <w:t xml:space="preserve"> </w:t>
      </w:r>
      <w:r w:rsidR="00481F01" w:rsidRPr="00722C18">
        <w:rPr>
          <w:sz w:val="28"/>
          <w:szCs w:val="28"/>
        </w:rPr>
        <w:t xml:space="preserve">или </w:t>
      </w:r>
      <w:r w:rsidR="00481F01">
        <w:rPr>
          <w:sz w:val="28"/>
          <w:szCs w:val="28"/>
        </w:rPr>
        <w:t xml:space="preserve">3,7 </w:t>
      </w:r>
      <w:r w:rsidR="00481F01" w:rsidRPr="00722C18">
        <w:rPr>
          <w:sz w:val="28"/>
          <w:szCs w:val="28"/>
        </w:rPr>
        <w:t xml:space="preserve">% </w:t>
      </w:r>
      <w:r w:rsidRPr="00722C18">
        <w:rPr>
          <w:sz w:val="28"/>
          <w:szCs w:val="28"/>
        </w:rPr>
        <w:t>(</w:t>
      </w:r>
      <w:r w:rsidR="00481F01">
        <w:rPr>
          <w:sz w:val="28"/>
          <w:szCs w:val="28"/>
        </w:rPr>
        <w:t xml:space="preserve">в 2024 году - </w:t>
      </w:r>
      <w:r w:rsidR="00481F01" w:rsidRPr="00722C18">
        <w:rPr>
          <w:sz w:val="28"/>
          <w:szCs w:val="28"/>
        </w:rPr>
        <w:t>8 решений отменен</w:t>
      </w:r>
      <w:r w:rsidR="00C47077">
        <w:rPr>
          <w:sz w:val="28"/>
          <w:szCs w:val="28"/>
        </w:rPr>
        <w:t>ы</w:t>
      </w:r>
      <w:r w:rsidR="00481F01" w:rsidRPr="00722C18">
        <w:rPr>
          <w:sz w:val="28"/>
          <w:szCs w:val="28"/>
        </w:rPr>
        <w:t xml:space="preserve"> частично или 1,4 %</w:t>
      </w:r>
      <w:r w:rsidR="00481F01">
        <w:rPr>
          <w:sz w:val="28"/>
          <w:szCs w:val="28"/>
        </w:rPr>
        <w:t xml:space="preserve">, </w:t>
      </w:r>
      <w:r w:rsidRPr="00722C18">
        <w:rPr>
          <w:sz w:val="28"/>
          <w:szCs w:val="28"/>
        </w:rPr>
        <w:t xml:space="preserve">в 2023 </w:t>
      </w:r>
      <w:r w:rsidR="00ED2D2D">
        <w:rPr>
          <w:sz w:val="28"/>
          <w:szCs w:val="28"/>
        </w:rPr>
        <w:t xml:space="preserve">году </w:t>
      </w:r>
      <w:r w:rsidRPr="00722C18">
        <w:rPr>
          <w:sz w:val="28"/>
          <w:szCs w:val="28"/>
        </w:rPr>
        <w:t>–</w:t>
      </w:r>
      <w:r w:rsidR="00481F01">
        <w:rPr>
          <w:sz w:val="28"/>
          <w:szCs w:val="28"/>
        </w:rPr>
        <w:t xml:space="preserve"> </w:t>
      </w:r>
      <w:r w:rsidRPr="00722C18">
        <w:rPr>
          <w:sz w:val="28"/>
          <w:szCs w:val="28"/>
        </w:rPr>
        <w:t>8 решений или 1,3 %);</w:t>
      </w:r>
    </w:p>
    <w:p w:rsidR="008E696F" w:rsidRPr="00722C18" w:rsidRDefault="008E696F" w:rsidP="00ED2D2D">
      <w:pPr>
        <w:autoSpaceDE w:val="0"/>
        <w:autoSpaceDN w:val="0"/>
        <w:adjustRightInd w:val="0"/>
        <w:ind w:firstLine="540"/>
        <w:jc w:val="both"/>
        <w:rPr>
          <w:sz w:val="28"/>
          <w:szCs w:val="28"/>
        </w:rPr>
      </w:pPr>
      <w:r w:rsidRPr="00722C18">
        <w:rPr>
          <w:sz w:val="28"/>
          <w:szCs w:val="28"/>
        </w:rPr>
        <w:t xml:space="preserve">- </w:t>
      </w:r>
      <w:r w:rsidR="00C47077">
        <w:rPr>
          <w:sz w:val="28"/>
          <w:szCs w:val="28"/>
        </w:rPr>
        <w:t xml:space="preserve">по </w:t>
      </w:r>
      <w:r w:rsidR="00ED2D2D">
        <w:rPr>
          <w:sz w:val="28"/>
          <w:szCs w:val="28"/>
        </w:rPr>
        <w:t xml:space="preserve">58 </w:t>
      </w:r>
      <w:r w:rsidR="00C47077">
        <w:rPr>
          <w:sz w:val="28"/>
          <w:szCs w:val="28"/>
        </w:rPr>
        <w:t>решениям</w:t>
      </w:r>
      <w:r w:rsidR="00ED2D2D">
        <w:rPr>
          <w:sz w:val="28"/>
          <w:szCs w:val="28"/>
        </w:rPr>
        <w:t xml:space="preserve"> или 10,2 % </w:t>
      </w:r>
      <w:proofErr w:type="gramStart"/>
      <w:r w:rsidR="00ED2D2D" w:rsidRPr="00722C18">
        <w:rPr>
          <w:sz w:val="28"/>
          <w:szCs w:val="28"/>
        </w:rPr>
        <w:t>приняты</w:t>
      </w:r>
      <w:proofErr w:type="gramEnd"/>
      <w:r w:rsidR="00ED2D2D" w:rsidRPr="00722C18">
        <w:rPr>
          <w:sz w:val="28"/>
          <w:szCs w:val="28"/>
        </w:rPr>
        <w:t xml:space="preserve"> новые </w:t>
      </w:r>
      <w:r w:rsidR="00ED2D2D">
        <w:rPr>
          <w:sz w:val="28"/>
          <w:szCs w:val="28"/>
        </w:rPr>
        <w:t>(в 2024 году по</w:t>
      </w:r>
      <w:r w:rsidRPr="00722C18">
        <w:rPr>
          <w:sz w:val="28"/>
          <w:szCs w:val="28"/>
        </w:rPr>
        <w:t xml:space="preserve"> 53 делам </w:t>
      </w:r>
      <w:r w:rsidR="00ED2D2D">
        <w:rPr>
          <w:sz w:val="28"/>
          <w:szCs w:val="28"/>
        </w:rPr>
        <w:t>или 9%;</w:t>
      </w:r>
      <w:r w:rsidRPr="00722C18">
        <w:rPr>
          <w:sz w:val="28"/>
          <w:szCs w:val="28"/>
        </w:rPr>
        <w:t xml:space="preserve"> </w:t>
      </w:r>
      <w:r w:rsidR="00ED2D2D">
        <w:rPr>
          <w:sz w:val="28"/>
          <w:szCs w:val="28"/>
        </w:rPr>
        <w:t xml:space="preserve">в 2023 году по </w:t>
      </w:r>
      <w:r w:rsidRPr="00722C18">
        <w:rPr>
          <w:sz w:val="28"/>
          <w:szCs w:val="28"/>
        </w:rPr>
        <w:t>40 дел</w:t>
      </w:r>
      <w:r w:rsidR="00ED2D2D">
        <w:rPr>
          <w:sz w:val="28"/>
          <w:szCs w:val="28"/>
        </w:rPr>
        <w:t>ам</w:t>
      </w:r>
      <w:r w:rsidRPr="00722C18">
        <w:rPr>
          <w:sz w:val="28"/>
          <w:szCs w:val="28"/>
        </w:rPr>
        <w:t xml:space="preserve"> или 6,4%).</w:t>
      </w: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   Изменено </w:t>
      </w:r>
      <w:r w:rsidR="00ED2D2D">
        <w:rPr>
          <w:sz w:val="28"/>
          <w:szCs w:val="28"/>
        </w:rPr>
        <w:t xml:space="preserve">7 решений или 1,2 % (в 2024 году - 1 решение или 0,2 %; </w:t>
      </w:r>
      <w:r w:rsidRPr="00722C18">
        <w:rPr>
          <w:sz w:val="28"/>
          <w:szCs w:val="28"/>
        </w:rPr>
        <w:t xml:space="preserve">в 2023 </w:t>
      </w:r>
      <w:r w:rsidR="00ED2D2D">
        <w:rPr>
          <w:sz w:val="28"/>
          <w:szCs w:val="28"/>
        </w:rPr>
        <w:t xml:space="preserve">году - </w:t>
      </w:r>
      <w:r w:rsidRPr="00722C18">
        <w:rPr>
          <w:sz w:val="28"/>
          <w:szCs w:val="28"/>
        </w:rPr>
        <w:t>6 решений или 1 %).</w:t>
      </w:r>
    </w:p>
    <w:p w:rsidR="00227A35" w:rsidRDefault="008E696F" w:rsidP="007A71F5">
      <w:pPr>
        <w:autoSpaceDE w:val="0"/>
        <w:autoSpaceDN w:val="0"/>
        <w:adjustRightInd w:val="0"/>
        <w:ind w:firstLine="540"/>
        <w:jc w:val="both"/>
        <w:rPr>
          <w:sz w:val="28"/>
          <w:szCs w:val="28"/>
        </w:rPr>
      </w:pPr>
      <w:r w:rsidRPr="00722C18">
        <w:rPr>
          <w:sz w:val="28"/>
          <w:szCs w:val="28"/>
        </w:rPr>
        <w:t xml:space="preserve">По </w:t>
      </w:r>
      <w:r w:rsidR="00ED2D2D">
        <w:rPr>
          <w:sz w:val="28"/>
          <w:szCs w:val="28"/>
        </w:rPr>
        <w:t>16</w:t>
      </w:r>
      <w:r w:rsidRPr="00722C18">
        <w:rPr>
          <w:sz w:val="28"/>
          <w:szCs w:val="28"/>
        </w:rPr>
        <w:t xml:space="preserve"> делам производство по делу прекращено (</w:t>
      </w:r>
      <w:r w:rsidR="00ED2D2D">
        <w:rPr>
          <w:sz w:val="28"/>
          <w:szCs w:val="28"/>
        </w:rPr>
        <w:t xml:space="preserve">в 2024 году по 22 делам, </w:t>
      </w:r>
      <w:r w:rsidRPr="00722C18">
        <w:rPr>
          <w:sz w:val="28"/>
          <w:szCs w:val="28"/>
        </w:rPr>
        <w:t xml:space="preserve">в 2023 году </w:t>
      </w:r>
      <w:r w:rsidR="00ED2D2D">
        <w:rPr>
          <w:sz w:val="28"/>
          <w:szCs w:val="28"/>
        </w:rPr>
        <w:t>по</w:t>
      </w:r>
      <w:r w:rsidRPr="00722C18">
        <w:rPr>
          <w:sz w:val="28"/>
          <w:szCs w:val="28"/>
        </w:rPr>
        <w:t xml:space="preserve"> 18</w:t>
      </w:r>
      <w:r w:rsidR="00ED2D2D">
        <w:rPr>
          <w:sz w:val="28"/>
          <w:szCs w:val="28"/>
        </w:rPr>
        <w:t xml:space="preserve"> делам</w:t>
      </w:r>
      <w:r w:rsidRPr="00722C18">
        <w:rPr>
          <w:sz w:val="28"/>
          <w:szCs w:val="28"/>
        </w:rPr>
        <w:t>).</w:t>
      </w:r>
    </w:p>
    <w:p w:rsidR="008E696F" w:rsidRPr="00722C18" w:rsidRDefault="00227A35" w:rsidP="007A71F5">
      <w:pPr>
        <w:autoSpaceDE w:val="0"/>
        <w:autoSpaceDN w:val="0"/>
        <w:adjustRightInd w:val="0"/>
        <w:ind w:firstLine="540"/>
        <w:jc w:val="both"/>
        <w:rPr>
          <w:sz w:val="28"/>
          <w:szCs w:val="28"/>
        </w:rPr>
      </w:pPr>
      <w:r w:rsidRPr="00722C18">
        <w:rPr>
          <w:noProof/>
        </w:rPr>
        <w:lastRenderedPageBreak/>
        <w:drawing>
          <wp:inline distT="0" distB="0" distL="0" distR="0" wp14:anchorId="1717FFD2" wp14:editId="0EBDEA91">
            <wp:extent cx="4866199" cy="2536466"/>
            <wp:effectExtent l="0" t="0" r="10795" b="165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696F" w:rsidRPr="00722C18" w:rsidRDefault="008E696F" w:rsidP="008E696F">
      <w:pPr>
        <w:autoSpaceDE w:val="0"/>
        <w:autoSpaceDN w:val="0"/>
        <w:adjustRightInd w:val="0"/>
        <w:ind w:firstLine="540"/>
        <w:jc w:val="both"/>
        <w:rPr>
          <w:sz w:val="28"/>
          <w:szCs w:val="28"/>
        </w:rPr>
      </w:pPr>
      <w:r w:rsidRPr="00722C18">
        <w:rPr>
          <w:noProof/>
        </w:rPr>
        <w:drawing>
          <wp:inline distT="0" distB="0" distL="0" distR="0" wp14:anchorId="03088E1D" wp14:editId="7A40B111">
            <wp:extent cx="4762832" cy="2711395"/>
            <wp:effectExtent l="0" t="0" r="19050" b="133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696F" w:rsidRPr="00722C18" w:rsidRDefault="008E696F" w:rsidP="007A71F5">
      <w:pPr>
        <w:autoSpaceDE w:val="0"/>
        <w:autoSpaceDN w:val="0"/>
        <w:adjustRightInd w:val="0"/>
        <w:rPr>
          <w:sz w:val="28"/>
          <w:szCs w:val="28"/>
        </w:rPr>
      </w:pPr>
    </w:p>
    <w:p w:rsidR="008E696F" w:rsidRPr="00722C18" w:rsidRDefault="008E696F" w:rsidP="008E696F">
      <w:pPr>
        <w:autoSpaceDE w:val="0"/>
        <w:autoSpaceDN w:val="0"/>
        <w:adjustRightInd w:val="0"/>
        <w:jc w:val="center"/>
        <w:rPr>
          <w:b/>
          <w:sz w:val="28"/>
          <w:szCs w:val="28"/>
        </w:rPr>
      </w:pPr>
      <w:r w:rsidRPr="00722C18">
        <w:rPr>
          <w:b/>
          <w:sz w:val="28"/>
          <w:szCs w:val="28"/>
        </w:rPr>
        <w:t>Качество рассмотрения административных дел</w:t>
      </w:r>
    </w:p>
    <w:p w:rsidR="008E696F" w:rsidRPr="00722C18" w:rsidRDefault="008E696F" w:rsidP="008E696F">
      <w:pPr>
        <w:autoSpaceDE w:val="0"/>
        <w:autoSpaceDN w:val="0"/>
        <w:adjustRightInd w:val="0"/>
        <w:jc w:val="center"/>
        <w:rPr>
          <w:b/>
          <w:sz w:val="28"/>
          <w:szCs w:val="28"/>
        </w:rPr>
      </w:pPr>
      <w:r w:rsidRPr="00722C18">
        <w:rPr>
          <w:b/>
          <w:sz w:val="28"/>
          <w:szCs w:val="28"/>
        </w:rPr>
        <w:t>районными (городскими) судами в 202</w:t>
      </w:r>
      <w:r w:rsidR="00610953">
        <w:rPr>
          <w:b/>
          <w:sz w:val="28"/>
          <w:szCs w:val="28"/>
        </w:rPr>
        <w:t>4</w:t>
      </w:r>
      <w:r w:rsidRPr="00722C18">
        <w:rPr>
          <w:b/>
          <w:sz w:val="28"/>
          <w:szCs w:val="28"/>
        </w:rPr>
        <w:t xml:space="preserve"> и 202</w:t>
      </w:r>
      <w:r w:rsidR="00610953">
        <w:rPr>
          <w:b/>
          <w:sz w:val="28"/>
          <w:szCs w:val="28"/>
        </w:rPr>
        <w:t>5</w:t>
      </w:r>
      <w:r w:rsidRPr="00722C18">
        <w:rPr>
          <w:b/>
          <w:sz w:val="28"/>
          <w:szCs w:val="28"/>
        </w:rPr>
        <w:t xml:space="preserve"> годах</w:t>
      </w:r>
    </w:p>
    <w:p w:rsidR="008E696F" w:rsidRPr="00722C18" w:rsidRDefault="008E696F" w:rsidP="008E696F">
      <w:pPr>
        <w:autoSpaceDE w:val="0"/>
        <w:autoSpaceDN w:val="0"/>
        <w:adjustRightInd w:val="0"/>
        <w:rPr>
          <w:sz w:val="28"/>
          <w:szCs w:val="28"/>
        </w:rPr>
      </w:pPr>
    </w:p>
    <w:p w:rsidR="008E696F" w:rsidRDefault="008E696F" w:rsidP="008E696F">
      <w:pPr>
        <w:autoSpaceDE w:val="0"/>
        <w:autoSpaceDN w:val="0"/>
        <w:adjustRightInd w:val="0"/>
        <w:jc w:val="center"/>
        <w:rPr>
          <w:sz w:val="28"/>
          <w:szCs w:val="28"/>
        </w:rPr>
      </w:pPr>
      <w:r w:rsidRPr="00722C18">
        <w:rPr>
          <w:noProof/>
        </w:rPr>
        <w:drawing>
          <wp:inline distT="0" distB="0" distL="0" distR="0" wp14:anchorId="1ED5E4C6" wp14:editId="0EB63342">
            <wp:extent cx="4945711" cy="2862469"/>
            <wp:effectExtent l="0" t="0" r="26670" b="146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020B" w:rsidRPr="00722C18" w:rsidRDefault="0010020B" w:rsidP="008E696F">
      <w:pPr>
        <w:autoSpaceDE w:val="0"/>
        <w:autoSpaceDN w:val="0"/>
        <w:adjustRightInd w:val="0"/>
        <w:jc w:val="center"/>
        <w:rPr>
          <w:sz w:val="28"/>
          <w:szCs w:val="28"/>
        </w:rPr>
      </w:pPr>
    </w:p>
    <w:p w:rsidR="00610953" w:rsidRDefault="00610953" w:rsidP="003D48D5">
      <w:pPr>
        <w:autoSpaceDE w:val="0"/>
        <w:autoSpaceDN w:val="0"/>
        <w:adjustRightInd w:val="0"/>
        <w:ind w:firstLine="540"/>
        <w:jc w:val="both"/>
        <w:rPr>
          <w:sz w:val="28"/>
          <w:szCs w:val="28"/>
        </w:rPr>
      </w:pPr>
      <w:r w:rsidRPr="00722C18">
        <w:rPr>
          <w:sz w:val="28"/>
          <w:szCs w:val="28"/>
        </w:rPr>
        <w:t xml:space="preserve">По частным жалобам и представлениям рассмотрено </w:t>
      </w:r>
      <w:r>
        <w:rPr>
          <w:sz w:val="28"/>
          <w:szCs w:val="28"/>
        </w:rPr>
        <w:br/>
        <w:t xml:space="preserve">81 </w:t>
      </w:r>
      <w:r w:rsidRPr="00722C18">
        <w:rPr>
          <w:sz w:val="28"/>
          <w:szCs w:val="28"/>
        </w:rPr>
        <w:t>административн</w:t>
      </w:r>
      <w:r>
        <w:rPr>
          <w:sz w:val="28"/>
          <w:szCs w:val="28"/>
        </w:rPr>
        <w:t>ое</w:t>
      </w:r>
      <w:r w:rsidRPr="00722C18">
        <w:rPr>
          <w:sz w:val="28"/>
          <w:szCs w:val="28"/>
        </w:rPr>
        <w:t xml:space="preserve"> дел</w:t>
      </w:r>
      <w:r>
        <w:rPr>
          <w:sz w:val="28"/>
          <w:szCs w:val="28"/>
        </w:rPr>
        <w:t>о</w:t>
      </w:r>
      <w:r w:rsidRPr="00722C18">
        <w:rPr>
          <w:sz w:val="28"/>
          <w:szCs w:val="28"/>
        </w:rPr>
        <w:t xml:space="preserve"> и </w:t>
      </w:r>
      <w:r>
        <w:rPr>
          <w:sz w:val="28"/>
          <w:szCs w:val="28"/>
        </w:rPr>
        <w:t>3</w:t>
      </w:r>
      <w:r w:rsidRPr="00722C18">
        <w:rPr>
          <w:sz w:val="28"/>
          <w:szCs w:val="28"/>
        </w:rPr>
        <w:t xml:space="preserve"> материала, из которых по </w:t>
      </w:r>
      <w:r>
        <w:rPr>
          <w:sz w:val="28"/>
          <w:szCs w:val="28"/>
        </w:rPr>
        <w:t>23</w:t>
      </w:r>
      <w:r w:rsidRPr="00722C18">
        <w:rPr>
          <w:sz w:val="28"/>
          <w:szCs w:val="28"/>
        </w:rPr>
        <w:t xml:space="preserve"> административным делам и материалам (</w:t>
      </w:r>
      <w:proofErr w:type="gramStart"/>
      <w:r w:rsidRPr="00722C18">
        <w:rPr>
          <w:sz w:val="28"/>
          <w:szCs w:val="28"/>
        </w:rPr>
        <w:t>2</w:t>
      </w:r>
      <w:r>
        <w:rPr>
          <w:sz w:val="28"/>
          <w:szCs w:val="28"/>
        </w:rPr>
        <w:t>7,4</w:t>
      </w:r>
      <w:r w:rsidRPr="00722C18">
        <w:rPr>
          <w:sz w:val="28"/>
          <w:szCs w:val="28"/>
        </w:rPr>
        <w:t>%) оп</w:t>
      </w:r>
      <w:proofErr w:type="gramEnd"/>
      <w:r w:rsidRPr="00722C18">
        <w:rPr>
          <w:sz w:val="28"/>
          <w:szCs w:val="28"/>
        </w:rPr>
        <w:t>ределения судов отменены (</w:t>
      </w:r>
      <w:r>
        <w:rPr>
          <w:sz w:val="28"/>
          <w:szCs w:val="28"/>
        </w:rPr>
        <w:t xml:space="preserve">в 2024 году  из 135 административных дел по 32 определения отменены (24%), </w:t>
      </w:r>
      <w:r w:rsidRPr="00722C18">
        <w:rPr>
          <w:sz w:val="28"/>
          <w:szCs w:val="28"/>
        </w:rPr>
        <w:t>в 2023 году из 76</w:t>
      </w:r>
      <w:r>
        <w:rPr>
          <w:sz w:val="28"/>
          <w:szCs w:val="28"/>
        </w:rPr>
        <w:t xml:space="preserve"> административных</w:t>
      </w:r>
      <w:r w:rsidRPr="00722C18">
        <w:rPr>
          <w:sz w:val="28"/>
          <w:szCs w:val="28"/>
        </w:rPr>
        <w:t xml:space="preserve"> дел по 33</w:t>
      </w:r>
      <w:r w:rsidR="003D48D5">
        <w:rPr>
          <w:sz w:val="28"/>
          <w:szCs w:val="28"/>
        </w:rPr>
        <w:t xml:space="preserve"> определения отменены (42,3 %).</w:t>
      </w:r>
    </w:p>
    <w:p w:rsidR="00610953" w:rsidRDefault="008E696F" w:rsidP="008E696F">
      <w:pPr>
        <w:autoSpaceDE w:val="0"/>
        <w:autoSpaceDN w:val="0"/>
        <w:adjustRightInd w:val="0"/>
        <w:ind w:firstLine="540"/>
        <w:jc w:val="both"/>
        <w:rPr>
          <w:sz w:val="28"/>
          <w:szCs w:val="28"/>
        </w:rPr>
      </w:pPr>
      <w:r w:rsidRPr="00722C18">
        <w:rPr>
          <w:sz w:val="28"/>
          <w:szCs w:val="28"/>
        </w:rPr>
        <w:t>В 202</w:t>
      </w:r>
      <w:r w:rsidR="00610953">
        <w:rPr>
          <w:sz w:val="28"/>
          <w:szCs w:val="28"/>
        </w:rPr>
        <w:t>5</w:t>
      </w:r>
      <w:r w:rsidRPr="00722C18">
        <w:rPr>
          <w:sz w:val="28"/>
          <w:szCs w:val="28"/>
        </w:rPr>
        <w:t xml:space="preserve"> году возвращено и снято с рассмотрения </w:t>
      </w:r>
      <w:r w:rsidR="00610953">
        <w:rPr>
          <w:sz w:val="28"/>
          <w:szCs w:val="28"/>
        </w:rPr>
        <w:t>4</w:t>
      </w:r>
      <w:r w:rsidRPr="00722C18">
        <w:rPr>
          <w:sz w:val="28"/>
          <w:szCs w:val="28"/>
        </w:rPr>
        <w:t xml:space="preserve"> административных дел</w:t>
      </w:r>
      <w:r w:rsidR="00610953">
        <w:rPr>
          <w:sz w:val="28"/>
          <w:szCs w:val="28"/>
        </w:rPr>
        <w:t>а</w:t>
      </w:r>
      <w:r w:rsidRPr="00722C18">
        <w:rPr>
          <w:sz w:val="28"/>
          <w:szCs w:val="28"/>
        </w:rPr>
        <w:t xml:space="preserve">, </w:t>
      </w:r>
      <w:r w:rsidR="00610953">
        <w:rPr>
          <w:sz w:val="28"/>
          <w:szCs w:val="28"/>
        </w:rPr>
        <w:t xml:space="preserve">в 2024 году – 8 дел, </w:t>
      </w:r>
      <w:r w:rsidRPr="00722C18">
        <w:rPr>
          <w:sz w:val="28"/>
          <w:szCs w:val="28"/>
        </w:rPr>
        <w:t xml:space="preserve">в 2023 году – 7 дел. </w:t>
      </w:r>
    </w:p>
    <w:p w:rsidR="003D48D5" w:rsidRDefault="003D48D5" w:rsidP="00DA3DE9">
      <w:pPr>
        <w:autoSpaceDE w:val="0"/>
        <w:autoSpaceDN w:val="0"/>
        <w:adjustRightInd w:val="0"/>
        <w:ind w:firstLine="540"/>
        <w:jc w:val="both"/>
        <w:rPr>
          <w:sz w:val="28"/>
          <w:szCs w:val="28"/>
        </w:rPr>
      </w:pPr>
    </w:p>
    <w:p w:rsidR="00DA3DE9" w:rsidRDefault="008E696F" w:rsidP="00DA3DE9">
      <w:pPr>
        <w:autoSpaceDE w:val="0"/>
        <w:autoSpaceDN w:val="0"/>
        <w:adjustRightInd w:val="0"/>
        <w:ind w:firstLine="540"/>
        <w:jc w:val="both"/>
        <w:rPr>
          <w:sz w:val="28"/>
          <w:szCs w:val="28"/>
        </w:rPr>
      </w:pPr>
      <w:r w:rsidRPr="00722C18">
        <w:rPr>
          <w:sz w:val="28"/>
          <w:szCs w:val="28"/>
        </w:rPr>
        <w:t xml:space="preserve">Причины возврата и снятия дел с рассмотрения: </w:t>
      </w:r>
    </w:p>
    <w:p w:rsidR="00DA3DE9" w:rsidRDefault="00DA3DE9" w:rsidP="00DA3DE9">
      <w:pPr>
        <w:autoSpaceDE w:val="0"/>
        <w:autoSpaceDN w:val="0"/>
        <w:adjustRightInd w:val="0"/>
        <w:ind w:firstLine="540"/>
        <w:jc w:val="both"/>
        <w:rPr>
          <w:sz w:val="28"/>
          <w:szCs w:val="28"/>
        </w:rPr>
      </w:pPr>
      <w:r>
        <w:rPr>
          <w:sz w:val="28"/>
          <w:szCs w:val="28"/>
        </w:rPr>
        <w:t xml:space="preserve">- </w:t>
      </w:r>
      <w:r w:rsidR="00610953">
        <w:rPr>
          <w:sz w:val="28"/>
          <w:szCs w:val="28"/>
        </w:rPr>
        <w:t xml:space="preserve">необходимость </w:t>
      </w:r>
      <w:r w:rsidR="00610953" w:rsidRPr="00610953">
        <w:rPr>
          <w:sz w:val="28"/>
          <w:szCs w:val="28"/>
        </w:rPr>
        <w:t>совершения действий</w:t>
      </w:r>
      <w:r w:rsidR="00C47077">
        <w:rPr>
          <w:sz w:val="28"/>
          <w:szCs w:val="28"/>
        </w:rPr>
        <w:t xml:space="preserve"> (бездействия)</w:t>
      </w:r>
      <w:r w:rsidR="00610953" w:rsidRPr="00610953">
        <w:rPr>
          <w:sz w:val="28"/>
          <w:szCs w:val="28"/>
        </w:rPr>
        <w:t>, предусмотренных ст</w:t>
      </w:r>
      <w:r w:rsidR="00610953">
        <w:rPr>
          <w:sz w:val="28"/>
          <w:szCs w:val="28"/>
        </w:rPr>
        <w:t>атьями</w:t>
      </w:r>
      <w:r w:rsidR="00610953" w:rsidRPr="00610953">
        <w:rPr>
          <w:sz w:val="28"/>
          <w:szCs w:val="28"/>
        </w:rPr>
        <w:t xml:space="preserve"> 300-302 </w:t>
      </w:r>
      <w:r w:rsidR="00610953">
        <w:rPr>
          <w:sz w:val="28"/>
          <w:szCs w:val="28"/>
        </w:rPr>
        <w:t>Кодекса административного судопроизводства Российской Федерации (№33а-1087/2025</w:t>
      </w:r>
      <w:r>
        <w:rPr>
          <w:sz w:val="28"/>
          <w:szCs w:val="28"/>
        </w:rPr>
        <w:t>; №33а-3242/2025; №33а-3346/2025);</w:t>
      </w:r>
    </w:p>
    <w:p w:rsidR="00DA3DE9" w:rsidRDefault="00DA3DE9" w:rsidP="003D48D5">
      <w:pPr>
        <w:autoSpaceDE w:val="0"/>
        <w:autoSpaceDN w:val="0"/>
        <w:adjustRightInd w:val="0"/>
        <w:ind w:firstLine="540"/>
        <w:jc w:val="both"/>
        <w:rPr>
          <w:sz w:val="28"/>
          <w:szCs w:val="28"/>
        </w:rPr>
      </w:pPr>
      <w:r w:rsidRPr="00DA3DE9">
        <w:rPr>
          <w:sz w:val="28"/>
          <w:szCs w:val="28"/>
        </w:rPr>
        <w:t xml:space="preserve">- </w:t>
      </w:r>
      <w:r w:rsidR="00610953" w:rsidRPr="00DA3DE9">
        <w:rPr>
          <w:sz w:val="28"/>
          <w:szCs w:val="28"/>
        </w:rPr>
        <w:t xml:space="preserve"> </w:t>
      </w:r>
      <w:r w:rsidRPr="00DA3DE9">
        <w:rPr>
          <w:sz w:val="28"/>
          <w:szCs w:val="28"/>
        </w:rPr>
        <w:t xml:space="preserve">поступление частной жалобы административного истца на определение районного суда о восстановлении срока </w:t>
      </w:r>
      <w:r>
        <w:rPr>
          <w:sz w:val="28"/>
          <w:szCs w:val="28"/>
        </w:rPr>
        <w:t xml:space="preserve">для подачи апелляционной жалобы </w:t>
      </w:r>
      <w:r w:rsidRPr="00DA3DE9">
        <w:rPr>
          <w:sz w:val="28"/>
          <w:szCs w:val="28"/>
        </w:rPr>
        <w:t>(</w:t>
      </w:r>
      <w:r>
        <w:rPr>
          <w:sz w:val="28"/>
          <w:szCs w:val="28"/>
        </w:rPr>
        <w:t xml:space="preserve">первоначально дело </w:t>
      </w:r>
      <w:r w:rsidR="00610953" w:rsidRPr="00DA3DE9">
        <w:rPr>
          <w:sz w:val="28"/>
          <w:szCs w:val="28"/>
        </w:rPr>
        <w:t>№33а-2168/2025</w:t>
      </w:r>
      <w:r>
        <w:rPr>
          <w:sz w:val="28"/>
          <w:szCs w:val="28"/>
        </w:rPr>
        <w:t xml:space="preserve"> поступило в суд апелляционной инстанции с апелляционной жалобой на решение суда</w:t>
      </w:r>
      <w:r w:rsidR="003D48D5">
        <w:rPr>
          <w:sz w:val="28"/>
          <w:szCs w:val="28"/>
        </w:rPr>
        <w:t>);</w:t>
      </w:r>
    </w:p>
    <w:p w:rsidR="003D48D5" w:rsidRDefault="003D48D5" w:rsidP="008E696F">
      <w:pPr>
        <w:autoSpaceDE w:val="0"/>
        <w:autoSpaceDN w:val="0"/>
        <w:adjustRightInd w:val="0"/>
        <w:ind w:firstLine="540"/>
        <w:jc w:val="both"/>
        <w:rPr>
          <w:sz w:val="28"/>
          <w:szCs w:val="28"/>
        </w:rPr>
      </w:pPr>
    </w:p>
    <w:p w:rsidR="008E696F" w:rsidRPr="00722C18" w:rsidRDefault="008E696F" w:rsidP="008E696F">
      <w:pPr>
        <w:autoSpaceDE w:val="0"/>
        <w:autoSpaceDN w:val="0"/>
        <w:adjustRightInd w:val="0"/>
        <w:ind w:firstLine="540"/>
        <w:jc w:val="both"/>
        <w:rPr>
          <w:sz w:val="28"/>
          <w:szCs w:val="28"/>
        </w:rPr>
      </w:pPr>
      <w:r w:rsidRPr="00722C18">
        <w:rPr>
          <w:sz w:val="28"/>
          <w:szCs w:val="28"/>
        </w:rPr>
        <w:t>В отчетном периоде наибольшее количество решений районных (городских) судов обжаловано по следующим категориям дел:</w:t>
      </w:r>
    </w:p>
    <w:p w:rsidR="00227A35" w:rsidRPr="00722C18" w:rsidRDefault="00227A35" w:rsidP="00227A35">
      <w:pPr>
        <w:autoSpaceDE w:val="0"/>
        <w:autoSpaceDN w:val="0"/>
        <w:adjustRightInd w:val="0"/>
        <w:ind w:firstLine="540"/>
        <w:jc w:val="both"/>
        <w:rPr>
          <w:color w:val="000000"/>
          <w:sz w:val="28"/>
          <w:szCs w:val="28"/>
        </w:rPr>
      </w:pPr>
      <w:r w:rsidRPr="00722C18">
        <w:rPr>
          <w:color w:val="000000"/>
          <w:sz w:val="28"/>
          <w:szCs w:val="28"/>
        </w:rPr>
        <w:t xml:space="preserve">об оспаривании решений и действий судебных приставов-исполнителей – </w:t>
      </w:r>
      <w:r w:rsidR="00DA3DE9">
        <w:rPr>
          <w:color w:val="000000"/>
          <w:sz w:val="28"/>
          <w:szCs w:val="28"/>
        </w:rPr>
        <w:t>221</w:t>
      </w:r>
      <w:r w:rsidRPr="00722C18">
        <w:rPr>
          <w:color w:val="000000"/>
          <w:sz w:val="28"/>
          <w:szCs w:val="28"/>
        </w:rPr>
        <w:t xml:space="preserve"> дел</w:t>
      </w:r>
      <w:r w:rsidR="00DA3DE9">
        <w:rPr>
          <w:color w:val="000000"/>
          <w:sz w:val="28"/>
          <w:szCs w:val="28"/>
        </w:rPr>
        <w:t>о</w:t>
      </w:r>
      <w:r w:rsidRPr="00722C18">
        <w:rPr>
          <w:color w:val="000000"/>
          <w:sz w:val="28"/>
          <w:szCs w:val="28"/>
        </w:rPr>
        <w:t xml:space="preserve"> (</w:t>
      </w:r>
      <w:r w:rsidR="00DA3DE9">
        <w:rPr>
          <w:color w:val="000000"/>
          <w:sz w:val="28"/>
          <w:szCs w:val="28"/>
        </w:rPr>
        <w:t xml:space="preserve">в 2024 году – 269, </w:t>
      </w:r>
      <w:r w:rsidRPr="00722C18">
        <w:rPr>
          <w:color w:val="000000"/>
          <w:sz w:val="28"/>
          <w:szCs w:val="28"/>
        </w:rPr>
        <w:t>в 2023 году – 148);</w:t>
      </w:r>
    </w:p>
    <w:p w:rsidR="008E696F" w:rsidRPr="00722C18" w:rsidRDefault="008E696F" w:rsidP="008E696F">
      <w:pPr>
        <w:autoSpaceDE w:val="0"/>
        <w:autoSpaceDN w:val="0"/>
        <w:adjustRightInd w:val="0"/>
        <w:ind w:firstLine="540"/>
        <w:jc w:val="both"/>
        <w:rPr>
          <w:color w:val="000000"/>
          <w:sz w:val="28"/>
          <w:szCs w:val="28"/>
        </w:rPr>
      </w:pPr>
      <w:r w:rsidRPr="00722C18">
        <w:rPr>
          <w:color w:val="000000"/>
          <w:sz w:val="28"/>
          <w:szCs w:val="28"/>
        </w:rPr>
        <w:t xml:space="preserve">об оспаривании решений и действий (бездействия) органов государственной власти, местного самоуправления – </w:t>
      </w:r>
      <w:r w:rsidR="00DA3DE9">
        <w:rPr>
          <w:color w:val="000000"/>
          <w:sz w:val="28"/>
          <w:szCs w:val="28"/>
        </w:rPr>
        <w:t xml:space="preserve">194 </w:t>
      </w:r>
      <w:r w:rsidRPr="00722C18">
        <w:rPr>
          <w:color w:val="000000"/>
          <w:sz w:val="28"/>
          <w:szCs w:val="28"/>
        </w:rPr>
        <w:t>дел</w:t>
      </w:r>
      <w:r w:rsidR="00DA3DE9">
        <w:rPr>
          <w:color w:val="000000"/>
          <w:sz w:val="28"/>
          <w:szCs w:val="28"/>
        </w:rPr>
        <w:t>а</w:t>
      </w:r>
      <w:r w:rsidRPr="00722C18">
        <w:rPr>
          <w:color w:val="000000"/>
          <w:sz w:val="28"/>
          <w:szCs w:val="28"/>
        </w:rPr>
        <w:t xml:space="preserve"> (</w:t>
      </w:r>
      <w:r w:rsidR="00DA3DE9">
        <w:rPr>
          <w:color w:val="000000"/>
          <w:sz w:val="28"/>
          <w:szCs w:val="28"/>
        </w:rPr>
        <w:t xml:space="preserve">в 2024 году – 118, </w:t>
      </w:r>
      <w:r w:rsidRPr="00722C18">
        <w:rPr>
          <w:color w:val="000000"/>
          <w:sz w:val="28"/>
          <w:szCs w:val="28"/>
        </w:rPr>
        <w:t>в 2023 году</w:t>
      </w:r>
      <w:r w:rsidR="00DA3DE9">
        <w:rPr>
          <w:color w:val="000000"/>
          <w:sz w:val="28"/>
          <w:szCs w:val="28"/>
        </w:rPr>
        <w:t>-</w:t>
      </w:r>
      <w:r w:rsidRPr="00722C18">
        <w:rPr>
          <w:color w:val="000000"/>
          <w:sz w:val="28"/>
          <w:szCs w:val="28"/>
        </w:rPr>
        <w:t xml:space="preserve"> 329);</w:t>
      </w:r>
    </w:p>
    <w:p w:rsidR="008972CE" w:rsidRPr="00722C18" w:rsidRDefault="008972CE" w:rsidP="008972CE">
      <w:pPr>
        <w:autoSpaceDE w:val="0"/>
        <w:autoSpaceDN w:val="0"/>
        <w:adjustRightInd w:val="0"/>
        <w:ind w:firstLine="540"/>
        <w:jc w:val="both"/>
        <w:rPr>
          <w:sz w:val="28"/>
          <w:szCs w:val="28"/>
        </w:rPr>
      </w:pPr>
      <w:r w:rsidRPr="00722C18">
        <w:rPr>
          <w:sz w:val="28"/>
          <w:szCs w:val="28"/>
        </w:rPr>
        <w:t xml:space="preserve">об административном надзоре (его установлении, прекращении или продлении)  - </w:t>
      </w:r>
      <w:r w:rsidR="00DA3DE9">
        <w:rPr>
          <w:sz w:val="28"/>
          <w:szCs w:val="28"/>
        </w:rPr>
        <w:t>42</w:t>
      </w:r>
      <w:r w:rsidRPr="00722C18">
        <w:rPr>
          <w:sz w:val="28"/>
          <w:szCs w:val="28"/>
        </w:rPr>
        <w:t xml:space="preserve"> дела (</w:t>
      </w:r>
      <w:r w:rsidR="00DA3DE9">
        <w:rPr>
          <w:sz w:val="28"/>
          <w:szCs w:val="28"/>
        </w:rPr>
        <w:t xml:space="preserve">в 2024 году – 52, </w:t>
      </w:r>
      <w:r w:rsidRPr="00722C18">
        <w:rPr>
          <w:sz w:val="28"/>
          <w:szCs w:val="28"/>
        </w:rPr>
        <w:t>в 2023 году – 71);</w:t>
      </w:r>
    </w:p>
    <w:p w:rsidR="008E696F" w:rsidRPr="00722C18" w:rsidRDefault="008E696F" w:rsidP="008E696F">
      <w:pPr>
        <w:autoSpaceDE w:val="0"/>
        <w:autoSpaceDN w:val="0"/>
        <w:adjustRightInd w:val="0"/>
        <w:ind w:firstLine="540"/>
        <w:jc w:val="both"/>
        <w:rPr>
          <w:sz w:val="28"/>
          <w:szCs w:val="28"/>
        </w:rPr>
      </w:pPr>
      <w:r w:rsidRPr="00722C18">
        <w:rPr>
          <w:sz w:val="28"/>
          <w:szCs w:val="28"/>
        </w:rPr>
        <w:t>о взыскании денежных сумм с физических лиц в счет уплаты установленных законом обязательных платежей и санкций -</w:t>
      </w:r>
      <w:r w:rsidR="00DA3DE9">
        <w:rPr>
          <w:sz w:val="28"/>
          <w:szCs w:val="28"/>
        </w:rPr>
        <w:t xml:space="preserve"> 55 дел</w:t>
      </w:r>
      <w:r w:rsidRPr="00722C18">
        <w:rPr>
          <w:sz w:val="28"/>
          <w:szCs w:val="28"/>
        </w:rPr>
        <w:t xml:space="preserve"> (</w:t>
      </w:r>
      <w:r w:rsidR="00DA3DE9">
        <w:rPr>
          <w:sz w:val="28"/>
          <w:szCs w:val="28"/>
        </w:rPr>
        <w:t xml:space="preserve">в </w:t>
      </w:r>
      <w:r w:rsidR="00DA3DE9">
        <w:rPr>
          <w:sz w:val="28"/>
          <w:szCs w:val="28"/>
        </w:rPr>
        <w:br/>
        <w:t xml:space="preserve">2024 году – 23, </w:t>
      </w:r>
      <w:r w:rsidRPr="00722C18">
        <w:rPr>
          <w:sz w:val="28"/>
          <w:szCs w:val="28"/>
        </w:rPr>
        <w:t>в 2023 году 57);</w:t>
      </w:r>
    </w:p>
    <w:p w:rsidR="008E696F" w:rsidRPr="00722C18" w:rsidRDefault="008E696F" w:rsidP="003D48D5">
      <w:pPr>
        <w:autoSpaceDE w:val="0"/>
        <w:autoSpaceDN w:val="0"/>
        <w:adjustRightInd w:val="0"/>
        <w:ind w:firstLine="540"/>
        <w:jc w:val="both"/>
        <w:rPr>
          <w:sz w:val="28"/>
          <w:szCs w:val="28"/>
        </w:rPr>
      </w:pPr>
      <w:r w:rsidRPr="00722C18">
        <w:rPr>
          <w:sz w:val="28"/>
          <w:szCs w:val="28"/>
        </w:rPr>
        <w:t xml:space="preserve">прочие административные дела – </w:t>
      </w:r>
      <w:r w:rsidR="00DA3DE9">
        <w:rPr>
          <w:sz w:val="28"/>
          <w:szCs w:val="28"/>
        </w:rPr>
        <w:t>55 дел</w:t>
      </w:r>
      <w:r w:rsidRPr="00722C18">
        <w:rPr>
          <w:sz w:val="28"/>
          <w:szCs w:val="28"/>
        </w:rPr>
        <w:t xml:space="preserve"> (</w:t>
      </w:r>
      <w:r w:rsidR="00DA3DE9">
        <w:rPr>
          <w:sz w:val="28"/>
          <w:szCs w:val="28"/>
        </w:rPr>
        <w:t xml:space="preserve">в 2024 году – 121, </w:t>
      </w:r>
      <w:r w:rsidR="00DA3DE9">
        <w:rPr>
          <w:sz w:val="28"/>
          <w:szCs w:val="28"/>
        </w:rPr>
        <w:br/>
      </w:r>
      <w:r w:rsidR="003D48D5">
        <w:rPr>
          <w:sz w:val="28"/>
          <w:szCs w:val="28"/>
        </w:rPr>
        <w:t>в 2023 году – 19).</w:t>
      </w: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3D48D5" w:rsidRDefault="003D48D5" w:rsidP="008E696F">
      <w:pPr>
        <w:autoSpaceDE w:val="0"/>
        <w:autoSpaceDN w:val="0"/>
        <w:adjustRightInd w:val="0"/>
        <w:jc w:val="center"/>
        <w:rPr>
          <w:sz w:val="28"/>
          <w:szCs w:val="28"/>
        </w:rPr>
      </w:pPr>
    </w:p>
    <w:p w:rsidR="008E696F" w:rsidRDefault="008E696F" w:rsidP="008E696F">
      <w:pPr>
        <w:autoSpaceDE w:val="0"/>
        <w:autoSpaceDN w:val="0"/>
        <w:adjustRightInd w:val="0"/>
        <w:jc w:val="center"/>
        <w:rPr>
          <w:sz w:val="28"/>
          <w:szCs w:val="28"/>
        </w:rPr>
      </w:pPr>
      <w:r w:rsidRPr="00722C18">
        <w:rPr>
          <w:sz w:val="28"/>
          <w:szCs w:val="28"/>
        </w:rPr>
        <w:lastRenderedPageBreak/>
        <w:t xml:space="preserve">Административные дела, рассмотренные Брянским областным судом в апелляционном порядке в  </w:t>
      </w:r>
      <w:r w:rsidR="003D48D5">
        <w:rPr>
          <w:sz w:val="28"/>
          <w:szCs w:val="28"/>
        </w:rPr>
        <w:t xml:space="preserve">2023, </w:t>
      </w:r>
      <w:r w:rsidRPr="00722C18">
        <w:rPr>
          <w:sz w:val="28"/>
          <w:szCs w:val="28"/>
        </w:rPr>
        <w:t>202</w:t>
      </w:r>
      <w:r w:rsidR="00DA3DE9">
        <w:rPr>
          <w:sz w:val="28"/>
          <w:szCs w:val="28"/>
        </w:rPr>
        <w:t>4</w:t>
      </w:r>
      <w:r w:rsidRPr="00722C18">
        <w:rPr>
          <w:sz w:val="28"/>
          <w:szCs w:val="28"/>
        </w:rPr>
        <w:t xml:space="preserve"> и 202</w:t>
      </w:r>
      <w:r w:rsidR="00DA3DE9">
        <w:rPr>
          <w:sz w:val="28"/>
          <w:szCs w:val="28"/>
        </w:rPr>
        <w:t>5</w:t>
      </w:r>
      <w:r w:rsidRPr="00722C18">
        <w:rPr>
          <w:sz w:val="28"/>
          <w:szCs w:val="28"/>
        </w:rPr>
        <w:t xml:space="preserve"> годах</w:t>
      </w:r>
    </w:p>
    <w:p w:rsidR="003D48D5" w:rsidRPr="00722C18" w:rsidRDefault="003D48D5" w:rsidP="008E696F">
      <w:pPr>
        <w:autoSpaceDE w:val="0"/>
        <w:autoSpaceDN w:val="0"/>
        <w:adjustRightInd w:val="0"/>
        <w:jc w:val="center"/>
        <w:rPr>
          <w:sz w:val="28"/>
          <w:szCs w:val="28"/>
        </w:rPr>
      </w:pPr>
    </w:p>
    <w:p w:rsidR="008E696F" w:rsidRPr="00722C18" w:rsidRDefault="008E696F" w:rsidP="008E696F">
      <w:pPr>
        <w:autoSpaceDE w:val="0"/>
        <w:autoSpaceDN w:val="0"/>
        <w:adjustRightInd w:val="0"/>
        <w:jc w:val="center"/>
        <w:rPr>
          <w:sz w:val="28"/>
          <w:szCs w:val="28"/>
        </w:rPr>
      </w:pPr>
      <w:r w:rsidRPr="00722C18">
        <w:rPr>
          <w:noProof/>
        </w:rPr>
        <w:drawing>
          <wp:inline distT="0" distB="0" distL="0" distR="0" wp14:anchorId="142AA0E0" wp14:editId="426A6C32">
            <wp:extent cx="4818490" cy="2496709"/>
            <wp:effectExtent l="0" t="0" r="20320" b="184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48D5" w:rsidRDefault="003D48D5" w:rsidP="008E696F">
      <w:pPr>
        <w:autoSpaceDE w:val="0"/>
        <w:autoSpaceDN w:val="0"/>
        <w:adjustRightInd w:val="0"/>
        <w:ind w:firstLine="540"/>
        <w:jc w:val="both"/>
        <w:rPr>
          <w:sz w:val="28"/>
          <w:szCs w:val="28"/>
        </w:rPr>
      </w:pPr>
    </w:p>
    <w:p w:rsidR="008E696F" w:rsidRPr="00722C18" w:rsidRDefault="008E696F" w:rsidP="008E696F">
      <w:pPr>
        <w:autoSpaceDE w:val="0"/>
        <w:autoSpaceDN w:val="0"/>
        <w:adjustRightInd w:val="0"/>
        <w:ind w:firstLine="540"/>
        <w:jc w:val="both"/>
        <w:rPr>
          <w:sz w:val="28"/>
          <w:szCs w:val="28"/>
        </w:rPr>
      </w:pPr>
      <w:r w:rsidRPr="00722C18">
        <w:rPr>
          <w:sz w:val="28"/>
          <w:szCs w:val="28"/>
        </w:rPr>
        <w:t xml:space="preserve">Основными причинами отмены решений/определений районных/городских судов являются: нарушение или неправильное применение норм материального или </w:t>
      </w:r>
      <w:r w:rsidR="003D48D5">
        <w:rPr>
          <w:sz w:val="28"/>
          <w:szCs w:val="28"/>
        </w:rPr>
        <w:t xml:space="preserve">нарушение норм </w:t>
      </w:r>
      <w:r w:rsidRPr="00722C18">
        <w:rPr>
          <w:sz w:val="28"/>
          <w:szCs w:val="28"/>
        </w:rPr>
        <w:t>процессуального права (материально</w:t>
      </w:r>
      <w:r w:rsidR="003D48D5">
        <w:rPr>
          <w:sz w:val="28"/>
          <w:szCs w:val="28"/>
        </w:rPr>
        <w:t>го</w:t>
      </w:r>
      <w:r w:rsidRPr="00722C18">
        <w:rPr>
          <w:sz w:val="28"/>
          <w:szCs w:val="28"/>
        </w:rPr>
        <w:t xml:space="preserve"> прав</w:t>
      </w:r>
      <w:r w:rsidR="003D48D5">
        <w:rPr>
          <w:sz w:val="28"/>
          <w:szCs w:val="28"/>
        </w:rPr>
        <w:t>а</w:t>
      </w:r>
      <w:r w:rsidRPr="00722C18">
        <w:rPr>
          <w:sz w:val="28"/>
          <w:szCs w:val="28"/>
        </w:rPr>
        <w:t xml:space="preserve"> - </w:t>
      </w:r>
      <w:r w:rsidR="0030556D">
        <w:rPr>
          <w:sz w:val="28"/>
          <w:szCs w:val="28"/>
        </w:rPr>
        <w:t>63</w:t>
      </w:r>
      <w:r w:rsidRPr="00722C18">
        <w:rPr>
          <w:sz w:val="28"/>
          <w:szCs w:val="28"/>
        </w:rPr>
        <w:t xml:space="preserve"> административных дел</w:t>
      </w:r>
      <w:r w:rsidR="0030556D">
        <w:rPr>
          <w:sz w:val="28"/>
          <w:szCs w:val="28"/>
        </w:rPr>
        <w:t>а</w:t>
      </w:r>
      <w:r w:rsidRPr="00722C18">
        <w:rPr>
          <w:sz w:val="28"/>
          <w:szCs w:val="28"/>
        </w:rPr>
        <w:t xml:space="preserve"> (</w:t>
      </w:r>
      <w:r w:rsidR="0030556D">
        <w:rPr>
          <w:sz w:val="28"/>
          <w:szCs w:val="28"/>
        </w:rPr>
        <w:t xml:space="preserve">в 2024 году – 47, </w:t>
      </w:r>
      <w:r w:rsidRPr="00722C18">
        <w:rPr>
          <w:sz w:val="28"/>
          <w:szCs w:val="28"/>
        </w:rPr>
        <w:t>в 2023 году – 37); процессуально</w:t>
      </w:r>
      <w:r w:rsidR="003D48D5">
        <w:rPr>
          <w:sz w:val="28"/>
          <w:szCs w:val="28"/>
        </w:rPr>
        <w:t>го</w:t>
      </w:r>
      <w:r w:rsidRPr="00722C18">
        <w:rPr>
          <w:sz w:val="28"/>
          <w:szCs w:val="28"/>
        </w:rPr>
        <w:t xml:space="preserve"> прав</w:t>
      </w:r>
      <w:r w:rsidR="003D48D5">
        <w:rPr>
          <w:sz w:val="28"/>
          <w:szCs w:val="28"/>
        </w:rPr>
        <w:t>а</w:t>
      </w:r>
      <w:r w:rsidRPr="00722C18">
        <w:rPr>
          <w:sz w:val="28"/>
          <w:szCs w:val="28"/>
        </w:rPr>
        <w:t xml:space="preserve"> – </w:t>
      </w:r>
      <w:r w:rsidR="0030556D">
        <w:rPr>
          <w:sz w:val="28"/>
          <w:szCs w:val="28"/>
        </w:rPr>
        <w:t>39</w:t>
      </w:r>
      <w:r w:rsidRPr="00722C18">
        <w:rPr>
          <w:sz w:val="28"/>
          <w:szCs w:val="28"/>
        </w:rPr>
        <w:t xml:space="preserve"> админист</w:t>
      </w:r>
      <w:r w:rsidR="0030556D">
        <w:rPr>
          <w:sz w:val="28"/>
          <w:szCs w:val="28"/>
        </w:rPr>
        <w:t xml:space="preserve">ративных дел </w:t>
      </w:r>
      <w:r w:rsidRPr="00722C18">
        <w:rPr>
          <w:sz w:val="28"/>
          <w:szCs w:val="28"/>
        </w:rPr>
        <w:t>(</w:t>
      </w:r>
      <w:r w:rsidR="0030556D">
        <w:rPr>
          <w:sz w:val="28"/>
          <w:szCs w:val="28"/>
        </w:rPr>
        <w:t xml:space="preserve">в 2024 году – 33, </w:t>
      </w:r>
      <w:r w:rsidRPr="00722C18">
        <w:rPr>
          <w:sz w:val="28"/>
          <w:szCs w:val="28"/>
        </w:rPr>
        <w:t xml:space="preserve">в 2023 году - 28); неправильное определение обстоятельств, имеющих значение для дела - </w:t>
      </w:r>
      <w:r w:rsidR="0030556D">
        <w:rPr>
          <w:sz w:val="28"/>
          <w:szCs w:val="28"/>
        </w:rPr>
        <w:t>2</w:t>
      </w:r>
      <w:r w:rsidRPr="00722C18">
        <w:rPr>
          <w:sz w:val="28"/>
          <w:szCs w:val="28"/>
        </w:rPr>
        <w:t xml:space="preserve"> административных дела (</w:t>
      </w:r>
      <w:r w:rsidR="0030556D">
        <w:rPr>
          <w:sz w:val="28"/>
          <w:szCs w:val="28"/>
        </w:rPr>
        <w:t xml:space="preserve">в 2024 году – 3, </w:t>
      </w:r>
      <w:r w:rsidRPr="00722C18">
        <w:rPr>
          <w:sz w:val="28"/>
          <w:szCs w:val="28"/>
        </w:rPr>
        <w:t xml:space="preserve">в 2023 году – 8); дела, имеющие несколько вышеуказанных оснований к отмене - </w:t>
      </w:r>
      <w:r w:rsidR="0030556D">
        <w:rPr>
          <w:sz w:val="28"/>
          <w:szCs w:val="28"/>
        </w:rPr>
        <w:t>4</w:t>
      </w:r>
      <w:r w:rsidRPr="00722C18">
        <w:t xml:space="preserve"> </w:t>
      </w:r>
      <w:r w:rsidRPr="00722C18">
        <w:rPr>
          <w:sz w:val="28"/>
          <w:szCs w:val="28"/>
        </w:rPr>
        <w:t>(</w:t>
      </w:r>
      <w:r w:rsidR="0030556D">
        <w:rPr>
          <w:sz w:val="28"/>
          <w:szCs w:val="28"/>
        </w:rPr>
        <w:t xml:space="preserve">в 2024 году – 0, </w:t>
      </w:r>
      <w:r w:rsidRPr="00722C18">
        <w:rPr>
          <w:sz w:val="28"/>
          <w:szCs w:val="28"/>
        </w:rPr>
        <w:t>в 2023 году – 3).</w:t>
      </w:r>
    </w:p>
    <w:p w:rsidR="003D48D5" w:rsidRPr="00722C18" w:rsidRDefault="003D48D5" w:rsidP="008E696F">
      <w:pPr>
        <w:autoSpaceDE w:val="0"/>
        <w:autoSpaceDN w:val="0"/>
        <w:adjustRightInd w:val="0"/>
        <w:ind w:firstLine="540"/>
        <w:jc w:val="both"/>
        <w:rPr>
          <w:sz w:val="28"/>
          <w:szCs w:val="28"/>
        </w:rPr>
      </w:pPr>
    </w:p>
    <w:p w:rsidR="003D48D5" w:rsidRDefault="008E696F" w:rsidP="003D48D5">
      <w:pPr>
        <w:autoSpaceDE w:val="0"/>
        <w:autoSpaceDN w:val="0"/>
        <w:adjustRightInd w:val="0"/>
        <w:ind w:firstLine="709"/>
        <w:jc w:val="both"/>
        <w:rPr>
          <w:b/>
          <w:sz w:val="28"/>
          <w:szCs w:val="28"/>
        </w:rPr>
      </w:pPr>
      <w:r w:rsidRPr="00722C18">
        <w:rPr>
          <w:b/>
          <w:sz w:val="28"/>
          <w:szCs w:val="28"/>
        </w:rPr>
        <w:t>Каче</w:t>
      </w:r>
      <w:r w:rsidR="003D48D5">
        <w:rPr>
          <w:b/>
          <w:sz w:val="28"/>
          <w:szCs w:val="28"/>
        </w:rPr>
        <w:t>ство апелляционных определений.</w:t>
      </w:r>
    </w:p>
    <w:p w:rsidR="003D48D5" w:rsidRPr="00722C18" w:rsidRDefault="003D48D5" w:rsidP="003D48D5">
      <w:pPr>
        <w:autoSpaceDE w:val="0"/>
        <w:autoSpaceDN w:val="0"/>
        <w:adjustRightInd w:val="0"/>
        <w:ind w:firstLine="709"/>
        <w:jc w:val="both"/>
        <w:rPr>
          <w:b/>
          <w:sz w:val="28"/>
          <w:szCs w:val="28"/>
        </w:rPr>
      </w:pPr>
    </w:p>
    <w:p w:rsidR="008E696F" w:rsidRDefault="008E696F" w:rsidP="003D48D5">
      <w:pPr>
        <w:autoSpaceDE w:val="0"/>
        <w:autoSpaceDN w:val="0"/>
        <w:adjustRightInd w:val="0"/>
        <w:ind w:firstLine="709"/>
        <w:jc w:val="both"/>
        <w:rPr>
          <w:sz w:val="28"/>
          <w:szCs w:val="28"/>
        </w:rPr>
      </w:pPr>
      <w:r w:rsidRPr="00722C18">
        <w:rPr>
          <w:sz w:val="28"/>
          <w:szCs w:val="28"/>
        </w:rPr>
        <w:t>В 202</w:t>
      </w:r>
      <w:r w:rsidR="0030556D">
        <w:rPr>
          <w:sz w:val="28"/>
          <w:szCs w:val="28"/>
        </w:rPr>
        <w:t>5</w:t>
      </w:r>
      <w:r w:rsidRPr="00722C18">
        <w:rPr>
          <w:sz w:val="28"/>
          <w:szCs w:val="28"/>
        </w:rPr>
        <w:t xml:space="preserve"> году в Первый кассационный суд общей юрисдикции обжаловано </w:t>
      </w:r>
      <w:r w:rsidR="0030556D">
        <w:rPr>
          <w:sz w:val="28"/>
          <w:szCs w:val="28"/>
        </w:rPr>
        <w:t>155</w:t>
      </w:r>
      <w:r w:rsidRPr="00722C18">
        <w:rPr>
          <w:sz w:val="28"/>
          <w:szCs w:val="28"/>
        </w:rPr>
        <w:t xml:space="preserve"> апелляционных определени</w:t>
      </w:r>
      <w:r w:rsidR="003D48D5">
        <w:rPr>
          <w:sz w:val="28"/>
          <w:szCs w:val="28"/>
        </w:rPr>
        <w:t>й</w:t>
      </w:r>
      <w:r w:rsidRPr="00722C18">
        <w:rPr>
          <w:sz w:val="28"/>
          <w:szCs w:val="28"/>
        </w:rPr>
        <w:t xml:space="preserve"> судебной коллегии по административным делам Брянского обла</w:t>
      </w:r>
      <w:r w:rsidR="008972CE">
        <w:rPr>
          <w:sz w:val="28"/>
          <w:szCs w:val="28"/>
        </w:rPr>
        <w:t xml:space="preserve">стного суда, что на </w:t>
      </w:r>
      <w:r w:rsidR="0030556D">
        <w:rPr>
          <w:sz w:val="28"/>
          <w:szCs w:val="28"/>
        </w:rPr>
        <w:t xml:space="preserve"> 29 </w:t>
      </w:r>
      <w:r w:rsidR="008972CE">
        <w:rPr>
          <w:sz w:val="28"/>
          <w:szCs w:val="28"/>
        </w:rPr>
        <w:t xml:space="preserve">дел </w:t>
      </w:r>
      <w:r w:rsidR="0030556D">
        <w:rPr>
          <w:sz w:val="28"/>
          <w:szCs w:val="28"/>
        </w:rPr>
        <w:t>меньше</w:t>
      </w:r>
      <w:r w:rsidR="008972CE">
        <w:rPr>
          <w:sz w:val="28"/>
          <w:szCs w:val="28"/>
        </w:rPr>
        <w:t xml:space="preserve">, </w:t>
      </w:r>
      <w:r w:rsidR="0030556D">
        <w:rPr>
          <w:sz w:val="28"/>
          <w:szCs w:val="28"/>
        </w:rPr>
        <w:t xml:space="preserve">чем в 2024 году – </w:t>
      </w:r>
      <w:r w:rsidR="0030556D" w:rsidRPr="00722C18">
        <w:rPr>
          <w:sz w:val="28"/>
          <w:szCs w:val="28"/>
        </w:rPr>
        <w:t>184</w:t>
      </w:r>
      <w:r w:rsidR="0030556D">
        <w:rPr>
          <w:sz w:val="28"/>
          <w:szCs w:val="28"/>
        </w:rPr>
        <w:t xml:space="preserve">, и на 13 дел больше, </w:t>
      </w:r>
      <w:r w:rsidR="008972CE">
        <w:rPr>
          <w:sz w:val="28"/>
          <w:szCs w:val="28"/>
        </w:rPr>
        <w:t xml:space="preserve">чем </w:t>
      </w:r>
      <w:r w:rsidR="0010020B">
        <w:rPr>
          <w:sz w:val="28"/>
          <w:szCs w:val="28"/>
        </w:rPr>
        <w:t>в 2023 году – 137</w:t>
      </w:r>
      <w:r w:rsidR="008972CE">
        <w:rPr>
          <w:sz w:val="28"/>
          <w:szCs w:val="28"/>
        </w:rPr>
        <w:t xml:space="preserve"> дел</w:t>
      </w:r>
      <w:r w:rsidR="003D48D5">
        <w:rPr>
          <w:sz w:val="28"/>
          <w:szCs w:val="28"/>
        </w:rPr>
        <w:t>.</w:t>
      </w:r>
    </w:p>
    <w:p w:rsidR="003D48D5" w:rsidRPr="00722C18" w:rsidRDefault="003D48D5" w:rsidP="003D48D5">
      <w:pPr>
        <w:autoSpaceDE w:val="0"/>
        <w:autoSpaceDN w:val="0"/>
        <w:adjustRightInd w:val="0"/>
        <w:ind w:firstLine="709"/>
        <w:jc w:val="both"/>
        <w:rPr>
          <w:sz w:val="28"/>
          <w:szCs w:val="28"/>
        </w:rPr>
      </w:pPr>
    </w:p>
    <w:p w:rsidR="003D48D5" w:rsidRDefault="008E696F" w:rsidP="003D48D5">
      <w:pPr>
        <w:autoSpaceDE w:val="0"/>
        <w:autoSpaceDN w:val="0"/>
        <w:adjustRightInd w:val="0"/>
        <w:ind w:firstLine="709"/>
        <w:jc w:val="both"/>
        <w:rPr>
          <w:sz w:val="28"/>
          <w:szCs w:val="28"/>
        </w:rPr>
      </w:pPr>
      <w:r w:rsidRPr="00722C18">
        <w:rPr>
          <w:sz w:val="28"/>
          <w:szCs w:val="28"/>
        </w:rPr>
        <w:t>По итогам рассмотрения 1</w:t>
      </w:r>
      <w:r w:rsidR="0030556D">
        <w:rPr>
          <w:sz w:val="28"/>
          <w:szCs w:val="28"/>
        </w:rPr>
        <w:t>24</w:t>
      </w:r>
      <w:r w:rsidRPr="00722C18">
        <w:rPr>
          <w:sz w:val="28"/>
          <w:szCs w:val="28"/>
        </w:rPr>
        <w:t xml:space="preserve"> </w:t>
      </w:r>
      <w:proofErr w:type="gramStart"/>
      <w:r w:rsidRPr="00722C18">
        <w:rPr>
          <w:sz w:val="28"/>
          <w:szCs w:val="28"/>
        </w:rPr>
        <w:t>апелляционных</w:t>
      </w:r>
      <w:proofErr w:type="gramEnd"/>
      <w:r w:rsidRPr="00722C18">
        <w:rPr>
          <w:sz w:val="28"/>
          <w:szCs w:val="28"/>
        </w:rPr>
        <w:t xml:space="preserve"> определения оставлены без изменения (</w:t>
      </w:r>
      <w:r w:rsidR="0030556D">
        <w:rPr>
          <w:sz w:val="28"/>
          <w:szCs w:val="28"/>
        </w:rPr>
        <w:t xml:space="preserve">в 2024 году – 152, </w:t>
      </w:r>
      <w:r w:rsidRPr="00722C18">
        <w:rPr>
          <w:sz w:val="28"/>
          <w:szCs w:val="28"/>
        </w:rPr>
        <w:t xml:space="preserve">в 2023 году – 117), </w:t>
      </w:r>
      <w:r w:rsidR="0030556D">
        <w:rPr>
          <w:sz w:val="28"/>
          <w:szCs w:val="28"/>
        </w:rPr>
        <w:t>31</w:t>
      </w:r>
      <w:r w:rsidRPr="00722C18">
        <w:rPr>
          <w:sz w:val="28"/>
          <w:szCs w:val="28"/>
        </w:rPr>
        <w:t xml:space="preserve"> апелляционн</w:t>
      </w:r>
      <w:r w:rsidR="0030556D">
        <w:rPr>
          <w:sz w:val="28"/>
          <w:szCs w:val="28"/>
        </w:rPr>
        <w:t xml:space="preserve">ое </w:t>
      </w:r>
      <w:r w:rsidRPr="00722C18">
        <w:rPr>
          <w:sz w:val="28"/>
          <w:szCs w:val="28"/>
        </w:rPr>
        <w:t xml:space="preserve"> определени</w:t>
      </w:r>
      <w:r w:rsidR="0030556D">
        <w:rPr>
          <w:sz w:val="28"/>
          <w:szCs w:val="28"/>
        </w:rPr>
        <w:t xml:space="preserve">е </w:t>
      </w:r>
      <w:r w:rsidRPr="00722C18">
        <w:rPr>
          <w:sz w:val="28"/>
          <w:szCs w:val="28"/>
        </w:rPr>
        <w:t>отменен</w:t>
      </w:r>
      <w:r w:rsidR="0030556D">
        <w:rPr>
          <w:sz w:val="28"/>
          <w:szCs w:val="28"/>
        </w:rPr>
        <w:t>о</w:t>
      </w:r>
      <w:r w:rsidRPr="00722C18">
        <w:rPr>
          <w:sz w:val="28"/>
          <w:szCs w:val="28"/>
        </w:rPr>
        <w:t xml:space="preserve"> (</w:t>
      </w:r>
      <w:r w:rsidR="0030556D">
        <w:rPr>
          <w:sz w:val="28"/>
          <w:szCs w:val="28"/>
        </w:rPr>
        <w:t xml:space="preserve">в 2024 году – 32, </w:t>
      </w:r>
      <w:r w:rsidRPr="00722C18">
        <w:rPr>
          <w:sz w:val="28"/>
          <w:szCs w:val="28"/>
        </w:rPr>
        <w:t>в 2023 году – 19).</w:t>
      </w:r>
    </w:p>
    <w:p w:rsidR="003D48D5" w:rsidRDefault="003D48D5" w:rsidP="003D48D5">
      <w:pPr>
        <w:autoSpaceDE w:val="0"/>
        <w:autoSpaceDN w:val="0"/>
        <w:adjustRightInd w:val="0"/>
        <w:ind w:firstLine="709"/>
        <w:jc w:val="both"/>
        <w:rPr>
          <w:sz w:val="28"/>
          <w:szCs w:val="28"/>
        </w:rPr>
      </w:pPr>
    </w:p>
    <w:p w:rsidR="003D48D5" w:rsidRPr="00722C18" w:rsidRDefault="003D48D5" w:rsidP="003D48D5">
      <w:pPr>
        <w:autoSpaceDE w:val="0"/>
        <w:autoSpaceDN w:val="0"/>
        <w:adjustRightInd w:val="0"/>
        <w:ind w:firstLine="709"/>
        <w:jc w:val="both"/>
        <w:rPr>
          <w:sz w:val="28"/>
          <w:szCs w:val="28"/>
        </w:rPr>
      </w:pPr>
    </w:p>
    <w:p w:rsidR="003D48D5" w:rsidRDefault="003D48D5" w:rsidP="003D48D5">
      <w:pPr>
        <w:autoSpaceDE w:val="0"/>
        <w:autoSpaceDN w:val="0"/>
        <w:adjustRightInd w:val="0"/>
        <w:ind w:firstLine="708"/>
        <w:jc w:val="both"/>
        <w:rPr>
          <w:sz w:val="28"/>
          <w:szCs w:val="28"/>
        </w:rPr>
      </w:pPr>
    </w:p>
    <w:p w:rsidR="003D48D5" w:rsidRDefault="003D48D5" w:rsidP="003D48D5">
      <w:pPr>
        <w:autoSpaceDE w:val="0"/>
        <w:autoSpaceDN w:val="0"/>
        <w:adjustRightInd w:val="0"/>
        <w:ind w:firstLine="708"/>
        <w:jc w:val="both"/>
        <w:rPr>
          <w:sz w:val="28"/>
          <w:szCs w:val="28"/>
        </w:rPr>
      </w:pPr>
    </w:p>
    <w:p w:rsidR="003D48D5" w:rsidRDefault="003D48D5" w:rsidP="003D48D5">
      <w:pPr>
        <w:autoSpaceDE w:val="0"/>
        <w:autoSpaceDN w:val="0"/>
        <w:adjustRightInd w:val="0"/>
        <w:ind w:firstLine="708"/>
        <w:jc w:val="both"/>
        <w:rPr>
          <w:sz w:val="28"/>
          <w:szCs w:val="28"/>
        </w:rPr>
      </w:pPr>
    </w:p>
    <w:p w:rsidR="003D48D5" w:rsidRPr="00722C18" w:rsidRDefault="003D48D5" w:rsidP="003D48D5">
      <w:pPr>
        <w:autoSpaceDE w:val="0"/>
        <w:autoSpaceDN w:val="0"/>
        <w:adjustRightInd w:val="0"/>
        <w:ind w:firstLine="708"/>
        <w:jc w:val="both"/>
        <w:rPr>
          <w:sz w:val="28"/>
          <w:szCs w:val="28"/>
        </w:rPr>
      </w:pPr>
    </w:p>
    <w:p w:rsidR="008E696F" w:rsidRPr="00722C18" w:rsidRDefault="008E696F" w:rsidP="008E696F">
      <w:pPr>
        <w:autoSpaceDE w:val="0"/>
        <w:autoSpaceDN w:val="0"/>
        <w:adjustRightInd w:val="0"/>
        <w:ind w:firstLine="708"/>
        <w:jc w:val="both"/>
        <w:rPr>
          <w:sz w:val="28"/>
          <w:szCs w:val="28"/>
        </w:rPr>
      </w:pPr>
    </w:p>
    <w:p w:rsidR="008E696F" w:rsidRPr="00722C18" w:rsidRDefault="008E696F" w:rsidP="008E696F">
      <w:pPr>
        <w:autoSpaceDE w:val="0"/>
        <w:autoSpaceDN w:val="0"/>
        <w:adjustRightInd w:val="0"/>
        <w:ind w:firstLine="708"/>
        <w:jc w:val="both"/>
        <w:rPr>
          <w:sz w:val="28"/>
          <w:szCs w:val="28"/>
        </w:rPr>
      </w:pPr>
    </w:p>
    <w:p w:rsidR="008E696F" w:rsidRPr="00722C18" w:rsidRDefault="008972CE" w:rsidP="003C52D6">
      <w:pPr>
        <w:autoSpaceDE w:val="0"/>
        <w:autoSpaceDN w:val="0"/>
        <w:adjustRightInd w:val="0"/>
        <w:ind w:firstLine="708"/>
        <w:jc w:val="both"/>
        <w:rPr>
          <w:sz w:val="28"/>
          <w:szCs w:val="28"/>
        </w:rPr>
      </w:pPr>
      <w:r>
        <w:rPr>
          <w:sz w:val="28"/>
          <w:szCs w:val="28"/>
        </w:rPr>
        <w:lastRenderedPageBreak/>
        <w:t xml:space="preserve">Таким образом, качество рассмотренных дел и материалов </w:t>
      </w:r>
      <w:r w:rsidR="003C52D6">
        <w:rPr>
          <w:sz w:val="28"/>
          <w:szCs w:val="28"/>
        </w:rPr>
        <w:t>за 2025 года составило 95 %,</w:t>
      </w:r>
      <w:r w:rsidR="003C52D6" w:rsidRPr="003C52D6">
        <w:rPr>
          <w:sz w:val="28"/>
          <w:szCs w:val="28"/>
        </w:rPr>
        <w:t xml:space="preserve"> </w:t>
      </w:r>
      <w:r w:rsidR="003C52D6">
        <w:rPr>
          <w:sz w:val="28"/>
          <w:szCs w:val="28"/>
        </w:rPr>
        <w:t xml:space="preserve">т.е. снизилось на 1% в сравнении с показателями </w:t>
      </w:r>
      <w:r>
        <w:rPr>
          <w:sz w:val="28"/>
          <w:szCs w:val="28"/>
        </w:rPr>
        <w:t xml:space="preserve">за 2024 </w:t>
      </w:r>
      <w:r w:rsidR="00095E06">
        <w:rPr>
          <w:sz w:val="28"/>
          <w:szCs w:val="28"/>
        </w:rPr>
        <w:t xml:space="preserve">   </w:t>
      </w:r>
      <w:r>
        <w:rPr>
          <w:sz w:val="28"/>
          <w:szCs w:val="28"/>
        </w:rPr>
        <w:t xml:space="preserve">год </w:t>
      </w:r>
      <w:r w:rsidR="003C52D6">
        <w:rPr>
          <w:sz w:val="28"/>
          <w:szCs w:val="28"/>
        </w:rPr>
        <w:t>- 96 %</w:t>
      </w:r>
      <w:r>
        <w:rPr>
          <w:sz w:val="28"/>
          <w:szCs w:val="28"/>
        </w:rPr>
        <w:t xml:space="preserve">. </w:t>
      </w:r>
    </w:p>
    <w:p w:rsidR="008E696F" w:rsidRPr="00722C18" w:rsidRDefault="008E696F" w:rsidP="008E696F">
      <w:pPr>
        <w:ind w:firstLine="708"/>
        <w:jc w:val="both"/>
        <w:rPr>
          <w:rFonts w:ascii="Arial" w:hAnsi="Arial" w:cs="Arial"/>
          <w:color w:val="000000"/>
          <w:sz w:val="17"/>
          <w:szCs w:val="17"/>
          <w:shd w:val="clear" w:color="auto" w:fill="FFFFFF"/>
        </w:rPr>
      </w:pPr>
      <w:r w:rsidRPr="00722C18">
        <w:rPr>
          <w:b/>
          <w:sz w:val="28"/>
          <w:szCs w:val="28"/>
        </w:rPr>
        <w:t>Сроки изготовления мотивированных апелляционных определений и сроки сдачи дел.</w:t>
      </w:r>
    </w:p>
    <w:p w:rsidR="008E696F" w:rsidRPr="00722C18" w:rsidRDefault="008E696F" w:rsidP="008E696F">
      <w:pPr>
        <w:autoSpaceDE w:val="0"/>
        <w:autoSpaceDN w:val="0"/>
        <w:adjustRightInd w:val="0"/>
        <w:ind w:firstLine="709"/>
        <w:jc w:val="both"/>
        <w:rPr>
          <w:sz w:val="28"/>
          <w:szCs w:val="28"/>
        </w:rPr>
      </w:pPr>
      <w:r w:rsidRPr="00722C18">
        <w:rPr>
          <w:sz w:val="28"/>
          <w:szCs w:val="28"/>
        </w:rPr>
        <w:t>В 202</w:t>
      </w:r>
      <w:r w:rsidR="00C70B47">
        <w:rPr>
          <w:sz w:val="28"/>
          <w:szCs w:val="28"/>
        </w:rPr>
        <w:t>5</w:t>
      </w:r>
      <w:r w:rsidRPr="00722C18">
        <w:rPr>
          <w:sz w:val="28"/>
          <w:szCs w:val="28"/>
        </w:rPr>
        <w:t xml:space="preserve"> году мотивированные апелляционные определения  изготавливались в установленные сроки (в соответствии со статьей 177 Кодекса административного судопроизводства Российской Федерации). Судьями административной коллегии не допускалось нарушений, установленных законом сроков сдачи дел в канцелярию.</w:t>
      </w:r>
    </w:p>
    <w:p w:rsidR="0010020B" w:rsidRPr="00722C18" w:rsidRDefault="0010020B" w:rsidP="008E696F">
      <w:pPr>
        <w:autoSpaceDE w:val="0"/>
        <w:autoSpaceDN w:val="0"/>
        <w:adjustRightInd w:val="0"/>
        <w:jc w:val="both"/>
        <w:rPr>
          <w:sz w:val="28"/>
          <w:szCs w:val="28"/>
        </w:rPr>
      </w:pPr>
    </w:p>
    <w:p w:rsidR="008E696F" w:rsidRPr="00722C18" w:rsidRDefault="008E696F" w:rsidP="008E696F">
      <w:pPr>
        <w:autoSpaceDE w:val="0"/>
        <w:autoSpaceDN w:val="0"/>
        <w:adjustRightInd w:val="0"/>
        <w:jc w:val="center"/>
        <w:rPr>
          <w:sz w:val="28"/>
          <w:szCs w:val="28"/>
        </w:rPr>
      </w:pPr>
      <w:r w:rsidRPr="00722C18">
        <w:rPr>
          <w:b/>
          <w:sz w:val="28"/>
          <w:szCs w:val="28"/>
        </w:rPr>
        <w:t>Рассмотрение дел об административных правонарушениях</w:t>
      </w:r>
    </w:p>
    <w:p w:rsidR="008E696F" w:rsidRPr="00722C18" w:rsidRDefault="008E696F" w:rsidP="008E696F">
      <w:pPr>
        <w:autoSpaceDE w:val="0"/>
        <w:autoSpaceDN w:val="0"/>
        <w:adjustRightInd w:val="0"/>
        <w:ind w:firstLine="709"/>
        <w:jc w:val="both"/>
        <w:rPr>
          <w:b/>
          <w:sz w:val="10"/>
          <w:szCs w:val="10"/>
        </w:rPr>
      </w:pPr>
    </w:p>
    <w:p w:rsidR="008E696F" w:rsidRPr="00722C18" w:rsidRDefault="008E696F" w:rsidP="008E696F">
      <w:pPr>
        <w:autoSpaceDE w:val="0"/>
        <w:autoSpaceDN w:val="0"/>
        <w:adjustRightInd w:val="0"/>
        <w:ind w:firstLine="709"/>
        <w:jc w:val="both"/>
        <w:rPr>
          <w:b/>
          <w:sz w:val="10"/>
          <w:szCs w:val="10"/>
        </w:rPr>
      </w:pPr>
    </w:p>
    <w:p w:rsidR="008E696F" w:rsidRPr="00722C18" w:rsidRDefault="008E696F" w:rsidP="008E696F">
      <w:pPr>
        <w:autoSpaceDE w:val="0"/>
        <w:autoSpaceDN w:val="0"/>
        <w:adjustRightInd w:val="0"/>
        <w:ind w:firstLine="709"/>
        <w:jc w:val="both"/>
        <w:rPr>
          <w:b/>
          <w:sz w:val="10"/>
          <w:szCs w:val="10"/>
        </w:rPr>
      </w:pPr>
    </w:p>
    <w:p w:rsidR="008E696F" w:rsidRPr="00722C18" w:rsidRDefault="008E696F" w:rsidP="00CB0E04">
      <w:pPr>
        <w:ind w:firstLine="709"/>
        <w:jc w:val="both"/>
        <w:rPr>
          <w:sz w:val="28"/>
          <w:szCs w:val="28"/>
        </w:rPr>
      </w:pPr>
      <w:r w:rsidRPr="00722C18">
        <w:rPr>
          <w:sz w:val="28"/>
          <w:szCs w:val="28"/>
        </w:rPr>
        <w:t>В 202</w:t>
      </w:r>
      <w:r w:rsidR="00CB0E04">
        <w:rPr>
          <w:sz w:val="28"/>
          <w:szCs w:val="28"/>
        </w:rPr>
        <w:t>5</w:t>
      </w:r>
      <w:r w:rsidRPr="00722C18">
        <w:rPr>
          <w:sz w:val="28"/>
          <w:szCs w:val="28"/>
        </w:rPr>
        <w:t xml:space="preserve"> году на рассмотрении с учетом остатка находилось </w:t>
      </w:r>
      <w:r w:rsidR="00CB0E04">
        <w:rPr>
          <w:sz w:val="28"/>
          <w:szCs w:val="28"/>
        </w:rPr>
        <w:t>839</w:t>
      </w:r>
      <w:r w:rsidR="00CB0E04" w:rsidRPr="00CB0E04">
        <w:rPr>
          <w:sz w:val="28"/>
          <w:szCs w:val="28"/>
        </w:rPr>
        <w:t xml:space="preserve"> </w:t>
      </w:r>
      <w:r w:rsidR="00CB0E04" w:rsidRPr="00722C18">
        <w:rPr>
          <w:sz w:val="28"/>
          <w:szCs w:val="28"/>
        </w:rPr>
        <w:t>дел об административн</w:t>
      </w:r>
      <w:r w:rsidR="00CB0E04">
        <w:rPr>
          <w:sz w:val="28"/>
          <w:szCs w:val="28"/>
        </w:rPr>
        <w:t>ых</w:t>
      </w:r>
      <w:r w:rsidR="00CB0E04" w:rsidRPr="00722C18">
        <w:rPr>
          <w:sz w:val="28"/>
          <w:szCs w:val="28"/>
        </w:rPr>
        <w:t xml:space="preserve"> правонарушени</w:t>
      </w:r>
      <w:r w:rsidR="00CB0E04">
        <w:rPr>
          <w:sz w:val="28"/>
          <w:szCs w:val="28"/>
        </w:rPr>
        <w:t xml:space="preserve">ях, что на 469 дел </w:t>
      </w:r>
      <w:r w:rsidR="00C70B47">
        <w:rPr>
          <w:sz w:val="28"/>
          <w:szCs w:val="28"/>
        </w:rPr>
        <w:t xml:space="preserve">(55,9%) </w:t>
      </w:r>
      <w:r w:rsidR="00CB0E04">
        <w:rPr>
          <w:sz w:val="28"/>
          <w:szCs w:val="28"/>
        </w:rPr>
        <w:t xml:space="preserve">больше показателей за 2024 год (370 дел) и на 576 дел </w:t>
      </w:r>
      <w:r w:rsidR="00C70B47">
        <w:rPr>
          <w:sz w:val="28"/>
          <w:szCs w:val="28"/>
        </w:rPr>
        <w:t xml:space="preserve">(57,8%) </w:t>
      </w:r>
      <w:r w:rsidR="00CB0E04">
        <w:rPr>
          <w:sz w:val="28"/>
          <w:szCs w:val="28"/>
        </w:rPr>
        <w:t>больше статистических данных за 2023 год</w:t>
      </w:r>
      <w:r w:rsidRPr="00722C18">
        <w:rPr>
          <w:sz w:val="28"/>
          <w:szCs w:val="28"/>
        </w:rPr>
        <w:t xml:space="preserve"> </w:t>
      </w:r>
      <w:r w:rsidR="00CB0E04">
        <w:rPr>
          <w:sz w:val="28"/>
          <w:szCs w:val="28"/>
        </w:rPr>
        <w:t>(</w:t>
      </w:r>
      <w:r w:rsidRPr="00722C18">
        <w:rPr>
          <w:sz w:val="28"/>
          <w:szCs w:val="28"/>
        </w:rPr>
        <w:t>354 дела).</w:t>
      </w:r>
    </w:p>
    <w:p w:rsidR="008E696F" w:rsidRPr="00722C18" w:rsidRDefault="008E696F" w:rsidP="008E696F">
      <w:pPr>
        <w:ind w:firstLine="709"/>
        <w:jc w:val="both"/>
        <w:rPr>
          <w:sz w:val="28"/>
          <w:szCs w:val="28"/>
        </w:rPr>
      </w:pPr>
      <w:r w:rsidRPr="00722C18">
        <w:rPr>
          <w:sz w:val="28"/>
          <w:szCs w:val="28"/>
        </w:rPr>
        <w:t xml:space="preserve">Окончено производством </w:t>
      </w:r>
      <w:r w:rsidR="00CB0E04">
        <w:rPr>
          <w:sz w:val="28"/>
          <w:szCs w:val="28"/>
        </w:rPr>
        <w:t>688 дел</w:t>
      </w:r>
      <w:r w:rsidRPr="00722C18">
        <w:rPr>
          <w:sz w:val="28"/>
          <w:szCs w:val="28"/>
        </w:rPr>
        <w:t xml:space="preserve"> </w:t>
      </w:r>
      <w:r w:rsidR="003D48D5">
        <w:rPr>
          <w:sz w:val="28"/>
          <w:szCs w:val="28"/>
        </w:rPr>
        <w:t xml:space="preserve">или 82 % </w:t>
      </w:r>
      <w:r w:rsidRPr="00722C18">
        <w:rPr>
          <w:sz w:val="28"/>
          <w:szCs w:val="28"/>
        </w:rPr>
        <w:t>(</w:t>
      </w:r>
      <w:r w:rsidR="00CB0E04">
        <w:rPr>
          <w:sz w:val="28"/>
          <w:szCs w:val="28"/>
        </w:rPr>
        <w:t xml:space="preserve">в 2024 году – 224, </w:t>
      </w:r>
      <w:r w:rsidRPr="00722C18">
        <w:rPr>
          <w:sz w:val="28"/>
          <w:szCs w:val="28"/>
        </w:rPr>
        <w:t>в 2023 году – 263 дела).</w:t>
      </w:r>
    </w:p>
    <w:p w:rsidR="008E696F" w:rsidRPr="00722C18" w:rsidRDefault="008E696F" w:rsidP="008E696F">
      <w:pPr>
        <w:ind w:firstLine="709"/>
        <w:jc w:val="both"/>
        <w:rPr>
          <w:sz w:val="28"/>
          <w:szCs w:val="28"/>
        </w:rPr>
      </w:pPr>
      <w:r w:rsidRPr="00722C18">
        <w:rPr>
          <w:sz w:val="28"/>
          <w:szCs w:val="28"/>
        </w:rPr>
        <w:t>Оставлено без рассмотрения (в связи с пропу</w:t>
      </w:r>
      <w:r w:rsidR="0010020B">
        <w:rPr>
          <w:sz w:val="28"/>
          <w:szCs w:val="28"/>
        </w:rPr>
        <w:t>ском</w:t>
      </w:r>
      <w:r w:rsidRPr="00722C18">
        <w:rPr>
          <w:sz w:val="28"/>
          <w:szCs w:val="28"/>
        </w:rPr>
        <w:t xml:space="preserve"> срок</w:t>
      </w:r>
      <w:r w:rsidR="0010020B">
        <w:rPr>
          <w:sz w:val="28"/>
          <w:szCs w:val="28"/>
        </w:rPr>
        <w:t>а</w:t>
      </w:r>
      <w:r w:rsidRPr="00722C18">
        <w:rPr>
          <w:sz w:val="28"/>
          <w:szCs w:val="28"/>
        </w:rPr>
        <w:t xml:space="preserve"> обжалования, с отказом в удовлетворении ходатайства о восстановлении срока обжалования, подачей жалобы ненадлежащим лицом) – 8</w:t>
      </w:r>
      <w:r w:rsidR="00CB0E04">
        <w:rPr>
          <w:sz w:val="28"/>
          <w:szCs w:val="28"/>
        </w:rPr>
        <w:t>2</w:t>
      </w:r>
      <w:r w:rsidRPr="00722C18">
        <w:rPr>
          <w:sz w:val="28"/>
          <w:szCs w:val="28"/>
        </w:rPr>
        <w:t xml:space="preserve"> дел</w:t>
      </w:r>
      <w:r w:rsidR="00CB0E04">
        <w:rPr>
          <w:sz w:val="28"/>
          <w:szCs w:val="28"/>
        </w:rPr>
        <w:t>а</w:t>
      </w:r>
      <w:r w:rsidRPr="00722C18">
        <w:rPr>
          <w:sz w:val="28"/>
          <w:szCs w:val="28"/>
        </w:rPr>
        <w:t xml:space="preserve"> (</w:t>
      </w:r>
      <w:r w:rsidR="00CB0E04">
        <w:rPr>
          <w:sz w:val="28"/>
          <w:szCs w:val="28"/>
        </w:rPr>
        <w:t xml:space="preserve">в 2024 году – 87 дел, </w:t>
      </w:r>
      <w:r w:rsidRPr="00722C18">
        <w:rPr>
          <w:sz w:val="28"/>
          <w:szCs w:val="28"/>
        </w:rPr>
        <w:t>в 2023 году – 77 дел).</w:t>
      </w:r>
    </w:p>
    <w:p w:rsidR="008E696F" w:rsidRPr="00722C18" w:rsidRDefault="008E696F" w:rsidP="008E696F">
      <w:pPr>
        <w:ind w:firstLine="709"/>
        <w:jc w:val="both"/>
        <w:rPr>
          <w:sz w:val="28"/>
          <w:szCs w:val="28"/>
        </w:rPr>
      </w:pPr>
    </w:p>
    <w:p w:rsidR="008E696F" w:rsidRPr="00722C18" w:rsidRDefault="008E696F" w:rsidP="008E696F">
      <w:pPr>
        <w:ind w:firstLine="709"/>
        <w:jc w:val="both"/>
        <w:rPr>
          <w:sz w:val="28"/>
          <w:szCs w:val="28"/>
        </w:rPr>
      </w:pPr>
      <w:r w:rsidRPr="00722C18">
        <w:rPr>
          <w:noProof/>
        </w:rPr>
        <w:drawing>
          <wp:inline distT="0" distB="0" distL="0" distR="0" wp14:anchorId="16678E6F" wp14:editId="1DCFF22C">
            <wp:extent cx="5939625" cy="3768918"/>
            <wp:effectExtent l="0" t="0" r="23495" b="222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696F" w:rsidRPr="00722C18" w:rsidRDefault="008E696F" w:rsidP="008E696F">
      <w:pPr>
        <w:jc w:val="both"/>
        <w:rPr>
          <w:sz w:val="28"/>
          <w:szCs w:val="28"/>
        </w:rPr>
      </w:pPr>
    </w:p>
    <w:p w:rsidR="008E696F" w:rsidRPr="00722C18" w:rsidRDefault="008E696F" w:rsidP="008E696F">
      <w:pPr>
        <w:ind w:firstLine="709"/>
        <w:jc w:val="both"/>
        <w:rPr>
          <w:sz w:val="28"/>
          <w:szCs w:val="28"/>
        </w:rPr>
      </w:pPr>
      <w:r w:rsidRPr="00722C18">
        <w:rPr>
          <w:sz w:val="28"/>
          <w:szCs w:val="28"/>
        </w:rPr>
        <w:lastRenderedPageBreak/>
        <w:t xml:space="preserve">Остаток на конец отчетного периода составил </w:t>
      </w:r>
      <w:r w:rsidR="00CB0E04">
        <w:rPr>
          <w:sz w:val="28"/>
          <w:szCs w:val="28"/>
        </w:rPr>
        <w:t xml:space="preserve">69 </w:t>
      </w:r>
      <w:r w:rsidRPr="00722C18">
        <w:rPr>
          <w:sz w:val="28"/>
          <w:szCs w:val="28"/>
        </w:rPr>
        <w:t>дел (</w:t>
      </w:r>
      <w:r w:rsidR="00CB0E04">
        <w:rPr>
          <w:sz w:val="28"/>
          <w:szCs w:val="28"/>
        </w:rPr>
        <w:t xml:space="preserve">в 2024 </w:t>
      </w:r>
      <w:r w:rsidR="00095E06">
        <w:rPr>
          <w:sz w:val="28"/>
          <w:szCs w:val="28"/>
        </w:rPr>
        <w:t xml:space="preserve">            </w:t>
      </w:r>
      <w:r w:rsidR="00CB0E04">
        <w:rPr>
          <w:sz w:val="28"/>
          <w:szCs w:val="28"/>
        </w:rPr>
        <w:t xml:space="preserve">году – 55 дел, </w:t>
      </w:r>
      <w:r w:rsidRPr="00722C18">
        <w:rPr>
          <w:sz w:val="28"/>
          <w:szCs w:val="28"/>
        </w:rPr>
        <w:t>в 2023 году – 8 дел).</w:t>
      </w:r>
    </w:p>
    <w:p w:rsidR="008E696F" w:rsidRPr="00722C18" w:rsidRDefault="008E696F" w:rsidP="008E696F">
      <w:pPr>
        <w:ind w:firstLine="709"/>
        <w:jc w:val="both"/>
        <w:rPr>
          <w:sz w:val="28"/>
          <w:szCs w:val="28"/>
        </w:rPr>
      </w:pPr>
      <w:r w:rsidRPr="00722C18">
        <w:rPr>
          <w:sz w:val="28"/>
          <w:szCs w:val="28"/>
        </w:rPr>
        <w:t>Из оконченных производством</w:t>
      </w:r>
      <w:r w:rsidR="00CB0E04">
        <w:rPr>
          <w:sz w:val="28"/>
          <w:szCs w:val="28"/>
        </w:rPr>
        <w:t xml:space="preserve"> 688 дел</w:t>
      </w:r>
      <w:r w:rsidRPr="00722C18">
        <w:rPr>
          <w:sz w:val="28"/>
          <w:szCs w:val="28"/>
        </w:rPr>
        <w:t>:</w:t>
      </w:r>
    </w:p>
    <w:p w:rsidR="00D27C99" w:rsidRPr="00722C18" w:rsidRDefault="00D27C99" w:rsidP="00D27C99">
      <w:pPr>
        <w:ind w:firstLine="709"/>
        <w:jc w:val="both"/>
        <w:rPr>
          <w:sz w:val="28"/>
          <w:szCs w:val="28"/>
        </w:rPr>
      </w:pPr>
      <w:r w:rsidRPr="00722C18">
        <w:rPr>
          <w:sz w:val="28"/>
          <w:szCs w:val="28"/>
        </w:rPr>
        <w:t xml:space="preserve">отменено </w:t>
      </w:r>
      <w:r>
        <w:rPr>
          <w:sz w:val="28"/>
          <w:szCs w:val="28"/>
        </w:rPr>
        <w:t>79</w:t>
      </w:r>
      <w:r w:rsidRPr="00722C18">
        <w:rPr>
          <w:sz w:val="28"/>
          <w:szCs w:val="28"/>
        </w:rPr>
        <w:t xml:space="preserve"> судебных решени</w:t>
      </w:r>
      <w:r w:rsidR="003D48D5">
        <w:rPr>
          <w:sz w:val="28"/>
          <w:szCs w:val="28"/>
        </w:rPr>
        <w:t>й</w:t>
      </w:r>
      <w:r w:rsidRPr="00722C18">
        <w:rPr>
          <w:sz w:val="28"/>
          <w:szCs w:val="28"/>
        </w:rPr>
        <w:t xml:space="preserve"> </w:t>
      </w:r>
      <w:r>
        <w:rPr>
          <w:sz w:val="28"/>
          <w:szCs w:val="28"/>
        </w:rPr>
        <w:t xml:space="preserve">или 11,5% (в 2024 году отменено </w:t>
      </w:r>
      <w:r>
        <w:rPr>
          <w:sz w:val="28"/>
          <w:szCs w:val="28"/>
        </w:rPr>
        <w:br/>
        <w:t xml:space="preserve">43 судебных решения или 19,2%; </w:t>
      </w:r>
      <w:r w:rsidRPr="00722C18">
        <w:rPr>
          <w:sz w:val="28"/>
          <w:szCs w:val="28"/>
        </w:rPr>
        <w:t xml:space="preserve">в 2023 году отменено </w:t>
      </w:r>
      <w:r w:rsidRPr="00722C18">
        <w:rPr>
          <w:sz w:val="28"/>
          <w:szCs w:val="28"/>
        </w:rPr>
        <w:br/>
        <w:t xml:space="preserve">76 судебных решений </w:t>
      </w:r>
      <w:r>
        <w:rPr>
          <w:sz w:val="28"/>
          <w:szCs w:val="28"/>
        </w:rPr>
        <w:t xml:space="preserve">или </w:t>
      </w:r>
      <w:r w:rsidRPr="00722C18">
        <w:rPr>
          <w:sz w:val="28"/>
          <w:szCs w:val="28"/>
        </w:rPr>
        <w:t>29%);</w:t>
      </w:r>
    </w:p>
    <w:p w:rsidR="008E696F" w:rsidRPr="00722C18" w:rsidRDefault="008E696F" w:rsidP="008E696F">
      <w:pPr>
        <w:ind w:firstLine="709"/>
        <w:jc w:val="both"/>
        <w:rPr>
          <w:sz w:val="28"/>
          <w:szCs w:val="28"/>
        </w:rPr>
      </w:pPr>
      <w:r w:rsidRPr="00722C18">
        <w:rPr>
          <w:sz w:val="28"/>
          <w:szCs w:val="28"/>
        </w:rPr>
        <w:t xml:space="preserve">изменено </w:t>
      </w:r>
      <w:r w:rsidR="00D27C99">
        <w:rPr>
          <w:sz w:val="28"/>
          <w:szCs w:val="28"/>
        </w:rPr>
        <w:t xml:space="preserve">15 </w:t>
      </w:r>
      <w:r w:rsidRPr="00722C18">
        <w:rPr>
          <w:sz w:val="28"/>
          <w:szCs w:val="28"/>
        </w:rPr>
        <w:t xml:space="preserve">судебных решений </w:t>
      </w:r>
      <w:r w:rsidR="00D27C99">
        <w:rPr>
          <w:sz w:val="28"/>
          <w:szCs w:val="28"/>
        </w:rPr>
        <w:t xml:space="preserve">или 2% (в 2024 году изменено </w:t>
      </w:r>
      <w:r w:rsidR="00D27C99">
        <w:rPr>
          <w:sz w:val="28"/>
          <w:szCs w:val="28"/>
        </w:rPr>
        <w:br/>
        <w:t xml:space="preserve">18 судебных решений или 8 %, </w:t>
      </w:r>
      <w:r w:rsidRPr="00722C18">
        <w:rPr>
          <w:sz w:val="28"/>
          <w:szCs w:val="28"/>
        </w:rPr>
        <w:t xml:space="preserve">в 2023 году изменено </w:t>
      </w:r>
      <w:r w:rsidRPr="00722C18">
        <w:rPr>
          <w:sz w:val="28"/>
          <w:szCs w:val="28"/>
        </w:rPr>
        <w:br/>
        <w:t xml:space="preserve">28 судебных решений </w:t>
      </w:r>
      <w:r w:rsidR="00D27C99">
        <w:rPr>
          <w:sz w:val="28"/>
          <w:szCs w:val="28"/>
        </w:rPr>
        <w:t xml:space="preserve">или </w:t>
      </w:r>
      <w:r w:rsidRPr="00722C18">
        <w:rPr>
          <w:sz w:val="28"/>
          <w:szCs w:val="28"/>
        </w:rPr>
        <w:t>11%);</w:t>
      </w:r>
    </w:p>
    <w:p w:rsidR="00D27C99" w:rsidRDefault="008E696F" w:rsidP="00D27C99">
      <w:pPr>
        <w:ind w:firstLine="709"/>
        <w:jc w:val="both"/>
        <w:rPr>
          <w:sz w:val="28"/>
          <w:szCs w:val="28"/>
        </w:rPr>
      </w:pPr>
      <w:r w:rsidRPr="00722C18">
        <w:rPr>
          <w:sz w:val="28"/>
          <w:szCs w:val="28"/>
        </w:rPr>
        <w:t>оставлено бе</w:t>
      </w:r>
      <w:r w:rsidR="0010020B">
        <w:rPr>
          <w:sz w:val="28"/>
          <w:szCs w:val="28"/>
        </w:rPr>
        <w:t xml:space="preserve">з изменения </w:t>
      </w:r>
      <w:r w:rsidR="00D27C99">
        <w:rPr>
          <w:sz w:val="28"/>
          <w:szCs w:val="28"/>
        </w:rPr>
        <w:t xml:space="preserve">594 </w:t>
      </w:r>
      <w:r w:rsidR="0010020B">
        <w:rPr>
          <w:sz w:val="28"/>
          <w:szCs w:val="28"/>
        </w:rPr>
        <w:t>судебных решения</w:t>
      </w:r>
      <w:r w:rsidRPr="00722C18">
        <w:rPr>
          <w:sz w:val="28"/>
          <w:szCs w:val="28"/>
        </w:rPr>
        <w:t xml:space="preserve"> </w:t>
      </w:r>
      <w:r w:rsidR="00D27C99">
        <w:rPr>
          <w:sz w:val="28"/>
          <w:szCs w:val="28"/>
        </w:rPr>
        <w:t xml:space="preserve">или 86, 5% </w:t>
      </w:r>
      <w:r w:rsidR="00D27C99">
        <w:rPr>
          <w:sz w:val="28"/>
          <w:szCs w:val="28"/>
        </w:rPr>
        <w:br/>
        <w:t xml:space="preserve">(в 2024 году оставлено без изменения 163 судебных решения или 72, 8%, </w:t>
      </w:r>
      <w:r w:rsidRPr="00722C18">
        <w:rPr>
          <w:sz w:val="28"/>
          <w:szCs w:val="28"/>
        </w:rPr>
        <w:t>в 2023 году оставлено без измен</w:t>
      </w:r>
      <w:r w:rsidR="00D27C99">
        <w:rPr>
          <w:sz w:val="28"/>
          <w:szCs w:val="28"/>
        </w:rPr>
        <w:t>ения 159 судебных решений или 60%)</w:t>
      </w:r>
      <w:r w:rsidR="00D27C99" w:rsidRPr="00722C18">
        <w:rPr>
          <w:sz w:val="28"/>
          <w:szCs w:val="28"/>
        </w:rPr>
        <w:t>.</w:t>
      </w:r>
    </w:p>
    <w:p w:rsidR="00D27C99" w:rsidRPr="00722C18" w:rsidRDefault="00D27C99" w:rsidP="008E696F">
      <w:pPr>
        <w:ind w:firstLine="709"/>
        <w:jc w:val="both"/>
        <w:rPr>
          <w:sz w:val="28"/>
          <w:szCs w:val="28"/>
        </w:rPr>
      </w:pPr>
    </w:p>
    <w:p w:rsidR="008E696F" w:rsidRDefault="008E696F" w:rsidP="008E696F">
      <w:pPr>
        <w:ind w:firstLine="709"/>
        <w:jc w:val="both"/>
        <w:rPr>
          <w:sz w:val="28"/>
          <w:szCs w:val="28"/>
        </w:rPr>
      </w:pPr>
      <w:r w:rsidRPr="00722C18">
        <w:rPr>
          <w:sz w:val="28"/>
          <w:szCs w:val="28"/>
        </w:rPr>
        <w:t xml:space="preserve">Из </w:t>
      </w:r>
      <w:r w:rsidR="00D27C99">
        <w:rPr>
          <w:sz w:val="28"/>
          <w:szCs w:val="28"/>
        </w:rPr>
        <w:t xml:space="preserve">79 </w:t>
      </w:r>
      <w:r w:rsidRPr="00722C18">
        <w:rPr>
          <w:sz w:val="28"/>
          <w:szCs w:val="28"/>
        </w:rPr>
        <w:t xml:space="preserve">дел с отмененными судебными решениями: </w:t>
      </w:r>
    </w:p>
    <w:p w:rsidR="00F30462" w:rsidRPr="00722C18" w:rsidRDefault="00F30462" w:rsidP="003D48D5">
      <w:pPr>
        <w:ind w:firstLine="709"/>
        <w:jc w:val="both"/>
        <w:rPr>
          <w:sz w:val="28"/>
          <w:szCs w:val="28"/>
        </w:rPr>
      </w:pPr>
      <w:r w:rsidRPr="00722C18">
        <w:rPr>
          <w:sz w:val="28"/>
          <w:szCs w:val="28"/>
        </w:rPr>
        <w:t xml:space="preserve">- </w:t>
      </w:r>
      <w:r>
        <w:rPr>
          <w:sz w:val="28"/>
          <w:szCs w:val="28"/>
        </w:rPr>
        <w:t>22</w:t>
      </w:r>
      <w:r w:rsidRPr="00722C18">
        <w:rPr>
          <w:sz w:val="28"/>
          <w:szCs w:val="28"/>
        </w:rPr>
        <w:t xml:space="preserve"> дел</w:t>
      </w:r>
      <w:r>
        <w:rPr>
          <w:sz w:val="28"/>
          <w:szCs w:val="28"/>
        </w:rPr>
        <w:t>а</w:t>
      </w:r>
      <w:r w:rsidRPr="00722C18">
        <w:rPr>
          <w:sz w:val="28"/>
          <w:szCs w:val="28"/>
        </w:rPr>
        <w:t xml:space="preserve"> направлено на новое судебное р</w:t>
      </w:r>
      <w:r>
        <w:rPr>
          <w:sz w:val="28"/>
          <w:szCs w:val="28"/>
        </w:rPr>
        <w:t>ассмотрение, что составляет 28</w:t>
      </w:r>
      <w:r w:rsidRPr="00722C18">
        <w:rPr>
          <w:sz w:val="28"/>
          <w:szCs w:val="28"/>
        </w:rPr>
        <w:t xml:space="preserve"> % (</w:t>
      </w:r>
      <w:r>
        <w:rPr>
          <w:sz w:val="28"/>
          <w:szCs w:val="28"/>
        </w:rPr>
        <w:t xml:space="preserve">в 2024 году </w:t>
      </w:r>
      <w:r w:rsidR="00AB6036">
        <w:rPr>
          <w:sz w:val="28"/>
          <w:szCs w:val="28"/>
        </w:rPr>
        <w:t xml:space="preserve">- 8 дел; </w:t>
      </w:r>
      <w:r w:rsidRPr="00722C18">
        <w:rPr>
          <w:sz w:val="28"/>
          <w:szCs w:val="28"/>
        </w:rPr>
        <w:t>в</w:t>
      </w:r>
      <w:r w:rsidR="00AB6036">
        <w:rPr>
          <w:sz w:val="28"/>
          <w:szCs w:val="28"/>
        </w:rPr>
        <w:t xml:space="preserve"> </w:t>
      </w:r>
      <w:r w:rsidRPr="00722C18">
        <w:rPr>
          <w:sz w:val="28"/>
          <w:szCs w:val="28"/>
        </w:rPr>
        <w:t xml:space="preserve"> 2023 году </w:t>
      </w:r>
      <w:r w:rsidR="00AB6036">
        <w:rPr>
          <w:sz w:val="28"/>
          <w:szCs w:val="28"/>
        </w:rPr>
        <w:t>-</w:t>
      </w:r>
      <w:r w:rsidR="003D48D5">
        <w:rPr>
          <w:sz w:val="28"/>
          <w:szCs w:val="28"/>
        </w:rPr>
        <w:t xml:space="preserve"> 28 дел);</w:t>
      </w:r>
    </w:p>
    <w:p w:rsidR="008E696F" w:rsidRPr="00722C18" w:rsidRDefault="008E696F" w:rsidP="008E696F">
      <w:pPr>
        <w:ind w:firstLine="709"/>
        <w:jc w:val="both"/>
        <w:rPr>
          <w:sz w:val="28"/>
          <w:szCs w:val="28"/>
        </w:rPr>
      </w:pPr>
      <w:r w:rsidRPr="00722C18">
        <w:rPr>
          <w:sz w:val="28"/>
          <w:szCs w:val="28"/>
        </w:rPr>
        <w:t xml:space="preserve">- </w:t>
      </w:r>
      <w:r w:rsidR="00AB6036">
        <w:rPr>
          <w:sz w:val="28"/>
          <w:szCs w:val="28"/>
        </w:rPr>
        <w:t>35</w:t>
      </w:r>
      <w:r w:rsidRPr="00722C18">
        <w:rPr>
          <w:sz w:val="28"/>
          <w:szCs w:val="28"/>
        </w:rPr>
        <w:t xml:space="preserve"> решений с прекращением производства, что составляет </w:t>
      </w:r>
      <w:r w:rsidR="00AB6036">
        <w:rPr>
          <w:sz w:val="28"/>
          <w:szCs w:val="28"/>
        </w:rPr>
        <w:t>44,4</w:t>
      </w:r>
      <w:r w:rsidRPr="00722C18">
        <w:rPr>
          <w:sz w:val="28"/>
          <w:szCs w:val="28"/>
        </w:rPr>
        <w:t xml:space="preserve"> % </w:t>
      </w:r>
      <w:r w:rsidRPr="00722C18">
        <w:rPr>
          <w:sz w:val="28"/>
          <w:szCs w:val="28"/>
        </w:rPr>
        <w:br/>
        <w:t>(</w:t>
      </w:r>
      <w:r w:rsidR="00AB6036">
        <w:rPr>
          <w:sz w:val="28"/>
          <w:szCs w:val="28"/>
        </w:rPr>
        <w:t xml:space="preserve">в 2024 году – 25 дел, </w:t>
      </w:r>
      <w:r w:rsidRPr="00722C18">
        <w:rPr>
          <w:sz w:val="28"/>
          <w:szCs w:val="28"/>
        </w:rPr>
        <w:t>в 2023 году - 40 дел);</w:t>
      </w:r>
    </w:p>
    <w:p w:rsidR="008E696F" w:rsidRPr="00722C18" w:rsidRDefault="008E696F" w:rsidP="008E696F">
      <w:pPr>
        <w:ind w:firstLine="709"/>
        <w:jc w:val="both"/>
        <w:rPr>
          <w:sz w:val="28"/>
          <w:szCs w:val="28"/>
        </w:rPr>
      </w:pPr>
      <w:r w:rsidRPr="00722C18">
        <w:rPr>
          <w:sz w:val="28"/>
          <w:szCs w:val="28"/>
        </w:rPr>
        <w:t xml:space="preserve">- </w:t>
      </w:r>
      <w:r w:rsidR="00AB6036">
        <w:rPr>
          <w:sz w:val="28"/>
          <w:szCs w:val="28"/>
        </w:rPr>
        <w:t>21</w:t>
      </w:r>
      <w:r w:rsidRPr="00722C18">
        <w:rPr>
          <w:sz w:val="28"/>
          <w:szCs w:val="28"/>
        </w:rPr>
        <w:t xml:space="preserve"> дел</w:t>
      </w:r>
      <w:r w:rsidR="00AB6036">
        <w:rPr>
          <w:sz w:val="28"/>
          <w:szCs w:val="28"/>
        </w:rPr>
        <w:t>о</w:t>
      </w:r>
      <w:r w:rsidRPr="00722C18">
        <w:rPr>
          <w:sz w:val="28"/>
          <w:szCs w:val="28"/>
        </w:rPr>
        <w:t xml:space="preserve"> направлен</w:t>
      </w:r>
      <w:r w:rsidR="009B0615">
        <w:rPr>
          <w:sz w:val="28"/>
          <w:szCs w:val="28"/>
        </w:rPr>
        <w:t>о</w:t>
      </w:r>
      <w:r w:rsidRPr="00722C18">
        <w:rPr>
          <w:sz w:val="28"/>
          <w:szCs w:val="28"/>
        </w:rPr>
        <w:t xml:space="preserve"> по подведомственности, что составляет </w:t>
      </w:r>
      <w:r w:rsidR="00AB6036">
        <w:rPr>
          <w:sz w:val="28"/>
          <w:szCs w:val="28"/>
        </w:rPr>
        <w:t xml:space="preserve">26,6 </w:t>
      </w:r>
      <w:r w:rsidRPr="00722C18">
        <w:rPr>
          <w:sz w:val="28"/>
          <w:szCs w:val="28"/>
        </w:rPr>
        <w:t xml:space="preserve">% </w:t>
      </w:r>
      <w:r w:rsidRPr="00722C18">
        <w:rPr>
          <w:sz w:val="28"/>
          <w:szCs w:val="28"/>
        </w:rPr>
        <w:br/>
        <w:t>(</w:t>
      </w:r>
      <w:r w:rsidR="00AB6036">
        <w:rPr>
          <w:sz w:val="28"/>
          <w:szCs w:val="28"/>
        </w:rPr>
        <w:t xml:space="preserve">в 2024 году – 8 дел, </w:t>
      </w:r>
      <w:r w:rsidRPr="00722C18">
        <w:rPr>
          <w:sz w:val="28"/>
          <w:szCs w:val="28"/>
        </w:rPr>
        <w:t>в 2023 году – 6 дел);</w:t>
      </w:r>
    </w:p>
    <w:p w:rsidR="00AB6036" w:rsidRDefault="00AB6036" w:rsidP="00AB6036">
      <w:pPr>
        <w:ind w:firstLine="709"/>
        <w:jc w:val="both"/>
        <w:rPr>
          <w:sz w:val="28"/>
          <w:szCs w:val="28"/>
        </w:rPr>
      </w:pPr>
      <w:r w:rsidRPr="00722C18">
        <w:rPr>
          <w:sz w:val="28"/>
          <w:szCs w:val="28"/>
        </w:rPr>
        <w:t xml:space="preserve">- </w:t>
      </w:r>
      <w:r>
        <w:rPr>
          <w:sz w:val="28"/>
          <w:szCs w:val="28"/>
        </w:rPr>
        <w:t>1</w:t>
      </w:r>
      <w:r w:rsidRPr="00722C18">
        <w:rPr>
          <w:sz w:val="28"/>
          <w:szCs w:val="28"/>
        </w:rPr>
        <w:t xml:space="preserve"> дел</w:t>
      </w:r>
      <w:r>
        <w:rPr>
          <w:sz w:val="28"/>
          <w:szCs w:val="28"/>
        </w:rPr>
        <w:t>о</w:t>
      </w:r>
      <w:r w:rsidRPr="00722C18">
        <w:rPr>
          <w:sz w:val="28"/>
          <w:szCs w:val="28"/>
        </w:rPr>
        <w:t xml:space="preserve"> с отменой судебного решения и с оставлением без изменения постановления должн</w:t>
      </w:r>
      <w:r>
        <w:rPr>
          <w:sz w:val="28"/>
          <w:szCs w:val="28"/>
        </w:rPr>
        <w:t>остного лица, что составляет 1</w:t>
      </w:r>
      <w:r w:rsidRPr="00722C18">
        <w:rPr>
          <w:sz w:val="28"/>
          <w:szCs w:val="28"/>
        </w:rPr>
        <w:t xml:space="preserve"> % (</w:t>
      </w:r>
      <w:r>
        <w:rPr>
          <w:sz w:val="28"/>
          <w:szCs w:val="28"/>
        </w:rPr>
        <w:t xml:space="preserve">в 2024 году и </w:t>
      </w:r>
      <w:r>
        <w:rPr>
          <w:sz w:val="28"/>
          <w:szCs w:val="28"/>
        </w:rPr>
        <w:br/>
      </w:r>
      <w:r w:rsidRPr="00722C18">
        <w:rPr>
          <w:sz w:val="28"/>
          <w:szCs w:val="28"/>
        </w:rPr>
        <w:t xml:space="preserve">в 2023 году </w:t>
      </w:r>
      <w:r>
        <w:rPr>
          <w:sz w:val="28"/>
          <w:szCs w:val="28"/>
        </w:rPr>
        <w:t>по 2 дела).</w:t>
      </w:r>
    </w:p>
    <w:p w:rsidR="008E696F" w:rsidRPr="00722C18" w:rsidRDefault="008E696F" w:rsidP="008E696F">
      <w:pPr>
        <w:ind w:firstLine="709"/>
        <w:jc w:val="both"/>
        <w:rPr>
          <w:sz w:val="28"/>
          <w:szCs w:val="28"/>
        </w:rPr>
      </w:pPr>
      <w:r w:rsidRPr="00722C18">
        <w:rPr>
          <w:sz w:val="28"/>
          <w:szCs w:val="28"/>
        </w:rPr>
        <w:t>В 202</w:t>
      </w:r>
      <w:r w:rsidR="00AB6036">
        <w:rPr>
          <w:sz w:val="28"/>
          <w:szCs w:val="28"/>
        </w:rPr>
        <w:t xml:space="preserve">5 </w:t>
      </w:r>
      <w:r w:rsidRPr="00722C18">
        <w:rPr>
          <w:sz w:val="28"/>
          <w:szCs w:val="28"/>
        </w:rPr>
        <w:t xml:space="preserve">году по </w:t>
      </w:r>
      <w:r w:rsidR="00AB6036">
        <w:rPr>
          <w:sz w:val="28"/>
          <w:szCs w:val="28"/>
        </w:rPr>
        <w:t>0</w:t>
      </w:r>
      <w:r w:rsidRPr="00722C18">
        <w:rPr>
          <w:sz w:val="28"/>
          <w:szCs w:val="28"/>
        </w:rPr>
        <w:t xml:space="preserve"> делам  производство по жалобе прекращено (</w:t>
      </w:r>
      <w:r w:rsidR="00AB6036">
        <w:rPr>
          <w:sz w:val="28"/>
          <w:szCs w:val="28"/>
        </w:rPr>
        <w:t xml:space="preserve">в 2024 году – 4, </w:t>
      </w:r>
      <w:r w:rsidRPr="00722C18">
        <w:rPr>
          <w:sz w:val="28"/>
          <w:szCs w:val="28"/>
        </w:rPr>
        <w:t>в 2023 году – 6).</w:t>
      </w:r>
    </w:p>
    <w:p w:rsidR="008E696F" w:rsidRPr="00722C18" w:rsidRDefault="008E696F" w:rsidP="008E696F">
      <w:pPr>
        <w:jc w:val="both"/>
        <w:rPr>
          <w:sz w:val="28"/>
          <w:szCs w:val="28"/>
        </w:rPr>
      </w:pPr>
    </w:p>
    <w:p w:rsidR="008E696F" w:rsidRDefault="008E696F" w:rsidP="00AB6036">
      <w:pPr>
        <w:ind w:firstLine="709"/>
        <w:jc w:val="both"/>
        <w:rPr>
          <w:sz w:val="28"/>
          <w:szCs w:val="28"/>
        </w:rPr>
      </w:pPr>
      <w:r w:rsidRPr="00722C18">
        <w:rPr>
          <w:sz w:val="28"/>
          <w:szCs w:val="28"/>
        </w:rPr>
        <w:t xml:space="preserve">Рассмотрено </w:t>
      </w:r>
      <w:r w:rsidR="00AB6036">
        <w:rPr>
          <w:sz w:val="28"/>
          <w:szCs w:val="28"/>
        </w:rPr>
        <w:t>3</w:t>
      </w:r>
      <w:r w:rsidRPr="00722C18">
        <w:rPr>
          <w:sz w:val="28"/>
          <w:szCs w:val="28"/>
        </w:rPr>
        <w:t xml:space="preserve"> материал</w:t>
      </w:r>
      <w:r w:rsidR="00AB6036">
        <w:rPr>
          <w:sz w:val="28"/>
          <w:szCs w:val="28"/>
        </w:rPr>
        <w:t>а</w:t>
      </w:r>
      <w:r w:rsidRPr="00722C18">
        <w:rPr>
          <w:sz w:val="28"/>
          <w:szCs w:val="28"/>
        </w:rPr>
        <w:t xml:space="preserve"> о передаче дела по подсудности в порядке части 1 статьи 29.3, пункта 5 части 1 статьи 29.4 Кодекса Российской Федерации об административных правонарушениях</w:t>
      </w:r>
      <w:r w:rsidR="00AB6036">
        <w:rPr>
          <w:sz w:val="28"/>
          <w:szCs w:val="28"/>
        </w:rPr>
        <w:t xml:space="preserve">. </w:t>
      </w:r>
    </w:p>
    <w:p w:rsidR="00AB6036" w:rsidRPr="00722C18" w:rsidRDefault="00AB6036" w:rsidP="00AB6036">
      <w:pPr>
        <w:ind w:firstLine="709"/>
        <w:jc w:val="both"/>
        <w:rPr>
          <w:sz w:val="28"/>
          <w:szCs w:val="28"/>
        </w:rPr>
      </w:pPr>
    </w:p>
    <w:p w:rsidR="008E696F" w:rsidRPr="00722C18" w:rsidRDefault="008E696F" w:rsidP="008E696F">
      <w:pPr>
        <w:ind w:firstLine="709"/>
        <w:jc w:val="both"/>
        <w:rPr>
          <w:sz w:val="28"/>
          <w:szCs w:val="28"/>
        </w:rPr>
      </w:pPr>
    </w:p>
    <w:p w:rsidR="00D017EB" w:rsidRPr="00095E06" w:rsidRDefault="00D017EB" w:rsidP="00D017EB">
      <w:pPr>
        <w:autoSpaceDE w:val="0"/>
        <w:autoSpaceDN w:val="0"/>
        <w:adjustRightInd w:val="0"/>
        <w:ind w:firstLine="709"/>
        <w:jc w:val="both"/>
        <w:rPr>
          <w:sz w:val="28"/>
          <w:szCs w:val="28"/>
        </w:rPr>
      </w:pPr>
      <w:r w:rsidRPr="00095E06">
        <w:rPr>
          <w:sz w:val="28"/>
          <w:szCs w:val="28"/>
        </w:rPr>
        <w:t xml:space="preserve">В кассационной инстанции изменено 3 решения </w:t>
      </w:r>
      <w:r w:rsidR="008F6E7B">
        <w:rPr>
          <w:sz w:val="28"/>
          <w:szCs w:val="28"/>
        </w:rPr>
        <w:t>судьи Брянского областного суда.</w:t>
      </w:r>
    </w:p>
    <w:p w:rsidR="00D017EB" w:rsidRPr="00095E06" w:rsidRDefault="008F6E7B" w:rsidP="00D017EB">
      <w:pPr>
        <w:autoSpaceDE w:val="0"/>
        <w:autoSpaceDN w:val="0"/>
        <w:adjustRightInd w:val="0"/>
        <w:ind w:firstLine="709"/>
        <w:jc w:val="both"/>
        <w:rPr>
          <w:sz w:val="28"/>
          <w:szCs w:val="28"/>
        </w:rPr>
      </w:pPr>
      <w:proofErr w:type="gramStart"/>
      <w:r>
        <w:rPr>
          <w:sz w:val="28"/>
          <w:szCs w:val="28"/>
        </w:rPr>
        <w:t xml:space="preserve">Дело № 12-55/2025 </w:t>
      </w:r>
      <w:r w:rsidR="00D017EB" w:rsidRPr="00095E06">
        <w:rPr>
          <w:sz w:val="28"/>
          <w:szCs w:val="28"/>
        </w:rPr>
        <w:t>по жалобе Б.М.Н. на вступившие в законную силу постановление судьи районного суда от 18 апреля 2025 года, решение судьи областного суда от 5 июня 2025 года, вынесенные в отношении Б.М.Н. по делу об административном правонарушении, предусмотренном частью 2 статьи 12.24 кодекса Российской Федерации об административных правонарушениях.</w:t>
      </w:r>
      <w:proofErr w:type="gramEnd"/>
    </w:p>
    <w:p w:rsidR="00D017EB" w:rsidRPr="00095E06" w:rsidRDefault="00D017EB" w:rsidP="00D017EB">
      <w:pPr>
        <w:autoSpaceDE w:val="0"/>
        <w:autoSpaceDN w:val="0"/>
        <w:adjustRightInd w:val="0"/>
        <w:ind w:firstLine="709"/>
        <w:jc w:val="both"/>
        <w:rPr>
          <w:sz w:val="28"/>
          <w:szCs w:val="28"/>
        </w:rPr>
      </w:pPr>
      <w:proofErr w:type="gramStart"/>
      <w:r w:rsidRPr="00095E06">
        <w:rPr>
          <w:sz w:val="28"/>
          <w:szCs w:val="28"/>
        </w:rPr>
        <w:t xml:space="preserve">Постановлением судьи районного суда от 18 апреля 2025 года, оставленным без изменения решением судьи областного суда от 5 июня 2025 года Б.М.Н. признан виновным в совершении административного правонарушения, предусмотренного  частью 2 статьи 12.24 кодекса Российской Федерации об административных правонарушениях, и </w:t>
      </w:r>
      <w:r w:rsidRPr="00095E06">
        <w:rPr>
          <w:sz w:val="28"/>
          <w:szCs w:val="28"/>
        </w:rPr>
        <w:lastRenderedPageBreak/>
        <w:t xml:space="preserve">подвергнут административному наказанию в виде лишения права управления транспортными средствами на один год шесть месяцев. </w:t>
      </w:r>
      <w:proofErr w:type="gramEnd"/>
    </w:p>
    <w:p w:rsidR="00D017EB" w:rsidRPr="00095E06" w:rsidRDefault="00D017EB" w:rsidP="00D017EB">
      <w:pPr>
        <w:autoSpaceDE w:val="0"/>
        <w:autoSpaceDN w:val="0"/>
        <w:adjustRightInd w:val="0"/>
        <w:ind w:firstLine="709"/>
        <w:jc w:val="both"/>
        <w:rPr>
          <w:sz w:val="28"/>
          <w:szCs w:val="28"/>
        </w:rPr>
      </w:pPr>
      <w:proofErr w:type="gramStart"/>
      <w:r w:rsidRPr="00095E06">
        <w:rPr>
          <w:sz w:val="28"/>
          <w:szCs w:val="28"/>
        </w:rPr>
        <w:t xml:space="preserve">Судьей кассационной инстанции постановление судьи районного суда от 18 апреля 2025 года, решение судьи областного суда от 5 июня 2025 года изменено в части даты вынесения постановления судьи районного суда, с учетом положений статьи 29.11 Кодекса Российской Федерации об административных правонарушениях, поскольку </w:t>
      </w:r>
      <w:r w:rsidRPr="00095E06">
        <w:rPr>
          <w:rFonts w:eastAsiaTheme="minorHAnsi"/>
          <w:sz w:val="28"/>
          <w:szCs w:val="28"/>
          <w:lang w:eastAsia="en-US"/>
        </w:rPr>
        <w:t>день изготовления постановления в полном объеме является днем его вынесения.</w:t>
      </w:r>
      <w:proofErr w:type="gramEnd"/>
    </w:p>
    <w:p w:rsidR="00D017EB" w:rsidRPr="00095E06" w:rsidRDefault="00D017EB" w:rsidP="00D017EB">
      <w:pPr>
        <w:autoSpaceDE w:val="0"/>
        <w:autoSpaceDN w:val="0"/>
        <w:adjustRightInd w:val="0"/>
        <w:ind w:firstLine="709"/>
        <w:jc w:val="both"/>
        <w:rPr>
          <w:sz w:val="28"/>
          <w:szCs w:val="28"/>
        </w:rPr>
      </w:pPr>
    </w:p>
    <w:p w:rsidR="00D017EB" w:rsidRPr="00095E06" w:rsidRDefault="008F6E7B" w:rsidP="008F6E7B">
      <w:pPr>
        <w:pStyle w:val="msoclassa3"/>
        <w:shd w:val="clear" w:color="auto" w:fill="FFFFFF"/>
        <w:spacing w:before="0" w:beforeAutospacing="0" w:after="0" w:afterAutospacing="0"/>
        <w:ind w:firstLine="720"/>
        <w:jc w:val="both"/>
        <w:rPr>
          <w:sz w:val="28"/>
          <w:szCs w:val="28"/>
        </w:rPr>
      </w:pPr>
      <w:r>
        <w:rPr>
          <w:sz w:val="28"/>
          <w:szCs w:val="28"/>
        </w:rPr>
        <w:t xml:space="preserve">Дело № 12-81/2024 </w:t>
      </w:r>
      <w:r w:rsidR="00D017EB" w:rsidRPr="00095E06">
        <w:rPr>
          <w:sz w:val="28"/>
          <w:szCs w:val="28"/>
        </w:rPr>
        <w:t xml:space="preserve">по жалобе </w:t>
      </w:r>
      <w:r w:rsidR="00D017EB" w:rsidRPr="00095E06">
        <w:rPr>
          <w:color w:val="000000"/>
          <w:sz w:val="28"/>
          <w:szCs w:val="28"/>
        </w:rPr>
        <w:t xml:space="preserve">защитника К.В.В. в интересах акционерного общества </w:t>
      </w:r>
      <w:r w:rsidR="00D017EB" w:rsidRPr="00095E06">
        <w:rPr>
          <w:sz w:val="28"/>
          <w:szCs w:val="28"/>
        </w:rPr>
        <w:t xml:space="preserve">на </w:t>
      </w:r>
      <w:r w:rsidR="00D017EB" w:rsidRPr="00095E06">
        <w:rPr>
          <w:sz w:val="28"/>
          <w:szCs w:val="28"/>
          <w:lang w:eastAsia="ar-SA"/>
        </w:rPr>
        <w:t xml:space="preserve">постановление судьи районного суда от 16 мая 2024 года, вынесенное в отношении </w:t>
      </w:r>
      <w:r w:rsidR="00D017EB" w:rsidRPr="00095E06">
        <w:rPr>
          <w:color w:val="000000"/>
          <w:sz w:val="28"/>
          <w:szCs w:val="28"/>
        </w:rPr>
        <w:t xml:space="preserve">акционерного общества </w:t>
      </w:r>
      <w:r w:rsidR="00D017EB" w:rsidRPr="00095E06">
        <w:rPr>
          <w:sz w:val="28"/>
          <w:szCs w:val="28"/>
          <w:lang w:eastAsia="ar-SA"/>
        </w:rPr>
        <w:t xml:space="preserve">по делу об административном правонарушении, предусмотренном частью 4 статьи 8.2 Кодекса Российской Федерации об административных правонарушениях. </w:t>
      </w:r>
    </w:p>
    <w:p w:rsidR="00D017EB" w:rsidRPr="00095E06" w:rsidRDefault="00D017EB" w:rsidP="00D017EB">
      <w:pPr>
        <w:pStyle w:val="msoclassa3"/>
        <w:shd w:val="clear" w:color="auto" w:fill="FFFFFF"/>
        <w:spacing w:before="0" w:beforeAutospacing="0" w:after="0" w:afterAutospacing="0"/>
        <w:ind w:firstLine="720"/>
        <w:jc w:val="both"/>
        <w:rPr>
          <w:sz w:val="28"/>
          <w:szCs w:val="28"/>
        </w:rPr>
      </w:pPr>
      <w:proofErr w:type="gramStart"/>
      <w:r w:rsidRPr="00095E06">
        <w:rPr>
          <w:color w:val="000000"/>
          <w:sz w:val="28"/>
          <w:szCs w:val="28"/>
          <w:shd w:val="clear" w:color="auto" w:fill="FFFFFF"/>
        </w:rPr>
        <w:t xml:space="preserve">Постановлением судьи районного суда от 16 мая 2024 года АО признано виновным в совершении административного правонарушения, предусмотренного частью 4 статьи 8.2 Кодекса Российской Федерации об административных правонарушениях и подвергнуто административному наказанию в виде административного штрафа в размере 300 000 рублей, из протокола исключено указание на нарушение, выразившееся в размещении отходов в виде покрышек пневматических шин. </w:t>
      </w:r>
      <w:proofErr w:type="gramEnd"/>
    </w:p>
    <w:p w:rsidR="00D017EB" w:rsidRPr="00095E06" w:rsidRDefault="00D017EB" w:rsidP="00D017EB">
      <w:pPr>
        <w:autoSpaceDE w:val="0"/>
        <w:autoSpaceDN w:val="0"/>
        <w:adjustRightInd w:val="0"/>
        <w:ind w:firstLine="709"/>
        <w:jc w:val="both"/>
        <w:rPr>
          <w:sz w:val="28"/>
          <w:szCs w:val="28"/>
        </w:rPr>
      </w:pPr>
      <w:r w:rsidRPr="00095E06">
        <w:rPr>
          <w:color w:val="000000"/>
          <w:sz w:val="28"/>
          <w:szCs w:val="28"/>
          <w:shd w:val="clear" w:color="auto" w:fill="FFFFFF"/>
        </w:rPr>
        <w:t xml:space="preserve">Решением судьи областного суда от 2 июля 2024 года указанное постановление отменено, производство по данному делу прекращено на основании пункта 7 части 1 статьи 24.5 Кодекса </w:t>
      </w:r>
      <w:r w:rsidRPr="00095E06">
        <w:rPr>
          <w:sz w:val="28"/>
          <w:szCs w:val="28"/>
        </w:rPr>
        <w:t>Российской Федерации об административных правонарушениях.</w:t>
      </w:r>
    </w:p>
    <w:p w:rsidR="00D017EB" w:rsidRPr="00095E06" w:rsidRDefault="00D017EB" w:rsidP="00D017EB">
      <w:pPr>
        <w:autoSpaceDE w:val="0"/>
        <w:autoSpaceDN w:val="0"/>
        <w:adjustRightInd w:val="0"/>
        <w:ind w:firstLine="709"/>
        <w:jc w:val="both"/>
        <w:rPr>
          <w:sz w:val="28"/>
          <w:szCs w:val="28"/>
        </w:rPr>
      </w:pPr>
      <w:proofErr w:type="gramStart"/>
      <w:r w:rsidRPr="00095E06">
        <w:rPr>
          <w:sz w:val="28"/>
          <w:szCs w:val="28"/>
        </w:rPr>
        <w:t xml:space="preserve">Отменяя указанное постановление, судья областного суда пришел к выводу о применении положений частей 6 и 2 статьи 4.4 </w:t>
      </w:r>
      <w:r w:rsidRPr="00095E06">
        <w:rPr>
          <w:color w:val="000000"/>
          <w:sz w:val="28"/>
          <w:szCs w:val="28"/>
          <w:shd w:val="clear" w:color="auto" w:fill="FFFFFF"/>
        </w:rPr>
        <w:t xml:space="preserve">Кодекса </w:t>
      </w:r>
      <w:r w:rsidRPr="00095E06">
        <w:rPr>
          <w:sz w:val="28"/>
          <w:szCs w:val="28"/>
        </w:rPr>
        <w:t>Российской Федерации об административных правонарушениях, поскольку рассматриваемое административное правонарушение выявлено в рамках одной проверки, по результатам которой также выявлен факт совершения правонарушений, предусмотренных статьей 8.1 (по шести правонарушениям), частью 4 статьи 8.2 (по одному правонарушению), частью 8  статьи 8.2, статьей 8.5</w:t>
      </w:r>
      <w:proofErr w:type="gramEnd"/>
      <w:r w:rsidRPr="00095E06">
        <w:rPr>
          <w:sz w:val="28"/>
          <w:szCs w:val="28"/>
        </w:rPr>
        <w:t xml:space="preserve">, частью 4 статьи 8.13, статьей 8.15 </w:t>
      </w:r>
      <w:r w:rsidRPr="00095E06">
        <w:rPr>
          <w:color w:val="000000"/>
          <w:sz w:val="28"/>
          <w:szCs w:val="28"/>
          <w:shd w:val="clear" w:color="auto" w:fill="FFFFFF"/>
        </w:rPr>
        <w:t xml:space="preserve">Кодекса </w:t>
      </w:r>
      <w:r w:rsidRPr="00095E06">
        <w:rPr>
          <w:sz w:val="28"/>
          <w:szCs w:val="28"/>
        </w:rPr>
        <w:t>Российской Федерации об административных правонарушениях, за которые АО ранее привлечено к административной ответственности. При этом судья областного суда исходил из того, что привлечение к административной ответственности за вмененное по делу административное правонарушение, повлечет нарушение положений</w:t>
      </w:r>
      <w:r w:rsidR="00095E06">
        <w:rPr>
          <w:sz w:val="28"/>
          <w:szCs w:val="28"/>
        </w:rPr>
        <w:t xml:space="preserve"> </w:t>
      </w:r>
      <w:r w:rsidRPr="00095E06">
        <w:rPr>
          <w:sz w:val="28"/>
          <w:szCs w:val="28"/>
        </w:rPr>
        <w:t xml:space="preserve">части 6 статьи 4.4 </w:t>
      </w:r>
      <w:r w:rsidRPr="00095E06">
        <w:rPr>
          <w:color w:val="000000"/>
          <w:sz w:val="28"/>
          <w:szCs w:val="28"/>
          <w:shd w:val="clear" w:color="auto" w:fill="FFFFFF"/>
        </w:rPr>
        <w:t xml:space="preserve">Кодекса </w:t>
      </w:r>
      <w:r w:rsidRPr="00095E06">
        <w:rPr>
          <w:sz w:val="28"/>
          <w:szCs w:val="28"/>
        </w:rPr>
        <w:t>Российской Федерации об административных правонарушениях.</w:t>
      </w:r>
    </w:p>
    <w:p w:rsidR="00D017EB" w:rsidRPr="00095E06" w:rsidRDefault="00D017EB" w:rsidP="00D017EB">
      <w:pPr>
        <w:autoSpaceDE w:val="0"/>
        <w:autoSpaceDN w:val="0"/>
        <w:adjustRightInd w:val="0"/>
        <w:ind w:firstLine="709"/>
        <w:jc w:val="both"/>
        <w:rPr>
          <w:sz w:val="28"/>
          <w:szCs w:val="28"/>
        </w:rPr>
      </w:pPr>
      <w:proofErr w:type="gramStart"/>
      <w:r w:rsidRPr="00095E06">
        <w:rPr>
          <w:sz w:val="28"/>
          <w:szCs w:val="28"/>
        </w:rPr>
        <w:t xml:space="preserve">Судья кассационной инстанции, изменяя решение судьи областного суда и прекращая производство по делу на основании пункта 6 части 1 статьи </w:t>
      </w:r>
      <w:r w:rsidRPr="00095E06">
        <w:rPr>
          <w:sz w:val="28"/>
          <w:szCs w:val="28"/>
        </w:rPr>
        <w:br/>
        <w:t xml:space="preserve">24.5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  указал на отсутствие у судьи областного </w:t>
      </w:r>
      <w:r w:rsidR="008F6E7B">
        <w:rPr>
          <w:sz w:val="28"/>
          <w:szCs w:val="28"/>
        </w:rPr>
        <w:lastRenderedPageBreak/>
        <w:t xml:space="preserve">суда </w:t>
      </w:r>
      <w:r w:rsidRPr="00095E06">
        <w:rPr>
          <w:sz w:val="28"/>
          <w:szCs w:val="28"/>
        </w:rPr>
        <w:t>сведений о вступлении в законную силу постановления государственного инспектора Российской Федерации в области охраны окружающей среды</w:t>
      </w:r>
      <w:proofErr w:type="gramEnd"/>
      <w:r w:rsidRPr="00095E06">
        <w:rPr>
          <w:sz w:val="28"/>
          <w:szCs w:val="28"/>
        </w:rPr>
        <w:t xml:space="preserve"> от 26 декабря</w:t>
      </w:r>
      <w:r w:rsidR="00095E06">
        <w:rPr>
          <w:sz w:val="28"/>
          <w:szCs w:val="28"/>
        </w:rPr>
        <w:t xml:space="preserve"> </w:t>
      </w:r>
      <w:r w:rsidRPr="00095E06">
        <w:rPr>
          <w:sz w:val="28"/>
          <w:szCs w:val="28"/>
        </w:rPr>
        <w:t xml:space="preserve">2023 года, при этом учел, что в настоящее время срок давности привлечения к административной ответственности истек. </w:t>
      </w:r>
    </w:p>
    <w:p w:rsidR="00D017EB" w:rsidRPr="00095E06" w:rsidRDefault="00D017EB" w:rsidP="00D017EB">
      <w:pPr>
        <w:autoSpaceDE w:val="0"/>
        <w:autoSpaceDN w:val="0"/>
        <w:adjustRightInd w:val="0"/>
        <w:ind w:firstLine="709"/>
        <w:jc w:val="both"/>
        <w:rPr>
          <w:sz w:val="28"/>
          <w:szCs w:val="28"/>
        </w:rPr>
      </w:pPr>
    </w:p>
    <w:p w:rsidR="00D017EB" w:rsidRPr="00095E06" w:rsidRDefault="008F6E7B" w:rsidP="00D017EB">
      <w:pPr>
        <w:autoSpaceDE w:val="0"/>
        <w:autoSpaceDN w:val="0"/>
        <w:adjustRightInd w:val="0"/>
        <w:ind w:firstLine="709"/>
        <w:jc w:val="both"/>
        <w:rPr>
          <w:sz w:val="28"/>
          <w:szCs w:val="28"/>
          <w:lang w:eastAsia="ar-SA"/>
        </w:rPr>
      </w:pPr>
      <w:proofErr w:type="gramStart"/>
      <w:r>
        <w:rPr>
          <w:sz w:val="28"/>
          <w:szCs w:val="28"/>
        </w:rPr>
        <w:t>Д</w:t>
      </w:r>
      <w:r w:rsidR="00D017EB" w:rsidRPr="00095E06">
        <w:rPr>
          <w:sz w:val="28"/>
          <w:szCs w:val="28"/>
        </w:rPr>
        <w:t xml:space="preserve">ело № 21-70/2024) по жалобе </w:t>
      </w:r>
      <w:r w:rsidR="00D017EB" w:rsidRPr="00095E06">
        <w:rPr>
          <w:color w:val="000000"/>
          <w:sz w:val="28"/>
          <w:szCs w:val="28"/>
        </w:rPr>
        <w:t xml:space="preserve">Ш.С.И. </w:t>
      </w:r>
      <w:r w:rsidR="00D017EB" w:rsidRPr="00095E06">
        <w:rPr>
          <w:sz w:val="28"/>
          <w:szCs w:val="28"/>
        </w:rPr>
        <w:t xml:space="preserve">на вступившие в законную силу </w:t>
      </w:r>
      <w:r w:rsidR="00D017EB" w:rsidRPr="00095E06">
        <w:rPr>
          <w:sz w:val="28"/>
          <w:szCs w:val="28"/>
          <w:lang w:eastAsia="ar-SA"/>
        </w:rPr>
        <w:t xml:space="preserve">постановление начальника отделения Госавтоинспекции ОМВД России от 16 ноября 2024 года, решение судьи районного суда от 28 января 2025 года, и решение судьи областного суда от </w:t>
      </w:r>
      <w:r w:rsidR="003C1A4D">
        <w:rPr>
          <w:sz w:val="28"/>
          <w:szCs w:val="28"/>
          <w:lang w:eastAsia="ar-SA"/>
        </w:rPr>
        <w:t xml:space="preserve">13 марта 2025 года, вынесенное </w:t>
      </w:r>
      <w:r w:rsidR="00D017EB" w:rsidRPr="00095E06">
        <w:rPr>
          <w:sz w:val="28"/>
          <w:szCs w:val="28"/>
          <w:lang w:eastAsia="ar-SA"/>
        </w:rPr>
        <w:t xml:space="preserve"> </w:t>
      </w:r>
      <w:proofErr w:type="spellStart"/>
      <w:r w:rsidR="00D017EB" w:rsidRPr="00095E06">
        <w:rPr>
          <w:sz w:val="28"/>
          <w:szCs w:val="28"/>
          <w:lang w:eastAsia="ar-SA"/>
        </w:rPr>
        <w:t>в</w:t>
      </w:r>
      <w:proofErr w:type="spellEnd"/>
      <w:r w:rsidR="00D017EB" w:rsidRPr="00095E06">
        <w:rPr>
          <w:sz w:val="28"/>
          <w:szCs w:val="28"/>
          <w:lang w:eastAsia="ar-SA"/>
        </w:rPr>
        <w:t xml:space="preserve"> отношении </w:t>
      </w:r>
      <w:r w:rsidR="00D017EB" w:rsidRPr="00095E06">
        <w:rPr>
          <w:color w:val="000000"/>
          <w:sz w:val="28"/>
          <w:szCs w:val="28"/>
        </w:rPr>
        <w:t xml:space="preserve">Ш.С.И. </w:t>
      </w:r>
      <w:r w:rsidR="00D017EB" w:rsidRPr="00095E06">
        <w:rPr>
          <w:sz w:val="28"/>
          <w:szCs w:val="28"/>
          <w:lang w:eastAsia="ar-SA"/>
        </w:rPr>
        <w:t>по делу об административном правонарушении, предусмотренном частью 4 статьи 12.15 Кодекса</w:t>
      </w:r>
      <w:proofErr w:type="gramEnd"/>
      <w:r w:rsidR="00D017EB" w:rsidRPr="00095E06">
        <w:rPr>
          <w:sz w:val="28"/>
          <w:szCs w:val="28"/>
          <w:lang w:eastAsia="ar-SA"/>
        </w:rPr>
        <w:t xml:space="preserve"> Российской Федерации об административных правонарушениях. </w:t>
      </w:r>
    </w:p>
    <w:p w:rsidR="00D017EB" w:rsidRPr="00095E06" w:rsidRDefault="00D017EB" w:rsidP="00D017EB">
      <w:pPr>
        <w:widowControl w:val="0"/>
        <w:ind w:firstLine="709"/>
        <w:jc w:val="both"/>
        <w:rPr>
          <w:sz w:val="28"/>
          <w:szCs w:val="28"/>
          <w:lang w:eastAsia="ar-SA"/>
        </w:rPr>
      </w:pPr>
      <w:r w:rsidRPr="00095E06">
        <w:rPr>
          <w:sz w:val="28"/>
          <w:szCs w:val="28"/>
          <w:lang w:eastAsia="ar-SA"/>
        </w:rPr>
        <w:t xml:space="preserve">Постановлением начальника Госавтоинспекции ОМВД России от 16 ноября 2024 года Ш.С.И. </w:t>
      </w:r>
      <w:proofErr w:type="gramStart"/>
      <w:r w:rsidRPr="00095E06">
        <w:rPr>
          <w:sz w:val="28"/>
          <w:szCs w:val="28"/>
          <w:lang w:eastAsia="ar-SA"/>
        </w:rPr>
        <w:t>признан</w:t>
      </w:r>
      <w:proofErr w:type="gramEnd"/>
      <w:r w:rsidRPr="00095E06">
        <w:rPr>
          <w:sz w:val="28"/>
          <w:szCs w:val="28"/>
          <w:lang w:eastAsia="ar-SA"/>
        </w:rPr>
        <w:t xml:space="preserve">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5 000 рублей. </w:t>
      </w:r>
    </w:p>
    <w:p w:rsidR="00D017EB" w:rsidRPr="00095E06" w:rsidRDefault="00D017EB" w:rsidP="00D017EB">
      <w:pPr>
        <w:widowControl w:val="0"/>
        <w:ind w:firstLine="709"/>
        <w:jc w:val="both"/>
        <w:rPr>
          <w:sz w:val="28"/>
          <w:szCs w:val="28"/>
        </w:rPr>
      </w:pPr>
      <w:proofErr w:type="gramStart"/>
      <w:r w:rsidRPr="00095E06">
        <w:rPr>
          <w:sz w:val="28"/>
          <w:szCs w:val="28"/>
          <w:lang w:eastAsia="ar-SA"/>
        </w:rPr>
        <w:t xml:space="preserve">Решением судьи районного суда от 28 января 2025 года, оставленным без изменения решением судьи областного суда от 13 марта 2025 года, указанное постановление должностного лица отменено, производство по делу об административном правонарушении прекращено на основании пункта 6 части 1 статьи 24.5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 </w:t>
      </w:r>
      <w:proofErr w:type="gramEnd"/>
    </w:p>
    <w:p w:rsidR="00D017EB" w:rsidRPr="00095E06" w:rsidRDefault="00D017EB" w:rsidP="00D017EB">
      <w:pPr>
        <w:pStyle w:val="msoclassa6"/>
        <w:shd w:val="clear" w:color="auto" w:fill="FFFFFF"/>
        <w:spacing w:before="0" w:beforeAutospacing="0" w:after="0" w:afterAutospacing="0"/>
        <w:ind w:firstLine="720"/>
        <w:jc w:val="both"/>
        <w:rPr>
          <w:color w:val="000000"/>
          <w:sz w:val="28"/>
          <w:szCs w:val="28"/>
        </w:rPr>
      </w:pPr>
      <w:r w:rsidRPr="00095E06">
        <w:rPr>
          <w:color w:val="000000"/>
          <w:sz w:val="28"/>
          <w:szCs w:val="28"/>
        </w:rPr>
        <w:t xml:space="preserve">Судья районного суда, рассмотрев поданную жалобу, решением </w:t>
      </w:r>
      <w:r w:rsidRPr="00095E06">
        <w:rPr>
          <w:color w:val="000000"/>
          <w:sz w:val="28"/>
          <w:szCs w:val="28"/>
        </w:rPr>
        <w:br/>
        <w:t xml:space="preserve">от 28 января 2025 г. постановление начальника отделения Госавтоинспекции ОМВД России по </w:t>
      </w:r>
      <w:proofErr w:type="spellStart"/>
      <w:r w:rsidRPr="00095E06">
        <w:rPr>
          <w:color w:val="000000"/>
          <w:sz w:val="28"/>
          <w:szCs w:val="28"/>
        </w:rPr>
        <w:t>Карачевскому</w:t>
      </w:r>
      <w:proofErr w:type="spellEnd"/>
      <w:r w:rsidRPr="00095E06">
        <w:rPr>
          <w:color w:val="000000"/>
          <w:sz w:val="28"/>
          <w:szCs w:val="28"/>
        </w:rPr>
        <w:t xml:space="preserve"> району Брянской области от 16 ноября </w:t>
      </w:r>
      <w:r w:rsidR="00095E06">
        <w:rPr>
          <w:color w:val="000000"/>
          <w:sz w:val="28"/>
          <w:szCs w:val="28"/>
        </w:rPr>
        <w:t xml:space="preserve">    </w:t>
      </w:r>
      <w:r w:rsidRPr="00095E06">
        <w:rPr>
          <w:color w:val="000000"/>
          <w:sz w:val="28"/>
          <w:szCs w:val="28"/>
        </w:rPr>
        <w:t>2024 г. отменил, производство по делу прекратил в связи с истечением срока давности привлечения к административной ответственности.</w:t>
      </w:r>
    </w:p>
    <w:p w:rsidR="00D017EB" w:rsidRPr="00095E06" w:rsidRDefault="00D017EB" w:rsidP="00D017EB">
      <w:pPr>
        <w:pStyle w:val="msoclassa6"/>
        <w:shd w:val="clear" w:color="auto" w:fill="FFFFFF"/>
        <w:spacing w:before="0" w:beforeAutospacing="0" w:after="0" w:afterAutospacing="0"/>
        <w:ind w:firstLine="720"/>
        <w:jc w:val="both"/>
        <w:rPr>
          <w:color w:val="000000"/>
          <w:sz w:val="28"/>
          <w:szCs w:val="28"/>
        </w:rPr>
      </w:pPr>
      <w:r w:rsidRPr="00095E06">
        <w:rPr>
          <w:color w:val="000000"/>
          <w:sz w:val="28"/>
          <w:szCs w:val="28"/>
        </w:rPr>
        <w:t>Принимая решение об отмене постановления должностного лица, судья районного суда исходил из того, что в нарушение части 2 статьи 28.6 Кодекса Российской Федерации об административных правонарушениях должностным лицом не составлен протокол об административном правонарушении в отношении Ш.С.И., не осуществлены иные процессуальные действия, предписываемые названным Кодексом.</w:t>
      </w:r>
    </w:p>
    <w:p w:rsidR="00D017EB" w:rsidRPr="00095E06" w:rsidRDefault="00D017EB" w:rsidP="00D017EB">
      <w:pPr>
        <w:pStyle w:val="msoclassa6"/>
        <w:shd w:val="clear" w:color="auto" w:fill="FFFFFF"/>
        <w:spacing w:before="0" w:beforeAutospacing="0" w:after="0" w:afterAutospacing="0"/>
        <w:ind w:firstLine="720"/>
        <w:jc w:val="both"/>
        <w:rPr>
          <w:color w:val="000000"/>
          <w:sz w:val="28"/>
          <w:szCs w:val="28"/>
        </w:rPr>
      </w:pPr>
      <w:r w:rsidRPr="00095E06">
        <w:rPr>
          <w:sz w:val="28"/>
          <w:szCs w:val="28"/>
        </w:rPr>
        <w:t>Судьей кассационной инстанции решение судьи изменено</w:t>
      </w:r>
      <w:r w:rsidR="003C1A4D">
        <w:rPr>
          <w:sz w:val="28"/>
          <w:szCs w:val="28"/>
        </w:rPr>
        <w:t>,</w:t>
      </w:r>
      <w:r w:rsidRPr="00095E06">
        <w:rPr>
          <w:sz w:val="28"/>
          <w:szCs w:val="28"/>
        </w:rPr>
        <w:t xml:space="preserve"> указано на то, что</w:t>
      </w:r>
      <w:r w:rsidRPr="00095E06">
        <w:rPr>
          <w:color w:val="000000"/>
          <w:sz w:val="28"/>
          <w:szCs w:val="28"/>
        </w:rPr>
        <w:t xml:space="preserve"> протокол об административном правонарушении в отношении Ш.С.И. должностным лицом составлен не был, следовательно, требования части 2 статьи 28.6 Кодекса Российской Федерации об административных правонарушениях не выполнены.</w:t>
      </w:r>
    </w:p>
    <w:p w:rsidR="00D017EB" w:rsidRPr="00095E06" w:rsidRDefault="00D017EB" w:rsidP="00D017EB">
      <w:pPr>
        <w:pStyle w:val="msoclassa6"/>
        <w:shd w:val="clear" w:color="auto" w:fill="FFFFFF"/>
        <w:spacing w:before="0" w:beforeAutospacing="0" w:after="0" w:afterAutospacing="0"/>
        <w:ind w:firstLine="720"/>
        <w:jc w:val="both"/>
        <w:rPr>
          <w:color w:val="000000"/>
          <w:sz w:val="28"/>
          <w:szCs w:val="28"/>
        </w:rPr>
      </w:pPr>
      <w:proofErr w:type="gramStart"/>
      <w:r w:rsidRPr="00095E06">
        <w:rPr>
          <w:color w:val="000000"/>
          <w:sz w:val="28"/>
          <w:szCs w:val="28"/>
        </w:rPr>
        <w:t xml:space="preserve">Отсутствие такого доказательства как протокол об административном правонарушении – основного процессуального документа, где фиксируется </w:t>
      </w:r>
      <w:r w:rsidRPr="00095E06">
        <w:rPr>
          <w:color w:val="000000"/>
          <w:sz w:val="28"/>
          <w:szCs w:val="28"/>
        </w:rPr>
        <w:lastRenderedPageBreak/>
        <w:t>противоправное деяние лица, в отношении которого возбуждено производство по делу, формулируется вменяемое данному лицу обвинение, свидетельствует о существенном процессуальном нарушении, допущенном должностным лицом при привлечении Ш.С.И. к административной ответственности, влияющем на установление наличия или отсутствия события административного правонарушения, виновности лица, привлекаемого к административной ответственности, а</w:t>
      </w:r>
      <w:proofErr w:type="gramEnd"/>
      <w:r w:rsidRPr="00095E06">
        <w:rPr>
          <w:color w:val="000000"/>
          <w:sz w:val="28"/>
          <w:szCs w:val="28"/>
        </w:rPr>
        <w:t xml:space="preserve"> также иных обстоятельств, имеющих значение для правильного разрешения дела, и на доказанность вмененного названному лицу административного правонарушения.</w:t>
      </w:r>
    </w:p>
    <w:p w:rsidR="00D017EB" w:rsidRPr="00095E06" w:rsidRDefault="00D017EB" w:rsidP="00D017EB">
      <w:pPr>
        <w:pStyle w:val="msoclassa6"/>
        <w:shd w:val="clear" w:color="auto" w:fill="FFFFFF"/>
        <w:spacing w:before="0" w:beforeAutospacing="0" w:after="0" w:afterAutospacing="0"/>
        <w:ind w:firstLine="720"/>
        <w:jc w:val="both"/>
        <w:rPr>
          <w:color w:val="000000"/>
          <w:sz w:val="28"/>
          <w:szCs w:val="28"/>
        </w:rPr>
      </w:pPr>
      <w:proofErr w:type="gramStart"/>
      <w:r w:rsidRPr="00095E06">
        <w:rPr>
          <w:color w:val="000000"/>
          <w:sz w:val="28"/>
          <w:szCs w:val="28"/>
          <w:shd w:val="clear" w:color="auto" w:fill="FFFFFF"/>
        </w:rPr>
        <w:t>Учитывая отсутствие в материалах дела протокола об административном правонарушении, решение судьи районного суда от 28 января 2025 г. и решение судьи областного суда от 13 марта 2025 г., вынесенные в отношении Ш. С.И. по делу об административном правонарушении, предусмотренном частью 4 статьи 12.15 Кодекса Российской Федерации об административных правонарушениях, подлежало изменению путем указания на прекращение производства по данному делу</w:t>
      </w:r>
      <w:proofErr w:type="gramEnd"/>
      <w:r w:rsidRPr="00095E06">
        <w:rPr>
          <w:color w:val="000000"/>
          <w:sz w:val="28"/>
          <w:szCs w:val="28"/>
          <w:shd w:val="clear" w:color="auto" w:fill="FFFFFF"/>
        </w:rPr>
        <w:t xml:space="preserve"> об административном правонарушении на основании пункта 3 части 1 статьи 30.7 Кодекса Российской Федерации об административных правонарушениях в связи с недоказанностью обстоятельств, на основании которых было вынесено постановление по настоящему делу.</w:t>
      </w:r>
    </w:p>
    <w:p w:rsidR="000719F9" w:rsidRPr="00095E06" w:rsidRDefault="00A8645F" w:rsidP="00A8645F">
      <w:pPr>
        <w:tabs>
          <w:tab w:val="left" w:pos="6349"/>
        </w:tabs>
        <w:autoSpaceDE w:val="0"/>
        <w:autoSpaceDN w:val="0"/>
        <w:adjustRightInd w:val="0"/>
        <w:ind w:firstLine="709"/>
        <w:jc w:val="both"/>
        <w:rPr>
          <w:sz w:val="28"/>
          <w:szCs w:val="28"/>
        </w:rPr>
      </w:pPr>
      <w:r w:rsidRPr="00095E06">
        <w:rPr>
          <w:sz w:val="28"/>
          <w:szCs w:val="28"/>
        </w:rPr>
        <w:tab/>
      </w:r>
    </w:p>
    <w:p w:rsidR="008E696F" w:rsidRPr="00095E06" w:rsidRDefault="008E696F" w:rsidP="000719F9">
      <w:pPr>
        <w:autoSpaceDE w:val="0"/>
        <w:autoSpaceDN w:val="0"/>
        <w:adjustRightInd w:val="0"/>
        <w:ind w:firstLine="709"/>
        <w:jc w:val="both"/>
        <w:rPr>
          <w:sz w:val="28"/>
          <w:szCs w:val="28"/>
        </w:rPr>
      </w:pPr>
      <w:r w:rsidRPr="00095E06">
        <w:rPr>
          <w:sz w:val="28"/>
          <w:szCs w:val="28"/>
        </w:rPr>
        <w:t>Сроки рассмотрения дел об ад</w:t>
      </w:r>
      <w:r w:rsidR="00D34A26" w:rsidRPr="00095E06">
        <w:rPr>
          <w:sz w:val="28"/>
          <w:szCs w:val="28"/>
        </w:rPr>
        <w:t xml:space="preserve">министративных правонарушениях </w:t>
      </w:r>
      <w:r w:rsidR="00D34A26" w:rsidRPr="00095E06">
        <w:rPr>
          <w:sz w:val="28"/>
          <w:szCs w:val="28"/>
        </w:rPr>
        <w:br/>
        <w:t>за 2025 год не наруш</w:t>
      </w:r>
      <w:r w:rsidR="003D48D5" w:rsidRPr="00095E06">
        <w:rPr>
          <w:sz w:val="28"/>
          <w:szCs w:val="28"/>
        </w:rPr>
        <w:t>ались</w:t>
      </w:r>
      <w:r w:rsidR="00D34A26" w:rsidRPr="00095E06">
        <w:rPr>
          <w:sz w:val="28"/>
          <w:szCs w:val="28"/>
        </w:rPr>
        <w:t xml:space="preserve">. </w:t>
      </w:r>
      <w:proofErr w:type="gramStart"/>
      <w:r w:rsidRPr="00095E06">
        <w:rPr>
          <w:sz w:val="28"/>
          <w:szCs w:val="28"/>
        </w:rPr>
        <w:t>За отчетный период судьями Брянского областного суда письма о недопущении нарушений норм процессуального законодательства при рассмотрении дел об административных правонарушениях в адрес</w:t>
      </w:r>
      <w:proofErr w:type="gramEnd"/>
      <w:r w:rsidRPr="00095E06">
        <w:rPr>
          <w:sz w:val="28"/>
          <w:szCs w:val="28"/>
        </w:rPr>
        <w:t xml:space="preserve"> судей районных (городских) судов не направлялись.  </w:t>
      </w:r>
    </w:p>
    <w:p w:rsidR="008713EF" w:rsidRPr="00095E06" w:rsidRDefault="008713EF" w:rsidP="000719F9">
      <w:pPr>
        <w:autoSpaceDE w:val="0"/>
        <w:autoSpaceDN w:val="0"/>
        <w:adjustRightInd w:val="0"/>
        <w:ind w:firstLine="709"/>
        <w:jc w:val="both"/>
        <w:rPr>
          <w:sz w:val="28"/>
          <w:szCs w:val="28"/>
        </w:rPr>
      </w:pPr>
    </w:p>
    <w:p w:rsidR="008E696F" w:rsidRPr="00722C18" w:rsidRDefault="008E696F" w:rsidP="008E696F">
      <w:pPr>
        <w:autoSpaceDE w:val="0"/>
        <w:autoSpaceDN w:val="0"/>
        <w:adjustRightInd w:val="0"/>
        <w:ind w:firstLine="709"/>
        <w:jc w:val="both"/>
        <w:rPr>
          <w:b/>
          <w:sz w:val="28"/>
          <w:szCs w:val="28"/>
        </w:rPr>
      </w:pPr>
      <w:r w:rsidRPr="00722C18">
        <w:rPr>
          <w:b/>
          <w:sz w:val="28"/>
          <w:szCs w:val="28"/>
        </w:rPr>
        <w:t>Рассмотрение жалоб, предложений и заявлений, не подлежащих рассмотрению в порядке административного процессуального законодательства.</w:t>
      </w:r>
    </w:p>
    <w:p w:rsidR="008E696F" w:rsidRPr="00722C18" w:rsidRDefault="008E696F" w:rsidP="008E696F">
      <w:pPr>
        <w:autoSpaceDE w:val="0"/>
        <w:autoSpaceDN w:val="0"/>
        <w:adjustRightInd w:val="0"/>
        <w:ind w:firstLine="708"/>
        <w:jc w:val="both"/>
        <w:rPr>
          <w:sz w:val="28"/>
          <w:szCs w:val="28"/>
        </w:rPr>
      </w:pPr>
      <w:proofErr w:type="gramStart"/>
      <w:r w:rsidRPr="00722C18">
        <w:rPr>
          <w:sz w:val="28"/>
          <w:szCs w:val="28"/>
        </w:rPr>
        <w:t>В 202</w:t>
      </w:r>
      <w:r w:rsidR="007F129D">
        <w:rPr>
          <w:sz w:val="28"/>
          <w:szCs w:val="28"/>
        </w:rPr>
        <w:t>5</w:t>
      </w:r>
      <w:r w:rsidRPr="00722C18">
        <w:rPr>
          <w:sz w:val="28"/>
          <w:szCs w:val="28"/>
        </w:rPr>
        <w:t xml:space="preserve"> году рассмотрено </w:t>
      </w:r>
      <w:r w:rsidR="007F129D">
        <w:rPr>
          <w:sz w:val="28"/>
          <w:szCs w:val="28"/>
        </w:rPr>
        <w:t>39</w:t>
      </w:r>
      <w:r w:rsidRPr="00722C18">
        <w:rPr>
          <w:sz w:val="28"/>
          <w:szCs w:val="28"/>
        </w:rPr>
        <w:t xml:space="preserve"> обращений и жалоб от граждан и организаций на работу районных судов, мировых судей области, работу областного суда, а также по другим вопросам, не подлежащим рассмотрению в порядке Кодекса административного судопроизводства Российской Федерации, Кодекса Российской Федерации об административных правонарушениях (</w:t>
      </w:r>
      <w:r w:rsidR="007F129D">
        <w:rPr>
          <w:sz w:val="28"/>
          <w:szCs w:val="28"/>
        </w:rPr>
        <w:t xml:space="preserve">в 2024 году – 69, </w:t>
      </w:r>
      <w:r w:rsidRPr="00722C18">
        <w:rPr>
          <w:sz w:val="28"/>
          <w:szCs w:val="28"/>
        </w:rPr>
        <w:t xml:space="preserve">в 2023 году </w:t>
      </w:r>
      <w:r w:rsidR="009B0615">
        <w:rPr>
          <w:sz w:val="28"/>
          <w:szCs w:val="28"/>
        </w:rPr>
        <w:t>-</w:t>
      </w:r>
      <w:r w:rsidRPr="00722C18">
        <w:rPr>
          <w:sz w:val="28"/>
          <w:szCs w:val="28"/>
        </w:rPr>
        <w:t xml:space="preserve"> </w:t>
      </w:r>
      <w:r w:rsidR="00A6766C">
        <w:rPr>
          <w:sz w:val="28"/>
          <w:szCs w:val="28"/>
        </w:rPr>
        <w:t>56</w:t>
      </w:r>
      <w:r w:rsidRPr="00722C18">
        <w:rPr>
          <w:sz w:val="28"/>
          <w:szCs w:val="28"/>
        </w:rPr>
        <w:t>).</w:t>
      </w:r>
      <w:proofErr w:type="gramEnd"/>
    </w:p>
    <w:p w:rsidR="008E696F" w:rsidRPr="00722C18" w:rsidRDefault="008E696F" w:rsidP="008E696F">
      <w:pPr>
        <w:autoSpaceDE w:val="0"/>
        <w:autoSpaceDN w:val="0"/>
        <w:adjustRightInd w:val="0"/>
        <w:ind w:firstLine="709"/>
        <w:jc w:val="both"/>
        <w:rPr>
          <w:sz w:val="28"/>
          <w:szCs w:val="28"/>
        </w:rPr>
      </w:pPr>
      <w:r w:rsidRPr="00722C18">
        <w:rPr>
          <w:sz w:val="28"/>
          <w:szCs w:val="28"/>
        </w:rPr>
        <w:t>В 202</w:t>
      </w:r>
      <w:r w:rsidR="007F129D">
        <w:rPr>
          <w:sz w:val="28"/>
          <w:szCs w:val="28"/>
        </w:rPr>
        <w:t xml:space="preserve">5 </w:t>
      </w:r>
      <w:r w:rsidRPr="00722C18">
        <w:rPr>
          <w:sz w:val="28"/>
          <w:szCs w:val="28"/>
        </w:rPr>
        <w:t xml:space="preserve">году в Брянский </w:t>
      </w:r>
      <w:r w:rsidRPr="00E92070">
        <w:rPr>
          <w:sz w:val="28"/>
          <w:szCs w:val="28"/>
        </w:rPr>
        <w:t>областной суд поступили жалобы на д</w:t>
      </w:r>
      <w:r w:rsidR="00D76AA5">
        <w:rPr>
          <w:sz w:val="28"/>
          <w:szCs w:val="28"/>
        </w:rPr>
        <w:t xml:space="preserve">ействия судей судебной коллегии. </w:t>
      </w:r>
      <w:r w:rsidRPr="00E92070">
        <w:rPr>
          <w:sz w:val="28"/>
          <w:szCs w:val="28"/>
        </w:rPr>
        <w:t xml:space="preserve">Все жалобы рассмотрены, признаны необоснованными, </w:t>
      </w:r>
      <w:r w:rsidR="009B0615" w:rsidRPr="00E92070">
        <w:rPr>
          <w:sz w:val="28"/>
          <w:szCs w:val="28"/>
        </w:rPr>
        <w:t xml:space="preserve">указанные в жалобах </w:t>
      </w:r>
      <w:r w:rsidRPr="00E92070">
        <w:rPr>
          <w:sz w:val="28"/>
          <w:szCs w:val="28"/>
        </w:rPr>
        <w:t>доводы своего подтверждения</w:t>
      </w:r>
      <w:r w:rsidR="009B0615" w:rsidRPr="00E92070">
        <w:rPr>
          <w:sz w:val="28"/>
          <w:szCs w:val="28"/>
        </w:rPr>
        <w:t xml:space="preserve"> не нашли, заявител</w:t>
      </w:r>
      <w:r w:rsidR="00824A46" w:rsidRPr="00E92070">
        <w:rPr>
          <w:sz w:val="28"/>
          <w:szCs w:val="28"/>
        </w:rPr>
        <w:t>я</w:t>
      </w:r>
      <w:r w:rsidRPr="00E92070">
        <w:rPr>
          <w:sz w:val="28"/>
          <w:szCs w:val="28"/>
        </w:rPr>
        <w:t>м дан ответ в установленный законодательством срок.</w:t>
      </w:r>
    </w:p>
    <w:p w:rsidR="008E696F" w:rsidRDefault="008E696F" w:rsidP="008E696F">
      <w:pPr>
        <w:autoSpaceDE w:val="0"/>
        <w:autoSpaceDN w:val="0"/>
        <w:adjustRightInd w:val="0"/>
        <w:ind w:firstLine="709"/>
        <w:jc w:val="both"/>
        <w:rPr>
          <w:sz w:val="28"/>
          <w:szCs w:val="28"/>
        </w:rPr>
      </w:pPr>
      <w:r w:rsidRPr="00722C18">
        <w:rPr>
          <w:sz w:val="28"/>
          <w:szCs w:val="28"/>
        </w:rPr>
        <w:lastRenderedPageBreak/>
        <w:t>В квалификационную коллегию судей и в Совет судей Брянской области жалоб или обращений на действия судей судебной коллегии по административным делам не поступало.</w:t>
      </w:r>
    </w:p>
    <w:p w:rsidR="00D76AA5" w:rsidRPr="00722C18" w:rsidRDefault="00D76AA5" w:rsidP="008E696F">
      <w:pPr>
        <w:autoSpaceDE w:val="0"/>
        <w:autoSpaceDN w:val="0"/>
        <w:adjustRightInd w:val="0"/>
        <w:ind w:firstLine="709"/>
        <w:jc w:val="both"/>
        <w:rPr>
          <w:sz w:val="28"/>
          <w:szCs w:val="28"/>
        </w:rPr>
      </w:pPr>
    </w:p>
    <w:p w:rsidR="008E696F" w:rsidRPr="00722C18" w:rsidRDefault="008E696F" w:rsidP="008E696F">
      <w:pPr>
        <w:ind w:firstLine="708"/>
        <w:jc w:val="both"/>
        <w:rPr>
          <w:sz w:val="28"/>
          <w:szCs w:val="28"/>
        </w:rPr>
      </w:pPr>
    </w:p>
    <w:p w:rsidR="008E696F" w:rsidRPr="00722C18" w:rsidRDefault="008E696F" w:rsidP="008E696F">
      <w:pPr>
        <w:ind w:firstLine="708"/>
        <w:jc w:val="both"/>
        <w:rPr>
          <w:b/>
          <w:sz w:val="28"/>
          <w:szCs w:val="28"/>
        </w:rPr>
      </w:pPr>
      <w:r w:rsidRPr="00722C18">
        <w:rPr>
          <w:b/>
          <w:sz w:val="28"/>
          <w:szCs w:val="28"/>
        </w:rPr>
        <w:t>Работа судебной коллегии по повышению качества отправления правосудия, изучению и обобщению судебной практики.</w:t>
      </w:r>
    </w:p>
    <w:p w:rsidR="009B0615" w:rsidRDefault="009B0615" w:rsidP="008E696F">
      <w:pPr>
        <w:autoSpaceDE w:val="0"/>
        <w:autoSpaceDN w:val="0"/>
        <w:adjustRightInd w:val="0"/>
        <w:ind w:firstLine="709"/>
        <w:jc w:val="both"/>
        <w:rPr>
          <w:sz w:val="28"/>
          <w:szCs w:val="28"/>
        </w:rPr>
      </w:pPr>
    </w:p>
    <w:p w:rsidR="008E696F" w:rsidRPr="00722C18" w:rsidRDefault="008E696F" w:rsidP="008E696F">
      <w:pPr>
        <w:autoSpaceDE w:val="0"/>
        <w:autoSpaceDN w:val="0"/>
        <w:adjustRightInd w:val="0"/>
        <w:ind w:firstLine="709"/>
        <w:jc w:val="both"/>
        <w:rPr>
          <w:sz w:val="28"/>
          <w:szCs w:val="28"/>
        </w:rPr>
      </w:pPr>
      <w:proofErr w:type="gramStart"/>
      <w:r w:rsidRPr="00722C18">
        <w:rPr>
          <w:sz w:val="28"/>
          <w:szCs w:val="28"/>
        </w:rPr>
        <w:t>В 202</w:t>
      </w:r>
      <w:r w:rsidR="007F129D">
        <w:rPr>
          <w:sz w:val="28"/>
          <w:szCs w:val="28"/>
        </w:rPr>
        <w:t>5</w:t>
      </w:r>
      <w:r w:rsidRPr="00722C18">
        <w:rPr>
          <w:sz w:val="28"/>
          <w:szCs w:val="28"/>
        </w:rPr>
        <w:t xml:space="preserve"> году проведен ежеквартальный анализ качества рассмотрения судами области административных дел, дел об административных правонарушениях, с учетом практики судов апелляционной и кассационной инстанций, результаты которого доводились до сведения судей области на плановых семинарских занятиях, соответствующие обзоры направлялись в суды.</w:t>
      </w:r>
      <w:proofErr w:type="gramEnd"/>
    </w:p>
    <w:p w:rsidR="00D76AA5" w:rsidRDefault="008E696F" w:rsidP="0008711B">
      <w:pPr>
        <w:autoSpaceDE w:val="0"/>
        <w:autoSpaceDN w:val="0"/>
        <w:adjustRightInd w:val="0"/>
        <w:ind w:firstLine="708"/>
        <w:jc w:val="both"/>
        <w:rPr>
          <w:sz w:val="28"/>
          <w:szCs w:val="28"/>
        </w:rPr>
      </w:pPr>
      <w:r w:rsidRPr="00722C18">
        <w:rPr>
          <w:sz w:val="28"/>
          <w:szCs w:val="28"/>
        </w:rPr>
        <w:t>В областном суде, как форма повышения профессионального уровня, продолжала действовать практика стажировки судей районных судов и мировых судей</w:t>
      </w:r>
      <w:r w:rsidR="003D48D5">
        <w:rPr>
          <w:sz w:val="28"/>
          <w:szCs w:val="28"/>
        </w:rPr>
        <w:t>:</w:t>
      </w:r>
      <w:r w:rsidR="005974DC">
        <w:rPr>
          <w:sz w:val="28"/>
          <w:szCs w:val="28"/>
        </w:rPr>
        <w:t xml:space="preserve"> </w:t>
      </w:r>
      <w:r w:rsidR="0008711B">
        <w:rPr>
          <w:sz w:val="28"/>
          <w:szCs w:val="28"/>
        </w:rPr>
        <w:t>в первом полугодии (</w:t>
      </w:r>
      <w:r w:rsidR="005974DC">
        <w:rPr>
          <w:sz w:val="28"/>
          <w:szCs w:val="28"/>
        </w:rPr>
        <w:t>с</w:t>
      </w:r>
      <w:r w:rsidRPr="00722C18">
        <w:rPr>
          <w:sz w:val="28"/>
          <w:szCs w:val="28"/>
        </w:rPr>
        <w:t xml:space="preserve"> </w:t>
      </w:r>
      <w:r w:rsidR="0008711B">
        <w:rPr>
          <w:sz w:val="28"/>
          <w:szCs w:val="28"/>
        </w:rPr>
        <w:t xml:space="preserve">10 марта по 4 апреля </w:t>
      </w:r>
      <w:r w:rsidR="005974DC">
        <w:rPr>
          <w:sz w:val="28"/>
          <w:szCs w:val="28"/>
        </w:rPr>
        <w:t>2025 года</w:t>
      </w:r>
      <w:r w:rsidR="00D76AA5">
        <w:rPr>
          <w:sz w:val="28"/>
          <w:szCs w:val="28"/>
        </w:rPr>
        <w:t xml:space="preserve">) стажировку прошел 1 мировой судья, 4 судьи районного суда; </w:t>
      </w:r>
      <w:r w:rsidR="0008711B">
        <w:rPr>
          <w:sz w:val="28"/>
          <w:szCs w:val="28"/>
        </w:rPr>
        <w:t>во втором полугодии 2025 года (</w:t>
      </w:r>
      <w:r w:rsidR="005974DC">
        <w:rPr>
          <w:sz w:val="28"/>
          <w:szCs w:val="28"/>
        </w:rPr>
        <w:t xml:space="preserve">с 29 сентября </w:t>
      </w:r>
      <w:r w:rsidR="005974DC">
        <w:rPr>
          <w:sz w:val="28"/>
          <w:szCs w:val="28"/>
        </w:rPr>
        <w:br/>
      </w:r>
      <w:r w:rsidRPr="00722C18">
        <w:rPr>
          <w:sz w:val="28"/>
          <w:szCs w:val="28"/>
        </w:rPr>
        <w:t>по 2</w:t>
      </w:r>
      <w:r w:rsidR="005974DC">
        <w:rPr>
          <w:sz w:val="28"/>
          <w:szCs w:val="28"/>
        </w:rPr>
        <w:t>1</w:t>
      </w:r>
      <w:r w:rsidRPr="00722C18">
        <w:rPr>
          <w:sz w:val="28"/>
          <w:szCs w:val="28"/>
        </w:rPr>
        <w:t xml:space="preserve"> ноября 202</w:t>
      </w:r>
      <w:r w:rsidR="005974DC">
        <w:rPr>
          <w:sz w:val="28"/>
          <w:szCs w:val="28"/>
        </w:rPr>
        <w:t>5</w:t>
      </w:r>
      <w:r w:rsidRPr="00722C18">
        <w:rPr>
          <w:sz w:val="28"/>
          <w:szCs w:val="28"/>
        </w:rPr>
        <w:t xml:space="preserve"> года</w:t>
      </w:r>
      <w:r w:rsidR="005974DC">
        <w:rPr>
          <w:sz w:val="28"/>
          <w:szCs w:val="28"/>
        </w:rPr>
        <w:t>)</w:t>
      </w:r>
      <w:r w:rsidR="00D76AA5">
        <w:rPr>
          <w:sz w:val="28"/>
          <w:szCs w:val="28"/>
        </w:rPr>
        <w:t xml:space="preserve"> стажировку прошел 1 мировой судья, а также 3 судьи районного суда.</w:t>
      </w:r>
    </w:p>
    <w:p w:rsidR="008E696F" w:rsidRPr="00722C18" w:rsidRDefault="005974DC" w:rsidP="0008711B">
      <w:pPr>
        <w:autoSpaceDE w:val="0"/>
        <w:autoSpaceDN w:val="0"/>
        <w:adjustRightInd w:val="0"/>
        <w:ind w:firstLine="708"/>
        <w:jc w:val="both"/>
        <w:rPr>
          <w:sz w:val="28"/>
          <w:szCs w:val="28"/>
        </w:rPr>
      </w:pPr>
      <w:r>
        <w:rPr>
          <w:sz w:val="28"/>
          <w:szCs w:val="28"/>
        </w:rPr>
        <w:t>21 марта 2025 года, 20 июня 2025 года, 26 сентября 2025 года, 28 ноября 2025 года</w:t>
      </w:r>
      <w:r w:rsidR="008E696F" w:rsidRPr="00722C18">
        <w:rPr>
          <w:sz w:val="28"/>
          <w:szCs w:val="28"/>
        </w:rPr>
        <w:t xml:space="preserve"> судьями Брянского областного суда проведена учеба судей районных (городских) судов и мировых судей города Брянска и Брянской области.</w:t>
      </w:r>
    </w:p>
    <w:p w:rsidR="003B580C" w:rsidRDefault="008E696F" w:rsidP="008E696F">
      <w:pPr>
        <w:autoSpaceDE w:val="0"/>
        <w:autoSpaceDN w:val="0"/>
        <w:adjustRightInd w:val="0"/>
        <w:ind w:firstLine="709"/>
        <w:jc w:val="both"/>
        <w:rPr>
          <w:sz w:val="28"/>
          <w:szCs w:val="28"/>
        </w:rPr>
      </w:pPr>
      <w:r w:rsidRPr="00722C18">
        <w:rPr>
          <w:sz w:val="28"/>
          <w:szCs w:val="28"/>
        </w:rPr>
        <w:t>Кроме того, судьями областного суда в 202</w:t>
      </w:r>
      <w:r w:rsidR="005974DC">
        <w:rPr>
          <w:sz w:val="28"/>
          <w:szCs w:val="28"/>
        </w:rPr>
        <w:t>5</w:t>
      </w:r>
      <w:r w:rsidRPr="00722C18">
        <w:rPr>
          <w:sz w:val="28"/>
          <w:szCs w:val="28"/>
        </w:rPr>
        <w:t xml:space="preserve"> году на основании утвержденного графика осуществлялись проверки работы районных (городских) судов, в том числе с непосредственным выездом в районы области. </w:t>
      </w:r>
    </w:p>
    <w:p w:rsidR="00783592" w:rsidRDefault="008E696F" w:rsidP="00783592">
      <w:pPr>
        <w:autoSpaceDE w:val="0"/>
        <w:autoSpaceDN w:val="0"/>
        <w:adjustRightInd w:val="0"/>
        <w:ind w:firstLine="709"/>
        <w:jc w:val="both"/>
        <w:rPr>
          <w:sz w:val="28"/>
          <w:szCs w:val="28"/>
        </w:rPr>
      </w:pPr>
      <w:r w:rsidRPr="00722C18">
        <w:rPr>
          <w:sz w:val="28"/>
          <w:szCs w:val="28"/>
        </w:rPr>
        <w:t>Оказана помощь, проверены качество отправления правосудия, сроки рассмотрения административных дел и материалов. По итогам проверок составлены подробные справки, в которых отражено состояние работы в соответствующем суде, обращено внимание на ошибки и недостатки, допускаемые судьями и председателями судов при организации отправлении правосудия. Справки направлены председателям районных судов. Проверялась эффективность исполнения судьями</w:t>
      </w:r>
      <w:r w:rsidR="00783592">
        <w:rPr>
          <w:sz w:val="28"/>
          <w:szCs w:val="28"/>
        </w:rPr>
        <w:t xml:space="preserve"> ранее полученных рекомендаций.</w:t>
      </w:r>
    </w:p>
    <w:p w:rsidR="00783592" w:rsidRPr="00783592" w:rsidRDefault="00783592" w:rsidP="00783592">
      <w:pPr>
        <w:autoSpaceDE w:val="0"/>
        <w:autoSpaceDN w:val="0"/>
        <w:adjustRightInd w:val="0"/>
        <w:ind w:firstLine="709"/>
        <w:jc w:val="both"/>
        <w:rPr>
          <w:sz w:val="28"/>
          <w:szCs w:val="28"/>
        </w:rPr>
      </w:pPr>
      <w:r w:rsidRPr="00C06375">
        <w:rPr>
          <w:sz w:val="28"/>
          <w:szCs w:val="28"/>
        </w:rPr>
        <w:t>Еженедельно в коллегии проводились обсуждения административных дел и дел об административных пр</w:t>
      </w:r>
      <w:r w:rsidR="003D48D5">
        <w:rPr>
          <w:sz w:val="28"/>
          <w:szCs w:val="28"/>
        </w:rPr>
        <w:t xml:space="preserve">авонарушениях, рассматриваемых по первой инстанции </w:t>
      </w:r>
      <w:r w:rsidRPr="00C06375">
        <w:rPr>
          <w:sz w:val="28"/>
          <w:szCs w:val="28"/>
        </w:rPr>
        <w:t xml:space="preserve">апелляционной инстанции, а также </w:t>
      </w:r>
      <w:r w:rsidRPr="00C06375">
        <w:rPr>
          <w:bCs/>
          <w:sz w:val="28"/>
          <w:szCs w:val="28"/>
        </w:rPr>
        <w:t>спорные вопросы в правоприменительной практике, обзоры судебной практики вышестоящих судов, изменения законодательства, проекты Пленумов ВС РФ (</w:t>
      </w:r>
      <w:proofErr w:type="spellStart"/>
      <w:r w:rsidRPr="00C06375">
        <w:rPr>
          <w:bCs/>
          <w:sz w:val="28"/>
          <w:szCs w:val="28"/>
        </w:rPr>
        <w:t>Ендовицкая</w:t>
      </w:r>
      <w:proofErr w:type="spellEnd"/>
      <w:r w:rsidRPr="00C06375">
        <w:rPr>
          <w:bCs/>
          <w:sz w:val="28"/>
          <w:szCs w:val="28"/>
        </w:rPr>
        <w:t xml:space="preserve"> Е.В.)</w:t>
      </w:r>
    </w:p>
    <w:p w:rsidR="00783592" w:rsidRPr="00C06375" w:rsidRDefault="00783592" w:rsidP="00783592">
      <w:pPr>
        <w:ind w:firstLine="709"/>
        <w:jc w:val="both"/>
        <w:rPr>
          <w:bCs/>
          <w:sz w:val="28"/>
          <w:szCs w:val="28"/>
        </w:rPr>
      </w:pPr>
    </w:p>
    <w:p w:rsidR="00783592" w:rsidRPr="00783592" w:rsidRDefault="00783592" w:rsidP="00783592">
      <w:pPr>
        <w:autoSpaceDE w:val="0"/>
        <w:autoSpaceDN w:val="0"/>
        <w:adjustRightInd w:val="0"/>
        <w:spacing w:after="120"/>
        <w:ind w:firstLine="720"/>
        <w:jc w:val="both"/>
        <w:rPr>
          <w:sz w:val="28"/>
          <w:szCs w:val="28"/>
        </w:rPr>
      </w:pPr>
      <w:r w:rsidRPr="00783592">
        <w:rPr>
          <w:sz w:val="28"/>
          <w:szCs w:val="28"/>
        </w:rPr>
        <w:lastRenderedPageBreak/>
        <w:t>Согласно плану работы областного суда в отчетном периоде проведено 1</w:t>
      </w:r>
      <w:r w:rsidR="0008711B">
        <w:rPr>
          <w:sz w:val="28"/>
          <w:szCs w:val="28"/>
        </w:rPr>
        <w:t>5</w:t>
      </w:r>
      <w:r w:rsidRPr="00783592">
        <w:rPr>
          <w:sz w:val="28"/>
          <w:szCs w:val="28"/>
        </w:rPr>
        <w:t> обобщений судебной практики:</w:t>
      </w:r>
    </w:p>
    <w:p w:rsidR="00783592" w:rsidRPr="00783592" w:rsidRDefault="00783592" w:rsidP="00783592">
      <w:pPr>
        <w:ind w:firstLine="720"/>
        <w:jc w:val="both"/>
        <w:rPr>
          <w:sz w:val="28"/>
          <w:szCs w:val="28"/>
        </w:rPr>
      </w:pPr>
      <w:r>
        <w:rPr>
          <w:color w:val="000000"/>
          <w:sz w:val="28"/>
          <w:szCs w:val="28"/>
          <w:lang w:bidi="ru-RU"/>
        </w:rPr>
        <w:t>1. По и</w:t>
      </w:r>
      <w:r w:rsidRPr="00783592">
        <w:rPr>
          <w:sz w:val="28"/>
          <w:szCs w:val="28"/>
        </w:rPr>
        <w:t>зучени</w:t>
      </w:r>
      <w:r>
        <w:rPr>
          <w:sz w:val="28"/>
          <w:szCs w:val="28"/>
        </w:rPr>
        <w:t>ю</w:t>
      </w:r>
      <w:r w:rsidRPr="00783592">
        <w:rPr>
          <w:sz w:val="28"/>
          <w:szCs w:val="28"/>
        </w:rPr>
        <w:t xml:space="preserve"> судебной практики по делам о помещении иностранного гражданина, подлежащего депортации или </w:t>
      </w:r>
      <w:proofErr w:type="spellStart"/>
      <w:r w:rsidRPr="00783592">
        <w:rPr>
          <w:sz w:val="28"/>
          <w:szCs w:val="28"/>
        </w:rPr>
        <w:t>реадмиссии</w:t>
      </w:r>
      <w:proofErr w:type="spellEnd"/>
      <w:r w:rsidRPr="00783592">
        <w:rPr>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sidRPr="00783592">
        <w:rPr>
          <w:sz w:val="28"/>
          <w:szCs w:val="28"/>
        </w:rPr>
        <w:t>реадми</w:t>
      </w:r>
      <w:r w:rsidR="00D76AA5">
        <w:rPr>
          <w:sz w:val="28"/>
          <w:szCs w:val="28"/>
        </w:rPr>
        <w:t>ссии</w:t>
      </w:r>
      <w:proofErr w:type="spellEnd"/>
      <w:r w:rsidR="00D76AA5">
        <w:rPr>
          <w:sz w:val="28"/>
          <w:szCs w:val="28"/>
        </w:rPr>
        <w:t>, в специальном учреждении;</w:t>
      </w:r>
    </w:p>
    <w:p w:rsidR="00783592" w:rsidRPr="00783592" w:rsidRDefault="00783592" w:rsidP="00783592">
      <w:pPr>
        <w:ind w:firstLine="720"/>
        <w:jc w:val="both"/>
        <w:rPr>
          <w:sz w:val="28"/>
          <w:szCs w:val="28"/>
        </w:rPr>
      </w:pPr>
      <w:r w:rsidRPr="00783592">
        <w:rPr>
          <w:sz w:val="28"/>
          <w:szCs w:val="28"/>
        </w:rPr>
        <w:t>2.</w:t>
      </w:r>
      <w:r w:rsidRPr="00783592">
        <w:rPr>
          <w:color w:val="000000"/>
          <w:sz w:val="28"/>
          <w:szCs w:val="28"/>
          <w:lang w:bidi="ru-RU"/>
        </w:rPr>
        <w:t xml:space="preserve"> </w:t>
      </w:r>
      <w:r>
        <w:rPr>
          <w:color w:val="000000"/>
          <w:sz w:val="28"/>
          <w:szCs w:val="28"/>
          <w:lang w:bidi="ru-RU"/>
        </w:rPr>
        <w:t>По и</w:t>
      </w:r>
      <w:r w:rsidRPr="00783592">
        <w:rPr>
          <w:sz w:val="28"/>
          <w:szCs w:val="28"/>
        </w:rPr>
        <w:t>зучени</w:t>
      </w:r>
      <w:r>
        <w:rPr>
          <w:sz w:val="28"/>
          <w:szCs w:val="28"/>
        </w:rPr>
        <w:t>ю</w:t>
      </w:r>
      <w:r w:rsidRPr="00783592">
        <w:rPr>
          <w:sz w:val="28"/>
          <w:szCs w:val="28"/>
        </w:rPr>
        <w:t xml:space="preserve"> и обобщени</w:t>
      </w:r>
      <w:r>
        <w:rPr>
          <w:sz w:val="28"/>
          <w:szCs w:val="28"/>
        </w:rPr>
        <w:t>ю</w:t>
      </w:r>
      <w:r w:rsidRPr="00783592">
        <w:rPr>
          <w:sz w:val="28"/>
          <w:szCs w:val="28"/>
        </w:rPr>
        <w:t xml:space="preserve"> практики применения судам</w:t>
      </w:r>
      <w:r w:rsidR="00D76AA5">
        <w:rPr>
          <w:sz w:val="28"/>
          <w:szCs w:val="28"/>
        </w:rPr>
        <w:t>и таможенного законодательства;</w:t>
      </w:r>
    </w:p>
    <w:p w:rsidR="00783592" w:rsidRPr="00783592" w:rsidRDefault="00783592" w:rsidP="00783592">
      <w:pPr>
        <w:ind w:firstLine="720"/>
        <w:jc w:val="both"/>
        <w:rPr>
          <w:sz w:val="28"/>
          <w:szCs w:val="28"/>
        </w:rPr>
      </w:pPr>
      <w:r w:rsidRPr="00783592">
        <w:rPr>
          <w:sz w:val="28"/>
          <w:szCs w:val="28"/>
        </w:rPr>
        <w:t>3.</w:t>
      </w:r>
      <w:r w:rsidRPr="00783592">
        <w:rPr>
          <w:color w:val="000000"/>
          <w:sz w:val="28"/>
          <w:szCs w:val="28"/>
          <w:lang w:bidi="ru-RU"/>
        </w:rPr>
        <w:t xml:space="preserve"> </w:t>
      </w:r>
      <w:r>
        <w:rPr>
          <w:color w:val="000000"/>
          <w:sz w:val="28"/>
          <w:szCs w:val="28"/>
          <w:lang w:bidi="ru-RU"/>
        </w:rPr>
        <w:t>По и</w:t>
      </w:r>
      <w:r w:rsidRPr="00783592">
        <w:rPr>
          <w:sz w:val="28"/>
          <w:szCs w:val="28"/>
        </w:rPr>
        <w:t>зучени</w:t>
      </w:r>
      <w:r>
        <w:rPr>
          <w:sz w:val="28"/>
          <w:szCs w:val="28"/>
        </w:rPr>
        <w:t>ю</w:t>
      </w:r>
      <w:r w:rsidRPr="00783592">
        <w:rPr>
          <w:sz w:val="28"/>
          <w:szCs w:val="28"/>
        </w:rPr>
        <w:t xml:space="preserve"> судебной практики назначения судьями судов общей юрисдикции административного наказания в виде административного </w:t>
      </w:r>
      <w:proofErr w:type="gramStart"/>
      <w:r w:rsidRPr="00783592">
        <w:rPr>
          <w:sz w:val="28"/>
          <w:szCs w:val="28"/>
        </w:rPr>
        <w:t>выдворения</w:t>
      </w:r>
      <w:proofErr w:type="gramEnd"/>
      <w:r w:rsidRPr="00783592">
        <w:rPr>
          <w:sz w:val="28"/>
          <w:szCs w:val="28"/>
        </w:rPr>
        <w:t xml:space="preserve"> за пределы Российской Федерации иностранного гражд</w:t>
      </w:r>
      <w:r w:rsidR="00D76AA5">
        <w:rPr>
          <w:sz w:val="28"/>
          <w:szCs w:val="28"/>
        </w:rPr>
        <w:t>анина или лица без гражданств;</w:t>
      </w:r>
    </w:p>
    <w:p w:rsidR="00783592" w:rsidRPr="00783592" w:rsidRDefault="00783592" w:rsidP="00783592">
      <w:pPr>
        <w:ind w:firstLine="720"/>
        <w:jc w:val="both"/>
        <w:rPr>
          <w:sz w:val="28"/>
          <w:szCs w:val="28"/>
        </w:rPr>
      </w:pPr>
      <w:r w:rsidRPr="00783592">
        <w:rPr>
          <w:sz w:val="28"/>
          <w:szCs w:val="28"/>
        </w:rPr>
        <w:t>4.</w:t>
      </w:r>
      <w:r w:rsidRPr="00783592">
        <w:rPr>
          <w:color w:val="000000"/>
          <w:sz w:val="28"/>
          <w:szCs w:val="28"/>
          <w:lang w:bidi="ru-RU"/>
        </w:rPr>
        <w:t xml:space="preserve"> </w:t>
      </w:r>
      <w:r>
        <w:rPr>
          <w:color w:val="000000"/>
          <w:sz w:val="28"/>
          <w:szCs w:val="28"/>
          <w:lang w:bidi="ru-RU"/>
        </w:rPr>
        <w:t>Осуществлен анализ в</w:t>
      </w:r>
      <w:r w:rsidRPr="00783592">
        <w:rPr>
          <w:color w:val="000000"/>
          <w:sz w:val="28"/>
          <w:szCs w:val="28"/>
          <w:lang w:bidi="ru-RU"/>
        </w:rPr>
        <w:t>опрос</w:t>
      </w:r>
      <w:r>
        <w:rPr>
          <w:color w:val="000000"/>
          <w:sz w:val="28"/>
          <w:szCs w:val="28"/>
          <w:lang w:bidi="ru-RU"/>
        </w:rPr>
        <w:t>ов</w:t>
      </w:r>
      <w:r w:rsidRPr="00783592">
        <w:rPr>
          <w:color w:val="000000"/>
          <w:sz w:val="28"/>
          <w:szCs w:val="28"/>
          <w:lang w:bidi="ru-RU"/>
        </w:rPr>
        <w:t>, связанны</w:t>
      </w:r>
      <w:r>
        <w:rPr>
          <w:color w:val="000000"/>
          <w:sz w:val="28"/>
          <w:szCs w:val="28"/>
          <w:lang w:bidi="ru-RU"/>
        </w:rPr>
        <w:t>х</w:t>
      </w:r>
      <w:r w:rsidRPr="00783592">
        <w:rPr>
          <w:color w:val="000000"/>
          <w:sz w:val="28"/>
          <w:szCs w:val="28"/>
          <w:lang w:bidi="ru-RU"/>
        </w:rPr>
        <w:t xml:space="preserve"> с применением законодательства о государственной пошлине при рассмотрении дел в судах по правилам адми</w:t>
      </w:r>
      <w:r w:rsidR="00D76AA5">
        <w:rPr>
          <w:color w:val="000000"/>
          <w:sz w:val="28"/>
          <w:szCs w:val="28"/>
          <w:lang w:bidi="ru-RU"/>
        </w:rPr>
        <w:t>нистративного судопроизводства;</w:t>
      </w:r>
    </w:p>
    <w:p w:rsidR="00783592" w:rsidRPr="00783592" w:rsidRDefault="00783592" w:rsidP="00783592">
      <w:pPr>
        <w:ind w:firstLine="720"/>
        <w:jc w:val="both"/>
        <w:rPr>
          <w:color w:val="000000"/>
          <w:sz w:val="28"/>
          <w:szCs w:val="28"/>
          <w:lang w:bidi="ru-RU"/>
        </w:rPr>
      </w:pPr>
      <w:r w:rsidRPr="00783592">
        <w:rPr>
          <w:color w:val="000000"/>
          <w:sz w:val="28"/>
          <w:szCs w:val="28"/>
          <w:lang w:bidi="ru-RU"/>
        </w:rPr>
        <w:t xml:space="preserve">5. </w:t>
      </w:r>
      <w:proofErr w:type="gramStart"/>
      <w:r>
        <w:rPr>
          <w:color w:val="000000"/>
          <w:sz w:val="28"/>
          <w:szCs w:val="28"/>
          <w:lang w:bidi="ru-RU"/>
        </w:rPr>
        <w:t>По и</w:t>
      </w:r>
      <w:r w:rsidRPr="00783592">
        <w:rPr>
          <w:color w:val="000000"/>
          <w:sz w:val="28"/>
          <w:szCs w:val="28"/>
          <w:lang w:bidi="ru-RU"/>
        </w:rPr>
        <w:t>зучению судебной практики по вопросам вынесения судьями постановлений о прекращении исполнения постановлений о назначении административных наказаний в виде</w:t>
      </w:r>
      <w:proofErr w:type="gramEnd"/>
      <w:r w:rsidRPr="00783592">
        <w:rPr>
          <w:color w:val="000000"/>
          <w:sz w:val="28"/>
          <w:szCs w:val="28"/>
          <w:lang w:bidi="ru-RU"/>
        </w:rPr>
        <w:t xml:space="preserve"> административных штрафов ввиду истечения сроков давности исполнения постановлений о назначе</w:t>
      </w:r>
      <w:r w:rsidR="00D76AA5">
        <w:rPr>
          <w:color w:val="000000"/>
          <w:sz w:val="28"/>
          <w:szCs w:val="28"/>
          <w:lang w:bidi="ru-RU"/>
        </w:rPr>
        <w:t>нии административных наказаний;</w:t>
      </w:r>
    </w:p>
    <w:p w:rsidR="00783592" w:rsidRPr="00783592" w:rsidRDefault="00783592" w:rsidP="00783592">
      <w:pPr>
        <w:ind w:firstLine="720"/>
        <w:jc w:val="both"/>
        <w:rPr>
          <w:color w:val="000000"/>
          <w:sz w:val="28"/>
          <w:szCs w:val="28"/>
          <w:lang w:bidi="ru-RU"/>
        </w:rPr>
      </w:pPr>
      <w:r w:rsidRPr="00783592">
        <w:rPr>
          <w:color w:val="000000"/>
          <w:sz w:val="28"/>
          <w:szCs w:val="28"/>
          <w:lang w:bidi="ru-RU"/>
        </w:rPr>
        <w:t xml:space="preserve">6. </w:t>
      </w:r>
      <w:r>
        <w:rPr>
          <w:color w:val="000000"/>
          <w:sz w:val="28"/>
          <w:szCs w:val="28"/>
          <w:lang w:bidi="ru-RU"/>
        </w:rPr>
        <w:t>П</w:t>
      </w:r>
      <w:r w:rsidRPr="00783592">
        <w:rPr>
          <w:color w:val="000000"/>
          <w:sz w:val="28"/>
          <w:szCs w:val="28"/>
          <w:lang w:bidi="ru-RU"/>
        </w:rPr>
        <w:t>о изучению судебной практики рассмотрения судьями судов общей юрисдикции Брянской области дел административных правонарушениях в области таможенного дела, пре</w:t>
      </w:r>
      <w:r w:rsidR="00D76AA5">
        <w:rPr>
          <w:color w:val="000000"/>
          <w:sz w:val="28"/>
          <w:szCs w:val="28"/>
          <w:lang w:bidi="ru-RU"/>
        </w:rPr>
        <w:t>дусмотренных главой 16 КоАП РФ;</w:t>
      </w:r>
    </w:p>
    <w:p w:rsidR="00783592" w:rsidRPr="00783592" w:rsidRDefault="00783592" w:rsidP="00783592">
      <w:pPr>
        <w:ind w:firstLine="720"/>
        <w:jc w:val="both"/>
        <w:rPr>
          <w:color w:val="000000"/>
          <w:sz w:val="28"/>
          <w:szCs w:val="28"/>
          <w:lang w:bidi="ru-RU"/>
        </w:rPr>
      </w:pPr>
      <w:r w:rsidRPr="00783592">
        <w:rPr>
          <w:color w:val="000000"/>
          <w:sz w:val="28"/>
          <w:szCs w:val="28"/>
          <w:lang w:bidi="ru-RU"/>
        </w:rPr>
        <w:t xml:space="preserve">7. </w:t>
      </w:r>
      <w:r>
        <w:rPr>
          <w:color w:val="000000"/>
          <w:sz w:val="28"/>
          <w:szCs w:val="28"/>
          <w:lang w:bidi="ru-RU"/>
        </w:rPr>
        <w:t>П</w:t>
      </w:r>
      <w:r w:rsidRPr="00783592">
        <w:rPr>
          <w:color w:val="000000"/>
          <w:sz w:val="28"/>
          <w:szCs w:val="28"/>
          <w:lang w:bidi="ru-RU"/>
        </w:rPr>
        <w:t>о изучению судебной практики рассмотрения судами общей юрисдикции дел об административных правонарушениях, в которых установлены факты использования технологий искусственного интеллекта для со</w:t>
      </w:r>
      <w:r w:rsidR="00D76AA5">
        <w:rPr>
          <w:color w:val="000000"/>
          <w:sz w:val="28"/>
          <w:szCs w:val="28"/>
          <w:lang w:bidi="ru-RU"/>
        </w:rPr>
        <w:t>вершения противоправных деяний;</w:t>
      </w:r>
    </w:p>
    <w:p w:rsidR="00783592" w:rsidRPr="00783592" w:rsidRDefault="00783592" w:rsidP="00783592">
      <w:pPr>
        <w:ind w:firstLine="720"/>
        <w:jc w:val="both"/>
        <w:rPr>
          <w:color w:val="000000"/>
          <w:sz w:val="28"/>
          <w:szCs w:val="28"/>
          <w:lang w:bidi="ru-RU"/>
        </w:rPr>
      </w:pPr>
      <w:r w:rsidRPr="00783592">
        <w:rPr>
          <w:color w:val="000000"/>
          <w:sz w:val="28"/>
          <w:szCs w:val="28"/>
          <w:lang w:bidi="ru-RU"/>
        </w:rPr>
        <w:t xml:space="preserve">8. </w:t>
      </w:r>
      <w:proofErr w:type="gramStart"/>
      <w:r>
        <w:rPr>
          <w:color w:val="000000"/>
          <w:sz w:val="28"/>
          <w:szCs w:val="28"/>
          <w:lang w:bidi="ru-RU"/>
        </w:rPr>
        <w:t>П</w:t>
      </w:r>
      <w:r w:rsidRPr="00783592">
        <w:rPr>
          <w:sz w:val="28"/>
          <w:szCs w:val="28"/>
        </w:rPr>
        <w:t>о изучени</w:t>
      </w:r>
      <w:r>
        <w:rPr>
          <w:sz w:val="28"/>
          <w:szCs w:val="28"/>
        </w:rPr>
        <w:t>ю</w:t>
      </w:r>
      <w:r w:rsidRPr="00783592">
        <w:rPr>
          <w:sz w:val="28"/>
          <w:szCs w:val="28"/>
        </w:rPr>
        <w:t xml:space="preserve"> судебной практики рассмотрения судами дел об административных правонарушениях, предусмотренных частями 2 и 6 статьи 13.15, статьями 13.37, 13.41 (применительно к случаям распространения информации экстремистской направленности), 20.3, 20.3</w:t>
      </w:r>
      <w:r w:rsidRPr="00783592">
        <w:rPr>
          <w:sz w:val="28"/>
          <w:szCs w:val="28"/>
          <w:vertAlign w:val="superscript"/>
        </w:rPr>
        <w:t>1</w:t>
      </w:r>
      <w:r w:rsidRPr="00783592">
        <w:rPr>
          <w:sz w:val="28"/>
          <w:szCs w:val="28"/>
        </w:rPr>
        <w:t>, 20.3</w:t>
      </w:r>
      <w:r w:rsidRPr="00783592">
        <w:rPr>
          <w:sz w:val="28"/>
          <w:szCs w:val="28"/>
          <w:vertAlign w:val="superscript"/>
        </w:rPr>
        <w:t>2</w:t>
      </w:r>
      <w:r w:rsidRPr="00783592">
        <w:rPr>
          <w:sz w:val="28"/>
          <w:szCs w:val="28"/>
        </w:rPr>
        <w:t>, 20.28 (в случаях приостановления деятельности в связи с совершением действий, направленных на осуществление экстремистской деятельности), 20.29 Кодекса Российской Федерации об административных правонарушениях и уголовным делам о преступлениях, предусмотренных статьями 280</w:t>
      </w:r>
      <w:proofErr w:type="gramEnd"/>
      <w:r w:rsidRPr="00783592">
        <w:rPr>
          <w:sz w:val="28"/>
          <w:szCs w:val="28"/>
        </w:rPr>
        <w:t xml:space="preserve">, </w:t>
      </w:r>
      <w:proofErr w:type="gramStart"/>
      <w:r w:rsidRPr="00783592">
        <w:rPr>
          <w:sz w:val="28"/>
          <w:szCs w:val="28"/>
        </w:rPr>
        <w:t>280</w:t>
      </w:r>
      <w:r w:rsidRPr="00783592">
        <w:rPr>
          <w:sz w:val="28"/>
          <w:szCs w:val="28"/>
          <w:vertAlign w:val="superscript"/>
        </w:rPr>
        <w:t>1</w:t>
      </w:r>
      <w:r w:rsidRPr="00783592">
        <w:rPr>
          <w:sz w:val="28"/>
          <w:szCs w:val="28"/>
        </w:rPr>
        <w:t>, 282, 282</w:t>
      </w:r>
      <w:r w:rsidRPr="00783592">
        <w:rPr>
          <w:sz w:val="28"/>
          <w:szCs w:val="28"/>
          <w:vertAlign w:val="superscript"/>
        </w:rPr>
        <w:t>1</w:t>
      </w:r>
      <w:r w:rsidRPr="00783592">
        <w:rPr>
          <w:sz w:val="28"/>
          <w:szCs w:val="28"/>
        </w:rPr>
        <w:t>, 282</w:t>
      </w:r>
      <w:r w:rsidRPr="00783592">
        <w:rPr>
          <w:sz w:val="28"/>
          <w:szCs w:val="28"/>
          <w:vertAlign w:val="superscript"/>
        </w:rPr>
        <w:t>2</w:t>
      </w:r>
      <w:r w:rsidRPr="00783592">
        <w:rPr>
          <w:sz w:val="28"/>
          <w:szCs w:val="28"/>
        </w:rPr>
        <w:t>, 282</w:t>
      </w:r>
      <w:r w:rsidRPr="00783592">
        <w:rPr>
          <w:sz w:val="28"/>
          <w:szCs w:val="28"/>
          <w:vertAlign w:val="superscript"/>
        </w:rPr>
        <w:t>3</w:t>
      </w:r>
      <w:r w:rsidRPr="00783592">
        <w:rPr>
          <w:sz w:val="28"/>
          <w:szCs w:val="28"/>
        </w:rPr>
        <w:t>, 282</w:t>
      </w:r>
      <w:r w:rsidRPr="00783592">
        <w:rPr>
          <w:sz w:val="28"/>
          <w:szCs w:val="28"/>
          <w:vertAlign w:val="superscript"/>
        </w:rPr>
        <w:t xml:space="preserve">4 </w:t>
      </w:r>
      <w:r w:rsidRPr="00783592">
        <w:rPr>
          <w:sz w:val="28"/>
          <w:szCs w:val="28"/>
        </w:rPr>
        <w:t xml:space="preserve">Уголовного кодекса Российской Федерацию рассмотренных судами всех уровней в 2023 и 2024 годах </w:t>
      </w:r>
      <w:r w:rsidR="00D76AA5">
        <w:rPr>
          <w:sz w:val="28"/>
          <w:szCs w:val="28"/>
        </w:rPr>
        <w:t>(</w:t>
      </w:r>
      <w:r w:rsidRPr="00783592">
        <w:rPr>
          <w:sz w:val="28"/>
          <w:szCs w:val="28"/>
        </w:rPr>
        <w:t>совместно с судебн</w:t>
      </w:r>
      <w:r w:rsidR="00D76AA5">
        <w:rPr>
          <w:sz w:val="28"/>
          <w:szCs w:val="28"/>
        </w:rPr>
        <w:t>ой коллегией по уголовным делам);</w:t>
      </w:r>
      <w:proofErr w:type="gramEnd"/>
    </w:p>
    <w:p w:rsidR="00783592" w:rsidRPr="00783592" w:rsidRDefault="00783592" w:rsidP="00783592">
      <w:pPr>
        <w:ind w:firstLine="720"/>
        <w:jc w:val="both"/>
        <w:rPr>
          <w:sz w:val="28"/>
          <w:szCs w:val="28"/>
        </w:rPr>
      </w:pPr>
      <w:r>
        <w:rPr>
          <w:color w:val="000000"/>
          <w:sz w:val="28"/>
          <w:szCs w:val="28"/>
          <w:lang w:bidi="ru-RU"/>
        </w:rPr>
        <w:t>9</w:t>
      </w:r>
      <w:r w:rsidRPr="00783592">
        <w:rPr>
          <w:color w:val="000000"/>
          <w:sz w:val="28"/>
          <w:szCs w:val="28"/>
          <w:lang w:bidi="ru-RU"/>
        </w:rPr>
        <w:t>.</w:t>
      </w:r>
      <w:r w:rsidRPr="00783592">
        <w:rPr>
          <w:sz w:val="28"/>
          <w:szCs w:val="28"/>
        </w:rPr>
        <w:t xml:space="preserve"> </w:t>
      </w:r>
      <w:proofErr w:type="gramStart"/>
      <w:r>
        <w:rPr>
          <w:sz w:val="28"/>
          <w:szCs w:val="28"/>
        </w:rPr>
        <w:t>П</w:t>
      </w:r>
      <w:r w:rsidRPr="00783592">
        <w:rPr>
          <w:sz w:val="28"/>
          <w:szCs w:val="28"/>
        </w:rPr>
        <w:t>о изучению судебной практики по спорам, связанным с предоставлением земельных участков, находящихся в государственной или муниципальной собственности, на котор</w:t>
      </w:r>
      <w:r w:rsidR="00D76AA5">
        <w:rPr>
          <w:sz w:val="28"/>
          <w:szCs w:val="28"/>
        </w:rPr>
        <w:t>ых построены здание, сооружение;</w:t>
      </w:r>
      <w:proofErr w:type="gramEnd"/>
    </w:p>
    <w:p w:rsidR="00D76AA5" w:rsidRDefault="00783592" w:rsidP="00783592">
      <w:pPr>
        <w:ind w:firstLine="720"/>
        <w:jc w:val="both"/>
        <w:rPr>
          <w:sz w:val="28"/>
          <w:szCs w:val="28"/>
        </w:rPr>
      </w:pPr>
      <w:r>
        <w:rPr>
          <w:color w:val="000000"/>
          <w:sz w:val="28"/>
          <w:szCs w:val="28"/>
          <w:lang w:bidi="ru-RU"/>
        </w:rPr>
        <w:lastRenderedPageBreak/>
        <w:t>10</w:t>
      </w:r>
      <w:r w:rsidRPr="00783592">
        <w:rPr>
          <w:color w:val="000000"/>
          <w:sz w:val="28"/>
          <w:szCs w:val="28"/>
          <w:lang w:bidi="ru-RU"/>
        </w:rPr>
        <w:t>.</w:t>
      </w:r>
      <w:r w:rsidRPr="00783592">
        <w:rPr>
          <w:sz w:val="28"/>
          <w:szCs w:val="28"/>
        </w:rPr>
        <w:t xml:space="preserve"> </w:t>
      </w:r>
      <w:r>
        <w:rPr>
          <w:sz w:val="28"/>
          <w:szCs w:val="28"/>
        </w:rPr>
        <w:t>П</w:t>
      </w:r>
      <w:r w:rsidRPr="00783592">
        <w:rPr>
          <w:sz w:val="28"/>
          <w:szCs w:val="28"/>
        </w:rPr>
        <w:t xml:space="preserve">о изучению судебной практики рассмотрения дел об административных правонарушениях, выражающихся в уклонении от исполнения наказания </w:t>
      </w:r>
      <w:r w:rsidR="00D76AA5">
        <w:rPr>
          <w:sz w:val="28"/>
          <w:szCs w:val="28"/>
        </w:rPr>
        <w:t>в виде административного штрафа;</w:t>
      </w:r>
    </w:p>
    <w:p w:rsidR="00D76AA5" w:rsidRDefault="00783592" w:rsidP="00783592">
      <w:pPr>
        <w:ind w:firstLine="720"/>
        <w:jc w:val="both"/>
        <w:rPr>
          <w:sz w:val="28"/>
          <w:szCs w:val="28"/>
        </w:rPr>
      </w:pPr>
      <w:r>
        <w:rPr>
          <w:sz w:val="28"/>
          <w:szCs w:val="28"/>
        </w:rPr>
        <w:t>11</w:t>
      </w:r>
      <w:r w:rsidRPr="00783592">
        <w:rPr>
          <w:sz w:val="28"/>
          <w:szCs w:val="28"/>
        </w:rPr>
        <w:t xml:space="preserve">. </w:t>
      </w:r>
      <w:r>
        <w:rPr>
          <w:sz w:val="28"/>
          <w:szCs w:val="28"/>
        </w:rPr>
        <w:t>П</w:t>
      </w:r>
      <w:r w:rsidRPr="00783592">
        <w:rPr>
          <w:sz w:val="28"/>
          <w:szCs w:val="28"/>
        </w:rPr>
        <w:t>о изучению судебной практики рассмотрения административных дел о защите избирательных прав за период и</w:t>
      </w:r>
      <w:r w:rsidR="00D76AA5">
        <w:rPr>
          <w:sz w:val="28"/>
          <w:szCs w:val="28"/>
        </w:rPr>
        <w:t>збирательной кампании 2025 года;</w:t>
      </w:r>
    </w:p>
    <w:p w:rsidR="00783592" w:rsidRPr="00783592" w:rsidRDefault="00783592" w:rsidP="00783592">
      <w:pPr>
        <w:ind w:firstLine="720"/>
        <w:jc w:val="both"/>
        <w:rPr>
          <w:sz w:val="28"/>
          <w:szCs w:val="28"/>
        </w:rPr>
      </w:pPr>
      <w:r>
        <w:rPr>
          <w:sz w:val="28"/>
          <w:szCs w:val="28"/>
        </w:rPr>
        <w:t>12</w:t>
      </w:r>
      <w:r w:rsidRPr="00783592">
        <w:rPr>
          <w:sz w:val="28"/>
          <w:szCs w:val="28"/>
        </w:rPr>
        <w:t xml:space="preserve">. </w:t>
      </w:r>
      <w:r>
        <w:rPr>
          <w:sz w:val="28"/>
          <w:szCs w:val="28"/>
        </w:rPr>
        <w:t>П</w:t>
      </w:r>
      <w:r w:rsidRPr="00783592">
        <w:rPr>
          <w:sz w:val="28"/>
          <w:szCs w:val="28"/>
        </w:rPr>
        <w:t>о изучению практики рассмотрения судами административных дел о признании информации, размещенной в информационно – телекоммуникационных сетях, в том числе в сети «Интернет», информацией, распространение которой в Российской Федерации запрещено, а также о признании информационных материалов экстремистскими (главы 27.1 и 27.2 Кодекса админ</w:t>
      </w:r>
      <w:r w:rsidR="00D76AA5">
        <w:rPr>
          <w:sz w:val="28"/>
          <w:szCs w:val="28"/>
        </w:rPr>
        <w:t>истративного судопроизводства);</w:t>
      </w:r>
    </w:p>
    <w:p w:rsidR="00783592" w:rsidRPr="00783592" w:rsidRDefault="00783592" w:rsidP="00783592">
      <w:pPr>
        <w:ind w:firstLine="720"/>
        <w:jc w:val="both"/>
        <w:rPr>
          <w:sz w:val="28"/>
          <w:szCs w:val="28"/>
        </w:rPr>
      </w:pPr>
      <w:r>
        <w:rPr>
          <w:sz w:val="28"/>
          <w:szCs w:val="28"/>
        </w:rPr>
        <w:t>13</w:t>
      </w:r>
      <w:r w:rsidRPr="00783592">
        <w:rPr>
          <w:sz w:val="28"/>
          <w:szCs w:val="28"/>
        </w:rPr>
        <w:t xml:space="preserve">. </w:t>
      </w:r>
      <w:proofErr w:type="gramStart"/>
      <w:r>
        <w:rPr>
          <w:sz w:val="28"/>
          <w:szCs w:val="28"/>
        </w:rPr>
        <w:t xml:space="preserve">По </w:t>
      </w:r>
      <w:r w:rsidRPr="00783592">
        <w:rPr>
          <w:sz w:val="28"/>
          <w:szCs w:val="28"/>
        </w:rPr>
        <w:t>изучени</w:t>
      </w:r>
      <w:r>
        <w:rPr>
          <w:sz w:val="28"/>
          <w:szCs w:val="28"/>
        </w:rPr>
        <w:t>ю</w:t>
      </w:r>
      <w:r w:rsidRPr="00783592">
        <w:rPr>
          <w:sz w:val="28"/>
          <w:szCs w:val="28"/>
        </w:rPr>
        <w:t xml:space="preserve"> постановлений Пленума Верховного Суда Российской Федерации от 23 ноября 2010 года №27 «О практике рассмотрения дел об административных правонарушениях, связанных с нарушением правил и требований, регламентирующих рыболовство»; от 28 ноября 2017 года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w:t>
      </w:r>
      <w:proofErr w:type="gramEnd"/>
      <w:r w:rsidRPr="00783592">
        <w:rPr>
          <w:sz w:val="28"/>
          <w:szCs w:val="28"/>
        </w:rPr>
        <w:t xml:space="preserve"> </w:t>
      </w:r>
      <w:proofErr w:type="gramStart"/>
      <w:r w:rsidRPr="00783592">
        <w:rPr>
          <w:sz w:val="28"/>
          <w:szCs w:val="28"/>
        </w:rPr>
        <w:t>от 26 июня 2018 года №28 «О некоторых вопросах, возникающих у судов при рассмотрении административных дел и дел об административных правонарушениях, связанных с применением законодательства о публичных мероприятиях»;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roofErr w:type="gramEnd"/>
      <w:r w:rsidRPr="00783592">
        <w:rPr>
          <w:sz w:val="28"/>
          <w:szCs w:val="28"/>
        </w:rPr>
        <w:t xml:space="preserve"> от 27 апреля 2021</w:t>
      </w:r>
      <w:r w:rsidR="0008711B">
        <w:rPr>
          <w:sz w:val="28"/>
          <w:szCs w:val="28"/>
        </w:rPr>
        <w:t xml:space="preserve"> </w:t>
      </w:r>
      <w:r w:rsidRPr="00783592">
        <w:rPr>
          <w:sz w:val="28"/>
          <w:szCs w:val="28"/>
        </w:rPr>
        <w:t>года №6 «О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  от 23 декабря 2021 года №45 «О некоторых вопросах, возникающих при рассмотрении судами общей юрисдикции дел об административных правонарушениях, связанных с нарушением трудового законодательства и иных нормативных правовых актов, сод</w:t>
      </w:r>
      <w:r w:rsidR="00D76AA5">
        <w:rPr>
          <w:sz w:val="28"/>
          <w:szCs w:val="28"/>
        </w:rPr>
        <w:t>ержащих нормы трудового права»;</w:t>
      </w:r>
    </w:p>
    <w:p w:rsidR="00783592" w:rsidRPr="00783592" w:rsidRDefault="0008711B" w:rsidP="00783592">
      <w:pPr>
        <w:ind w:firstLine="720"/>
        <w:jc w:val="both"/>
        <w:rPr>
          <w:sz w:val="28"/>
          <w:szCs w:val="28"/>
        </w:rPr>
      </w:pPr>
      <w:r>
        <w:rPr>
          <w:sz w:val="28"/>
          <w:szCs w:val="28"/>
        </w:rPr>
        <w:t>14</w:t>
      </w:r>
      <w:r w:rsidR="00783592" w:rsidRPr="00783592">
        <w:rPr>
          <w:sz w:val="28"/>
          <w:szCs w:val="28"/>
        </w:rPr>
        <w:t xml:space="preserve">. </w:t>
      </w:r>
      <w:r>
        <w:rPr>
          <w:sz w:val="28"/>
          <w:szCs w:val="28"/>
        </w:rPr>
        <w:t>Практика</w:t>
      </w:r>
      <w:r w:rsidR="00783592" w:rsidRPr="00783592">
        <w:rPr>
          <w:sz w:val="28"/>
          <w:szCs w:val="28"/>
        </w:rPr>
        <w:t xml:space="preserve"> рассмотрени</w:t>
      </w:r>
      <w:r>
        <w:rPr>
          <w:sz w:val="28"/>
          <w:szCs w:val="28"/>
        </w:rPr>
        <w:t>я</w:t>
      </w:r>
      <w:r w:rsidR="00783592" w:rsidRPr="00783592">
        <w:rPr>
          <w:sz w:val="28"/>
          <w:szCs w:val="28"/>
        </w:rPr>
        <w:t xml:space="preserve"> гражданских и административных дел об изъятии в интересах Российской Федерации движимого и недвижимого имущества, в отношении которого установлено, что оно приобретено посредством со</w:t>
      </w:r>
      <w:r w:rsidR="00D76AA5">
        <w:rPr>
          <w:sz w:val="28"/>
          <w:szCs w:val="28"/>
        </w:rPr>
        <w:t>вершения противоправных деяний;</w:t>
      </w:r>
    </w:p>
    <w:p w:rsidR="00783592" w:rsidRPr="0008711B" w:rsidRDefault="0008711B" w:rsidP="0008711B">
      <w:pPr>
        <w:ind w:firstLine="720"/>
        <w:jc w:val="both"/>
        <w:rPr>
          <w:sz w:val="28"/>
          <w:szCs w:val="28"/>
        </w:rPr>
      </w:pPr>
      <w:r>
        <w:rPr>
          <w:sz w:val="28"/>
          <w:szCs w:val="28"/>
        </w:rPr>
        <w:t>15</w:t>
      </w:r>
      <w:r w:rsidR="00783592" w:rsidRPr="00783592">
        <w:rPr>
          <w:sz w:val="28"/>
          <w:szCs w:val="28"/>
        </w:rPr>
        <w:t xml:space="preserve">. </w:t>
      </w:r>
      <w:r>
        <w:rPr>
          <w:sz w:val="28"/>
          <w:szCs w:val="28"/>
        </w:rPr>
        <w:t xml:space="preserve">Осуществлен анализ </w:t>
      </w:r>
      <w:r w:rsidR="00783592" w:rsidRPr="00783592">
        <w:rPr>
          <w:sz w:val="28"/>
          <w:szCs w:val="28"/>
        </w:rPr>
        <w:t>судебной практики по делам об оспаривании нормативных правовых актов субъектов Российской Федерации, устанавливающих дополнительные гарантии (меры социальной поддержки) участникам специальной вое</w:t>
      </w:r>
      <w:r w:rsidR="00D76AA5">
        <w:rPr>
          <w:sz w:val="28"/>
          <w:szCs w:val="28"/>
        </w:rPr>
        <w:t>нной операции и членам их семей.</w:t>
      </w:r>
    </w:p>
    <w:p w:rsidR="003B580C" w:rsidRDefault="008E696F" w:rsidP="009E630F">
      <w:pPr>
        <w:autoSpaceDE w:val="0"/>
        <w:autoSpaceDN w:val="0"/>
        <w:adjustRightInd w:val="0"/>
        <w:ind w:firstLine="709"/>
        <w:jc w:val="both"/>
        <w:rPr>
          <w:rFonts w:eastAsia="Arial Unicode MS"/>
          <w:sz w:val="28"/>
          <w:szCs w:val="28"/>
        </w:rPr>
      </w:pPr>
      <w:r w:rsidRPr="00722C18">
        <w:rPr>
          <w:rFonts w:eastAsia="Arial Unicode MS"/>
          <w:sz w:val="28"/>
          <w:szCs w:val="28"/>
        </w:rPr>
        <w:t xml:space="preserve">Все проведенные судьями обобщения были предметом обсуждения на заседании судебной коллегии областного суда, а также на семинарских </w:t>
      </w:r>
      <w:r w:rsidRPr="00722C18">
        <w:rPr>
          <w:rFonts w:eastAsia="Arial Unicode MS"/>
          <w:sz w:val="28"/>
          <w:szCs w:val="28"/>
        </w:rPr>
        <w:lastRenderedPageBreak/>
        <w:t xml:space="preserve">занятиях с судьями районных </w:t>
      </w:r>
      <w:r w:rsidR="003B580C">
        <w:rPr>
          <w:rFonts w:eastAsia="Arial Unicode MS"/>
          <w:sz w:val="28"/>
          <w:szCs w:val="28"/>
        </w:rPr>
        <w:t xml:space="preserve">(городских) </w:t>
      </w:r>
      <w:r w:rsidRPr="00722C18">
        <w:rPr>
          <w:rFonts w:eastAsia="Arial Unicode MS"/>
          <w:sz w:val="28"/>
          <w:szCs w:val="28"/>
        </w:rPr>
        <w:t>судов и мир</w:t>
      </w:r>
      <w:r w:rsidR="009E630F">
        <w:rPr>
          <w:rFonts w:eastAsia="Arial Unicode MS"/>
          <w:sz w:val="28"/>
          <w:szCs w:val="28"/>
        </w:rPr>
        <w:t>овыми судьями Брянской области.</w:t>
      </w:r>
    </w:p>
    <w:p w:rsidR="0008711B" w:rsidRPr="009E630F" w:rsidRDefault="0008711B" w:rsidP="009E630F">
      <w:pPr>
        <w:autoSpaceDE w:val="0"/>
        <w:autoSpaceDN w:val="0"/>
        <w:adjustRightInd w:val="0"/>
        <w:ind w:firstLine="709"/>
        <w:jc w:val="both"/>
        <w:rPr>
          <w:rFonts w:eastAsia="Arial Unicode MS"/>
          <w:sz w:val="28"/>
          <w:szCs w:val="28"/>
        </w:rPr>
      </w:pPr>
    </w:p>
    <w:p w:rsidR="008E696F" w:rsidRPr="00722C18" w:rsidRDefault="008E696F" w:rsidP="008E696F">
      <w:pPr>
        <w:autoSpaceDE w:val="0"/>
        <w:autoSpaceDN w:val="0"/>
        <w:adjustRightInd w:val="0"/>
        <w:ind w:firstLine="709"/>
        <w:jc w:val="both"/>
        <w:rPr>
          <w:sz w:val="28"/>
          <w:szCs w:val="28"/>
        </w:rPr>
      </w:pPr>
      <w:r w:rsidRPr="00722C18">
        <w:rPr>
          <w:sz w:val="28"/>
          <w:szCs w:val="28"/>
        </w:rPr>
        <w:t>Проведено обобщение судебной практики по рассмотрению административных дел судебной коллегией по административным  делам Брянского областного суда</w:t>
      </w:r>
      <w:r w:rsidR="003B580C">
        <w:rPr>
          <w:sz w:val="28"/>
          <w:szCs w:val="28"/>
        </w:rPr>
        <w:t xml:space="preserve"> и подготовлены следующие справки и обзоры</w:t>
      </w:r>
      <w:r w:rsidRPr="00722C18">
        <w:rPr>
          <w:sz w:val="28"/>
          <w:szCs w:val="28"/>
        </w:rPr>
        <w:t>:</w:t>
      </w:r>
    </w:p>
    <w:p w:rsidR="008E696F" w:rsidRPr="00722C18" w:rsidRDefault="008E696F" w:rsidP="008E696F">
      <w:pPr>
        <w:autoSpaceDE w:val="0"/>
        <w:autoSpaceDN w:val="0"/>
        <w:adjustRightInd w:val="0"/>
        <w:ind w:firstLine="709"/>
        <w:jc w:val="both"/>
        <w:rPr>
          <w:sz w:val="28"/>
          <w:szCs w:val="28"/>
        </w:rPr>
      </w:pPr>
      <w:r w:rsidRPr="00722C18">
        <w:rPr>
          <w:sz w:val="28"/>
          <w:szCs w:val="28"/>
        </w:rPr>
        <w:t>1. Справки о работе судебной коллегии по административным делам Брянского областного суда по рассмотрению административных дел в первой и апелляционн</w:t>
      </w:r>
      <w:r w:rsidR="003B580C">
        <w:rPr>
          <w:sz w:val="28"/>
          <w:szCs w:val="28"/>
        </w:rPr>
        <w:t>ой инстанциях за 1 и 2 полугодие</w:t>
      </w:r>
      <w:r w:rsidRPr="00722C18">
        <w:rPr>
          <w:sz w:val="28"/>
          <w:szCs w:val="28"/>
        </w:rPr>
        <w:t xml:space="preserve"> 202</w:t>
      </w:r>
      <w:r w:rsidR="0008711B">
        <w:rPr>
          <w:sz w:val="28"/>
          <w:szCs w:val="28"/>
        </w:rPr>
        <w:t xml:space="preserve">5 </w:t>
      </w:r>
      <w:r w:rsidRPr="00722C18">
        <w:rPr>
          <w:sz w:val="28"/>
          <w:szCs w:val="28"/>
        </w:rPr>
        <w:t>года.</w:t>
      </w:r>
    </w:p>
    <w:p w:rsidR="008E696F" w:rsidRPr="00722C18" w:rsidRDefault="008E696F" w:rsidP="008E696F">
      <w:pPr>
        <w:autoSpaceDE w:val="0"/>
        <w:autoSpaceDN w:val="0"/>
        <w:adjustRightInd w:val="0"/>
        <w:ind w:firstLine="709"/>
        <w:jc w:val="both"/>
        <w:rPr>
          <w:sz w:val="28"/>
          <w:szCs w:val="28"/>
        </w:rPr>
      </w:pPr>
      <w:r w:rsidRPr="00722C18">
        <w:rPr>
          <w:sz w:val="28"/>
          <w:szCs w:val="28"/>
        </w:rPr>
        <w:t xml:space="preserve">2. Обзоры практики рассмотрения дел судебной коллегией по административным делам Брянского областного суда за </w:t>
      </w:r>
      <w:r w:rsidR="0008711B">
        <w:rPr>
          <w:sz w:val="28"/>
          <w:szCs w:val="28"/>
        </w:rPr>
        <w:t>1 - 4 квартал</w:t>
      </w:r>
      <w:r w:rsidRPr="00722C18">
        <w:rPr>
          <w:sz w:val="28"/>
          <w:szCs w:val="28"/>
        </w:rPr>
        <w:t xml:space="preserve"> </w:t>
      </w:r>
      <w:r w:rsidR="0008711B">
        <w:rPr>
          <w:sz w:val="28"/>
          <w:szCs w:val="28"/>
        </w:rPr>
        <w:br/>
      </w:r>
      <w:r w:rsidRPr="00722C18">
        <w:rPr>
          <w:sz w:val="28"/>
          <w:szCs w:val="28"/>
        </w:rPr>
        <w:t>202</w:t>
      </w:r>
      <w:r w:rsidR="0008711B">
        <w:rPr>
          <w:sz w:val="28"/>
          <w:szCs w:val="28"/>
        </w:rPr>
        <w:t>5</w:t>
      </w:r>
      <w:r w:rsidRPr="00722C18">
        <w:rPr>
          <w:sz w:val="28"/>
          <w:szCs w:val="28"/>
        </w:rPr>
        <w:t xml:space="preserve"> года.</w:t>
      </w:r>
    </w:p>
    <w:p w:rsidR="009E630F" w:rsidRDefault="008E696F" w:rsidP="009E630F">
      <w:pPr>
        <w:autoSpaceDE w:val="0"/>
        <w:autoSpaceDN w:val="0"/>
        <w:adjustRightInd w:val="0"/>
        <w:ind w:firstLine="709"/>
        <w:jc w:val="both"/>
        <w:rPr>
          <w:sz w:val="28"/>
          <w:szCs w:val="28"/>
        </w:rPr>
      </w:pPr>
      <w:r w:rsidRPr="00722C18">
        <w:rPr>
          <w:sz w:val="28"/>
          <w:szCs w:val="28"/>
        </w:rPr>
        <w:t xml:space="preserve">3. Справки по обобщению судебной практики рассмотрения кассационных жалоб/представлений по административным делам </w:t>
      </w:r>
      <w:r w:rsidR="0008711B">
        <w:rPr>
          <w:sz w:val="28"/>
          <w:szCs w:val="28"/>
        </w:rPr>
        <w:br/>
      </w:r>
      <w:r w:rsidRPr="00722C18">
        <w:rPr>
          <w:sz w:val="28"/>
          <w:szCs w:val="28"/>
        </w:rPr>
        <w:t xml:space="preserve">за </w:t>
      </w:r>
      <w:r w:rsidR="0008711B">
        <w:rPr>
          <w:sz w:val="28"/>
          <w:szCs w:val="28"/>
        </w:rPr>
        <w:t>1 - 4</w:t>
      </w:r>
      <w:r w:rsidRPr="00722C18">
        <w:rPr>
          <w:sz w:val="28"/>
          <w:szCs w:val="28"/>
        </w:rPr>
        <w:t xml:space="preserve"> квартал 202</w:t>
      </w:r>
      <w:r w:rsidR="0008711B">
        <w:rPr>
          <w:sz w:val="28"/>
          <w:szCs w:val="28"/>
        </w:rPr>
        <w:t>5</w:t>
      </w:r>
      <w:r w:rsidRPr="00722C18">
        <w:rPr>
          <w:sz w:val="28"/>
          <w:szCs w:val="28"/>
        </w:rPr>
        <w:t xml:space="preserve"> года.</w:t>
      </w:r>
    </w:p>
    <w:p w:rsidR="007E6F6D" w:rsidRDefault="007E6F6D" w:rsidP="00D007F9">
      <w:pPr>
        <w:autoSpaceDE w:val="0"/>
        <w:autoSpaceDN w:val="0"/>
        <w:adjustRightInd w:val="0"/>
        <w:jc w:val="both"/>
        <w:rPr>
          <w:sz w:val="28"/>
          <w:szCs w:val="28"/>
        </w:rPr>
      </w:pPr>
    </w:p>
    <w:p w:rsidR="00D007F9" w:rsidRPr="00C06375" w:rsidRDefault="00D007F9" w:rsidP="00D007F9">
      <w:pPr>
        <w:spacing w:after="120"/>
        <w:ind w:firstLine="709"/>
        <w:jc w:val="both"/>
        <w:rPr>
          <w:sz w:val="28"/>
          <w:szCs w:val="28"/>
        </w:rPr>
      </w:pPr>
      <w:r w:rsidRPr="00C06375">
        <w:rPr>
          <w:sz w:val="28"/>
          <w:szCs w:val="28"/>
        </w:rPr>
        <w:t>Подведены итоги работы за 202</w:t>
      </w:r>
      <w:r>
        <w:rPr>
          <w:sz w:val="28"/>
          <w:szCs w:val="28"/>
        </w:rPr>
        <w:t>4</w:t>
      </w:r>
      <w:r w:rsidRPr="00C06375">
        <w:rPr>
          <w:sz w:val="28"/>
          <w:szCs w:val="28"/>
        </w:rPr>
        <w:t xml:space="preserve"> год и подготовлены сведения о работе районных судов области и мировых судей (</w:t>
      </w:r>
      <w:r>
        <w:rPr>
          <w:sz w:val="28"/>
          <w:szCs w:val="28"/>
        </w:rPr>
        <w:t xml:space="preserve">заместитель председателя </w:t>
      </w:r>
      <w:proofErr w:type="spellStart"/>
      <w:r w:rsidRPr="00C06375">
        <w:rPr>
          <w:sz w:val="28"/>
          <w:szCs w:val="28"/>
        </w:rPr>
        <w:t>Ендовицкая</w:t>
      </w:r>
      <w:proofErr w:type="spellEnd"/>
      <w:r w:rsidRPr="00C06375">
        <w:rPr>
          <w:sz w:val="28"/>
          <w:szCs w:val="28"/>
        </w:rPr>
        <w:t xml:space="preserve"> Е.В.), а также итоги работы судебной коллегии по административным делам </w:t>
      </w:r>
      <w:r w:rsidR="003D48D5">
        <w:rPr>
          <w:sz w:val="28"/>
          <w:szCs w:val="28"/>
        </w:rPr>
        <w:t xml:space="preserve">за 2024 год </w:t>
      </w:r>
      <w:r w:rsidRPr="00C06375">
        <w:rPr>
          <w:sz w:val="28"/>
          <w:szCs w:val="28"/>
        </w:rPr>
        <w:t>(</w:t>
      </w:r>
      <w:r>
        <w:rPr>
          <w:sz w:val="28"/>
          <w:szCs w:val="28"/>
        </w:rPr>
        <w:t xml:space="preserve">заместитель председателя </w:t>
      </w:r>
      <w:proofErr w:type="spellStart"/>
      <w:r w:rsidRPr="00C06375">
        <w:rPr>
          <w:sz w:val="28"/>
          <w:szCs w:val="28"/>
        </w:rPr>
        <w:t>Ендовицкая</w:t>
      </w:r>
      <w:proofErr w:type="spellEnd"/>
      <w:r w:rsidRPr="00C06375">
        <w:rPr>
          <w:sz w:val="28"/>
          <w:szCs w:val="28"/>
        </w:rPr>
        <w:t xml:space="preserve"> Е.В.).</w:t>
      </w:r>
    </w:p>
    <w:p w:rsidR="00D007F9" w:rsidRPr="000A4518" w:rsidRDefault="00D007F9" w:rsidP="00D007F9">
      <w:pPr>
        <w:ind w:firstLine="708"/>
        <w:jc w:val="both"/>
        <w:rPr>
          <w:sz w:val="28"/>
          <w:szCs w:val="28"/>
        </w:rPr>
      </w:pPr>
      <w:r w:rsidRPr="000A4518">
        <w:rPr>
          <w:sz w:val="28"/>
          <w:szCs w:val="28"/>
        </w:rPr>
        <w:t xml:space="preserve">Организована (систематизирована) аналитическая работа по вопросам: </w:t>
      </w:r>
    </w:p>
    <w:p w:rsidR="00D007F9" w:rsidRPr="00C06375" w:rsidRDefault="00D007F9" w:rsidP="00D007F9">
      <w:pPr>
        <w:ind w:firstLine="708"/>
        <w:jc w:val="both"/>
        <w:rPr>
          <w:sz w:val="28"/>
          <w:szCs w:val="28"/>
        </w:rPr>
      </w:pPr>
      <w:r w:rsidRPr="000A4518">
        <w:rPr>
          <w:sz w:val="28"/>
          <w:szCs w:val="28"/>
        </w:rPr>
        <w:t>- еженедельного контроля сроков направления административных дел в Первый кассационный суд общей юрисдикции;</w:t>
      </w:r>
    </w:p>
    <w:p w:rsidR="00D007F9" w:rsidRPr="00C06375" w:rsidRDefault="00D007F9" w:rsidP="00D007F9">
      <w:pPr>
        <w:ind w:firstLine="708"/>
        <w:jc w:val="both"/>
        <w:rPr>
          <w:sz w:val="28"/>
          <w:szCs w:val="28"/>
        </w:rPr>
      </w:pPr>
      <w:r w:rsidRPr="00C06375">
        <w:rPr>
          <w:sz w:val="28"/>
          <w:szCs w:val="28"/>
        </w:rPr>
        <w:t xml:space="preserve">- еженедельного мониторинга количества рассмотренных районными/городскими судами дел об административных правонарушениях, предусмотренных отдельными статьями глав 19, 20 Кодекса Российской Федерации об административных правонарушениях; </w:t>
      </w:r>
    </w:p>
    <w:p w:rsidR="00D007F9" w:rsidRPr="00C06375" w:rsidRDefault="00D007F9" w:rsidP="00D007F9">
      <w:pPr>
        <w:ind w:firstLine="708"/>
        <w:jc w:val="both"/>
        <w:rPr>
          <w:sz w:val="28"/>
          <w:szCs w:val="28"/>
        </w:rPr>
      </w:pPr>
      <w:r w:rsidRPr="00C06375">
        <w:rPr>
          <w:sz w:val="28"/>
          <w:szCs w:val="28"/>
        </w:rPr>
        <w:t xml:space="preserve">- еженедельного </w:t>
      </w:r>
      <w:r>
        <w:rPr>
          <w:sz w:val="28"/>
          <w:szCs w:val="28"/>
        </w:rPr>
        <w:t xml:space="preserve">отслеживания </w:t>
      </w:r>
      <w:r w:rsidRPr="00C06375">
        <w:rPr>
          <w:sz w:val="28"/>
          <w:szCs w:val="28"/>
        </w:rPr>
        <w:t>количества поступивших административных дел по административным искам об оспаривании решений, действий (бездействия) военных комиссариатов и призывных комиссий, связанных с призывом по мобилизации;</w:t>
      </w:r>
    </w:p>
    <w:p w:rsidR="00D007F9" w:rsidRPr="00C06375" w:rsidRDefault="00D007F9" w:rsidP="00D007F9">
      <w:pPr>
        <w:ind w:firstLine="708"/>
        <w:jc w:val="both"/>
        <w:rPr>
          <w:sz w:val="28"/>
          <w:szCs w:val="28"/>
        </w:rPr>
      </w:pPr>
      <w:r w:rsidRPr="00C06375">
        <w:rPr>
          <w:sz w:val="28"/>
          <w:szCs w:val="28"/>
        </w:rPr>
        <w:t xml:space="preserve">- ежемесячного </w:t>
      </w:r>
      <w:proofErr w:type="gramStart"/>
      <w:r w:rsidRPr="00C06375">
        <w:rPr>
          <w:sz w:val="28"/>
          <w:szCs w:val="28"/>
        </w:rPr>
        <w:t>контроля за</w:t>
      </w:r>
      <w:proofErr w:type="gramEnd"/>
      <w:r w:rsidRPr="00C06375">
        <w:rPr>
          <w:sz w:val="28"/>
          <w:szCs w:val="28"/>
        </w:rPr>
        <w:t xml:space="preserve"> количеством исполнительных листов (электронных/ бумажных), направленных районными (городскими) судами и мировыми участками;</w:t>
      </w:r>
    </w:p>
    <w:p w:rsidR="00D007F9" w:rsidRPr="00C06375" w:rsidRDefault="00D007F9" w:rsidP="00D007F9">
      <w:pPr>
        <w:ind w:firstLine="708"/>
        <w:jc w:val="both"/>
        <w:rPr>
          <w:sz w:val="28"/>
          <w:szCs w:val="28"/>
        </w:rPr>
      </w:pPr>
      <w:r w:rsidRPr="00C06375">
        <w:rPr>
          <w:sz w:val="28"/>
          <w:szCs w:val="28"/>
        </w:rPr>
        <w:t>- анализ</w:t>
      </w:r>
      <w:r>
        <w:rPr>
          <w:sz w:val="28"/>
          <w:szCs w:val="28"/>
        </w:rPr>
        <w:t>а</w:t>
      </w:r>
      <w:r w:rsidRPr="00C06375">
        <w:rPr>
          <w:sz w:val="28"/>
          <w:szCs w:val="28"/>
        </w:rPr>
        <w:t xml:space="preserve"> оперативных отчетов районных (городских) судов и мировых участков по количеству рассмотренных/прекращенных дел об административных правонарушениях, в том числе предусмотренных главой 12 Кодекса Российской Федерации об административных правонарушениях; </w:t>
      </w:r>
    </w:p>
    <w:p w:rsidR="00D007F9" w:rsidRPr="00C06375" w:rsidRDefault="00D007F9" w:rsidP="00D007F9">
      <w:pPr>
        <w:ind w:firstLine="708"/>
        <w:jc w:val="both"/>
        <w:rPr>
          <w:sz w:val="28"/>
          <w:szCs w:val="28"/>
        </w:rPr>
      </w:pPr>
      <w:r w:rsidRPr="00C06375">
        <w:rPr>
          <w:sz w:val="28"/>
          <w:szCs w:val="28"/>
        </w:rPr>
        <w:t>- соблюдени</w:t>
      </w:r>
      <w:r>
        <w:rPr>
          <w:sz w:val="28"/>
          <w:szCs w:val="28"/>
        </w:rPr>
        <w:t xml:space="preserve">я </w:t>
      </w:r>
      <w:r w:rsidRPr="00C06375">
        <w:rPr>
          <w:sz w:val="28"/>
          <w:szCs w:val="28"/>
        </w:rPr>
        <w:t xml:space="preserve">сроков нахождения в производстве районных (городских) судов области административных дел свыше </w:t>
      </w:r>
      <w:r w:rsidR="003D48D5">
        <w:rPr>
          <w:sz w:val="28"/>
          <w:szCs w:val="28"/>
        </w:rPr>
        <w:t xml:space="preserve">2, </w:t>
      </w:r>
      <w:r w:rsidRPr="00C06375">
        <w:rPr>
          <w:sz w:val="28"/>
          <w:szCs w:val="28"/>
        </w:rPr>
        <w:t>3, 6 и 12 месяцев, в том числе приостановленных</w:t>
      </w:r>
      <w:r w:rsidR="00D76AA5">
        <w:rPr>
          <w:sz w:val="28"/>
          <w:szCs w:val="28"/>
        </w:rPr>
        <w:t>;</w:t>
      </w:r>
    </w:p>
    <w:p w:rsidR="000A4518" w:rsidRDefault="00D007F9" w:rsidP="000A4518">
      <w:pPr>
        <w:ind w:firstLine="708"/>
        <w:jc w:val="both"/>
        <w:rPr>
          <w:sz w:val="28"/>
          <w:szCs w:val="28"/>
        </w:rPr>
      </w:pPr>
      <w:r w:rsidRPr="00C06375">
        <w:rPr>
          <w:sz w:val="28"/>
          <w:szCs w:val="28"/>
        </w:rPr>
        <w:t>-контрол</w:t>
      </w:r>
      <w:r>
        <w:rPr>
          <w:sz w:val="28"/>
          <w:szCs w:val="28"/>
        </w:rPr>
        <w:t>я</w:t>
      </w:r>
      <w:r w:rsidRPr="00C06375">
        <w:rPr>
          <w:sz w:val="28"/>
          <w:szCs w:val="28"/>
        </w:rPr>
        <w:t xml:space="preserve"> направления судебных актов по административным делам и делам об административных правонарушениях районными (городскими) </w:t>
      </w:r>
      <w:r w:rsidRPr="00C06375">
        <w:rPr>
          <w:sz w:val="28"/>
          <w:szCs w:val="28"/>
        </w:rPr>
        <w:lastRenderedPageBreak/>
        <w:t>судами и мировыми судебными участками после возвращения дел из Верховного Суда Российской Федерации, Первого кассационного суда Российской Федерации, а также контролю направления решений судов общей юрисдикции по делам об оспаривании нормативных п</w:t>
      </w:r>
      <w:r w:rsidR="00D76AA5">
        <w:rPr>
          <w:sz w:val="28"/>
          <w:szCs w:val="28"/>
        </w:rPr>
        <w:t>равовых актов Брянской области;</w:t>
      </w:r>
    </w:p>
    <w:p w:rsidR="003D48D5" w:rsidRDefault="003D48D5" w:rsidP="000A4518">
      <w:pPr>
        <w:ind w:firstLine="708"/>
        <w:jc w:val="both"/>
        <w:rPr>
          <w:sz w:val="28"/>
          <w:szCs w:val="28"/>
        </w:rPr>
      </w:pPr>
      <w:r>
        <w:rPr>
          <w:sz w:val="28"/>
          <w:szCs w:val="28"/>
        </w:rPr>
        <w:t xml:space="preserve">- обоснованность прекращения дел об административных правонарушениях (судьи административной коллегии). </w:t>
      </w:r>
    </w:p>
    <w:p w:rsidR="009E630F" w:rsidRDefault="00141C7B" w:rsidP="000A4518">
      <w:pPr>
        <w:ind w:firstLine="708"/>
        <w:jc w:val="both"/>
        <w:rPr>
          <w:sz w:val="28"/>
          <w:szCs w:val="28"/>
        </w:rPr>
      </w:pPr>
      <w:r w:rsidRPr="00141C7B">
        <w:rPr>
          <w:sz w:val="28"/>
          <w:szCs w:val="28"/>
        </w:rPr>
        <w:t>Судебной коллегией также выполнена следующая работа</w:t>
      </w:r>
      <w:r w:rsidRPr="00141C7B">
        <w:rPr>
          <w:i/>
          <w:sz w:val="28"/>
          <w:szCs w:val="28"/>
        </w:rPr>
        <w:t xml:space="preserve"> </w:t>
      </w:r>
      <w:r w:rsidRPr="00141C7B">
        <w:rPr>
          <w:sz w:val="28"/>
          <w:szCs w:val="28"/>
        </w:rPr>
        <w:t>(направленная на повышение качества правосудия и в порядке меж</w:t>
      </w:r>
      <w:r w:rsidR="009E630F">
        <w:rPr>
          <w:sz w:val="28"/>
          <w:szCs w:val="28"/>
        </w:rPr>
        <w:t>ведомственного взаимодействия):</w:t>
      </w:r>
    </w:p>
    <w:p w:rsidR="0008711B" w:rsidRDefault="0008711B" w:rsidP="009E630F">
      <w:pPr>
        <w:autoSpaceDE w:val="0"/>
        <w:autoSpaceDN w:val="0"/>
        <w:adjustRightInd w:val="0"/>
        <w:ind w:firstLine="709"/>
        <w:jc w:val="both"/>
        <w:rPr>
          <w:sz w:val="28"/>
          <w:szCs w:val="28"/>
        </w:rPr>
      </w:pPr>
    </w:p>
    <w:p w:rsidR="000A4518" w:rsidRPr="00C06375" w:rsidRDefault="003D48D5" w:rsidP="000A4518">
      <w:pPr>
        <w:shd w:val="clear" w:color="auto" w:fill="FFFFFF"/>
        <w:spacing w:after="120"/>
        <w:ind w:firstLine="709"/>
        <w:jc w:val="both"/>
        <w:rPr>
          <w:sz w:val="28"/>
          <w:szCs w:val="28"/>
        </w:rPr>
      </w:pPr>
      <w:proofErr w:type="gramStart"/>
      <w:r>
        <w:rPr>
          <w:sz w:val="28"/>
          <w:szCs w:val="28"/>
        </w:rPr>
        <w:t>- в</w:t>
      </w:r>
      <w:r w:rsidR="000A4518" w:rsidRPr="00C06375">
        <w:rPr>
          <w:sz w:val="28"/>
          <w:szCs w:val="28"/>
        </w:rPr>
        <w:t xml:space="preserve"> Судебный департамент при Верховном Суде Российской Федерации направлено предположение о внесении в сведения единой системы межведомственного электронного взаимодействия с ФНС ряда дополнительных запросов, касаемо реестров операторов </w:t>
      </w:r>
      <w:proofErr w:type="spellStart"/>
      <w:r w:rsidR="000A4518" w:rsidRPr="00C06375">
        <w:rPr>
          <w:sz w:val="28"/>
          <w:szCs w:val="28"/>
        </w:rPr>
        <w:t>майнинговой</w:t>
      </w:r>
      <w:proofErr w:type="spellEnd"/>
      <w:r w:rsidR="000A4518" w:rsidRPr="00C06375">
        <w:rPr>
          <w:sz w:val="28"/>
          <w:szCs w:val="28"/>
        </w:rPr>
        <w:t xml:space="preserve"> инфраструктуры и лиц, осуществляющих </w:t>
      </w:r>
      <w:proofErr w:type="spellStart"/>
      <w:r w:rsidR="000A4518" w:rsidRPr="00C06375">
        <w:rPr>
          <w:sz w:val="28"/>
          <w:szCs w:val="28"/>
        </w:rPr>
        <w:t>майнинг</w:t>
      </w:r>
      <w:proofErr w:type="spellEnd"/>
      <w:r w:rsidR="000A4518" w:rsidRPr="00C06375">
        <w:rPr>
          <w:sz w:val="28"/>
          <w:szCs w:val="28"/>
        </w:rPr>
        <w:t xml:space="preserve"> цифровой валюты</w:t>
      </w:r>
      <w:r w:rsidR="000A4518">
        <w:rPr>
          <w:sz w:val="28"/>
          <w:szCs w:val="28"/>
        </w:rPr>
        <w:t xml:space="preserve">, а также направлена информация о количестве срывов (переносов) судебных заседаний за период с 2022 года по 2024 год и первое полугодие 2025 года. </w:t>
      </w:r>
      <w:proofErr w:type="gramEnd"/>
    </w:p>
    <w:p w:rsidR="000A4518" w:rsidRPr="00C06375" w:rsidRDefault="003D48D5" w:rsidP="000A4518">
      <w:pPr>
        <w:shd w:val="clear" w:color="auto" w:fill="FFFFFF"/>
        <w:spacing w:after="120"/>
        <w:ind w:firstLine="709"/>
        <w:jc w:val="both"/>
        <w:rPr>
          <w:sz w:val="28"/>
          <w:szCs w:val="28"/>
        </w:rPr>
      </w:pPr>
      <w:r>
        <w:rPr>
          <w:sz w:val="28"/>
          <w:szCs w:val="28"/>
        </w:rPr>
        <w:t>- в</w:t>
      </w:r>
      <w:r w:rsidR="000A4518" w:rsidRPr="00C06375">
        <w:rPr>
          <w:sz w:val="28"/>
          <w:szCs w:val="28"/>
        </w:rPr>
        <w:t xml:space="preserve"> Совет судей Российской Федерации (Рабочая группа по внедрению и использованию ТИИ) направлены предложения об использовании технологий искусственного интеллекта в судах Брянской области. </w:t>
      </w:r>
    </w:p>
    <w:p w:rsidR="000A4518" w:rsidRDefault="003D48D5" w:rsidP="000A4518">
      <w:pPr>
        <w:shd w:val="clear" w:color="auto" w:fill="FFFFFF"/>
        <w:ind w:firstLine="709"/>
        <w:contextualSpacing/>
        <w:jc w:val="both"/>
        <w:rPr>
          <w:sz w:val="28"/>
          <w:szCs w:val="28"/>
        </w:rPr>
      </w:pPr>
      <w:r>
        <w:rPr>
          <w:sz w:val="28"/>
          <w:szCs w:val="28"/>
        </w:rPr>
        <w:t>- п</w:t>
      </w:r>
      <w:r w:rsidR="000A4518" w:rsidRPr="00C06375">
        <w:rPr>
          <w:sz w:val="28"/>
          <w:szCs w:val="28"/>
        </w:rPr>
        <w:t>родолжено взаимодействие с руководителем УФССП России по Брянской области по повышению уровня направления исполнительных листов в электронном виде (письмо от 21 апреля 2025 года №332).</w:t>
      </w:r>
    </w:p>
    <w:p w:rsidR="00F34E05" w:rsidRDefault="00F34E05" w:rsidP="000A4518">
      <w:pPr>
        <w:shd w:val="clear" w:color="auto" w:fill="FFFFFF"/>
        <w:ind w:firstLine="709"/>
        <w:contextualSpacing/>
        <w:jc w:val="both"/>
        <w:rPr>
          <w:sz w:val="28"/>
          <w:szCs w:val="28"/>
        </w:rPr>
      </w:pPr>
    </w:p>
    <w:p w:rsidR="00F34E05" w:rsidRDefault="003D48D5" w:rsidP="000A4518">
      <w:pPr>
        <w:shd w:val="clear" w:color="auto" w:fill="FFFFFF"/>
        <w:ind w:firstLine="709"/>
        <w:contextualSpacing/>
        <w:jc w:val="both"/>
        <w:rPr>
          <w:sz w:val="28"/>
          <w:szCs w:val="28"/>
        </w:rPr>
      </w:pPr>
      <w:r>
        <w:rPr>
          <w:sz w:val="28"/>
          <w:szCs w:val="28"/>
        </w:rPr>
        <w:t>- с</w:t>
      </w:r>
      <w:r w:rsidR="00F34E05">
        <w:rPr>
          <w:sz w:val="28"/>
          <w:szCs w:val="28"/>
        </w:rPr>
        <w:t xml:space="preserve"> ФБУ Брянская Лаборатория судебных экспертиз Минюста России </w:t>
      </w:r>
      <w:r w:rsidR="005564EB">
        <w:rPr>
          <w:sz w:val="28"/>
          <w:szCs w:val="28"/>
        </w:rPr>
        <w:t>осуществлено взаимодействие по вопросам оплаты</w:t>
      </w:r>
      <w:r w:rsidR="00F34E05">
        <w:rPr>
          <w:sz w:val="28"/>
          <w:szCs w:val="28"/>
        </w:rPr>
        <w:t xml:space="preserve"> проведенных экспертиз </w:t>
      </w:r>
      <w:r w:rsidR="00F34E05">
        <w:rPr>
          <w:sz w:val="28"/>
          <w:szCs w:val="28"/>
        </w:rPr>
        <w:br/>
        <w:t>(2 октября 2025 года).</w:t>
      </w:r>
    </w:p>
    <w:p w:rsidR="000A4518" w:rsidRDefault="000A4518" w:rsidP="000A4518">
      <w:pPr>
        <w:shd w:val="clear" w:color="auto" w:fill="FFFFFF"/>
        <w:ind w:firstLine="709"/>
        <w:contextualSpacing/>
        <w:jc w:val="both"/>
        <w:rPr>
          <w:sz w:val="28"/>
          <w:szCs w:val="28"/>
        </w:rPr>
      </w:pPr>
    </w:p>
    <w:p w:rsidR="000A4518" w:rsidRDefault="000A4518" w:rsidP="000A4518">
      <w:pPr>
        <w:shd w:val="clear" w:color="auto" w:fill="FFFFFF"/>
        <w:ind w:firstLine="709"/>
        <w:contextualSpacing/>
        <w:jc w:val="both"/>
        <w:rPr>
          <w:sz w:val="28"/>
          <w:szCs w:val="28"/>
        </w:rPr>
      </w:pPr>
      <w:proofErr w:type="gramStart"/>
      <w:r>
        <w:rPr>
          <w:sz w:val="28"/>
          <w:szCs w:val="28"/>
        </w:rPr>
        <w:t>25 июля 2025 года проведена рабочая встреча с сотрудниками Управления МВД России Брянской области по обсуждению правоприменительной практики в части признания действий УМВД по принятию решений об аннулировании вида на жительство в Р</w:t>
      </w:r>
      <w:r w:rsidR="007B64A6">
        <w:rPr>
          <w:sz w:val="28"/>
          <w:szCs w:val="28"/>
        </w:rPr>
        <w:t xml:space="preserve">оссийской </w:t>
      </w:r>
      <w:r>
        <w:rPr>
          <w:sz w:val="28"/>
          <w:szCs w:val="28"/>
        </w:rPr>
        <w:t>Ф</w:t>
      </w:r>
      <w:r w:rsidR="007B64A6">
        <w:rPr>
          <w:sz w:val="28"/>
          <w:szCs w:val="28"/>
        </w:rPr>
        <w:t>едерации</w:t>
      </w:r>
      <w:r>
        <w:rPr>
          <w:sz w:val="28"/>
          <w:szCs w:val="28"/>
        </w:rPr>
        <w:t>, о не разрешении въезда в Р</w:t>
      </w:r>
      <w:r w:rsidR="007B64A6">
        <w:rPr>
          <w:sz w:val="28"/>
          <w:szCs w:val="28"/>
        </w:rPr>
        <w:t xml:space="preserve">оссийской </w:t>
      </w:r>
      <w:r>
        <w:rPr>
          <w:sz w:val="28"/>
          <w:szCs w:val="28"/>
        </w:rPr>
        <w:t>Ф</w:t>
      </w:r>
      <w:r w:rsidR="007B64A6">
        <w:rPr>
          <w:sz w:val="28"/>
          <w:szCs w:val="28"/>
        </w:rPr>
        <w:t>едерации</w:t>
      </w:r>
      <w:r>
        <w:rPr>
          <w:sz w:val="28"/>
          <w:szCs w:val="28"/>
        </w:rPr>
        <w:t>, о депортации, а также распоряжений УМВД о нежелательности пребывания (проживания) в Р</w:t>
      </w:r>
      <w:r w:rsidR="007B64A6">
        <w:rPr>
          <w:sz w:val="28"/>
          <w:szCs w:val="28"/>
        </w:rPr>
        <w:t xml:space="preserve">оссийской </w:t>
      </w:r>
      <w:r>
        <w:rPr>
          <w:sz w:val="28"/>
          <w:szCs w:val="28"/>
        </w:rPr>
        <w:t>Ф</w:t>
      </w:r>
      <w:r w:rsidR="007B64A6">
        <w:rPr>
          <w:sz w:val="28"/>
          <w:szCs w:val="28"/>
        </w:rPr>
        <w:t>едерации</w:t>
      </w:r>
      <w:r>
        <w:rPr>
          <w:sz w:val="28"/>
          <w:szCs w:val="28"/>
        </w:rPr>
        <w:t xml:space="preserve"> незаконным с учетом правовой позиции Конституционного</w:t>
      </w:r>
      <w:proofErr w:type="gramEnd"/>
      <w:r>
        <w:rPr>
          <w:sz w:val="28"/>
          <w:szCs w:val="28"/>
        </w:rPr>
        <w:t xml:space="preserve"> Суда Российской Федерации, изложенной в Постановлении от 17 февраля 2016 года №5-П. </w:t>
      </w:r>
    </w:p>
    <w:p w:rsidR="005564EB" w:rsidRDefault="005564EB" w:rsidP="000A4518">
      <w:pPr>
        <w:shd w:val="clear" w:color="auto" w:fill="FFFFFF"/>
        <w:ind w:firstLine="709"/>
        <w:contextualSpacing/>
        <w:jc w:val="both"/>
        <w:rPr>
          <w:sz w:val="28"/>
          <w:szCs w:val="28"/>
        </w:rPr>
      </w:pPr>
    </w:p>
    <w:p w:rsidR="005564EB" w:rsidRDefault="005564EB" w:rsidP="000A4518">
      <w:pPr>
        <w:shd w:val="clear" w:color="auto" w:fill="FFFFFF"/>
        <w:ind w:firstLine="709"/>
        <w:contextualSpacing/>
        <w:jc w:val="both"/>
        <w:rPr>
          <w:sz w:val="28"/>
          <w:szCs w:val="28"/>
        </w:rPr>
      </w:pPr>
      <w:r>
        <w:rPr>
          <w:sz w:val="28"/>
          <w:szCs w:val="28"/>
        </w:rPr>
        <w:t>В первом и втором полугодии 2025 года на основании информационных писем УМВД России по Брянской области заместителем председателя</w:t>
      </w:r>
      <w:r w:rsidR="007B64A6">
        <w:rPr>
          <w:sz w:val="28"/>
          <w:szCs w:val="28"/>
        </w:rPr>
        <w:t xml:space="preserve"> суда</w:t>
      </w:r>
      <w:r>
        <w:rPr>
          <w:sz w:val="28"/>
          <w:szCs w:val="28"/>
        </w:rPr>
        <w:t xml:space="preserve"> </w:t>
      </w:r>
      <w:proofErr w:type="spellStart"/>
      <w:r>
        <w:rPr>
          <w:sz w:val="28"/>
          <w:szCs w:val="28"/>
        </w:rPr>
        <w:t>Ендовицкой</w:t>
      </w:r>
      <w:proofErr w:type="spellEnd"/>
      <w:r>
        <w:rPr>
          <w:sz w:val="28"/>
          <w:szCs w:val="28"/>
        </w:rPr>
        <w:t xml:space="preserve"> Е.В. проведен анализ исполнения назначенного судьями наказания в виде штрафа за правонарушения, </w:t>
      </w:r>
      <w:r>
        <w:rPr>
          <w:sz w:val="28"/>
          <w:szCs w:val="28"/>
        </w:rPr>
        <w:lastRenderedPageBreak/>
        <w:t xml:space="preserve">предусмотренные статьями 12.8 и 12.26 Кодекса Российской Федерации об административных правонарушениях. </w:t>
      </w:r>
    </w:p>
    <w:p w:rsidR="000A4518" w:rsidRDefault="000A4518" w:rsidP="000A4518">
      <w:pPr>
        <w:shd w:val="clear" w:color="auto" w:fill="FFFFFF"/>
        <w:ind w:firstLine="709"/>
        <w:contextualSpacing/>
        <w:jc w:val="both"/>
        <w:rPr>
          <w:sz w:val="28"/>
          <w:szCs w:val="28"/>
        </w:rPr>
      </w:pPr>
    </w:p>
    <w:p w:rsidR="000A4518" w:rsidRPr="00C06375" w:rsidRDefault="000A4518" w:rsidP="000A4518">
      <w:pPr>
        <w:shd w:val="clear" w:color="auto" w:fill="FFFFFF"/>
        <w:ind w:firstLine="709"/>
        <w:contextualSpacing/>
        <w:jc w:val="both"/>
        <w:rPr>
          <w:sz w:val="28"/>
          <w:szCs w:val="28"/>
        </w:rPr>
      </w:pPr>
      <w:r w:rsidRPr="00C06375">
        <w:rPr>
          <w:sz w:val="28"/>
          <w:szCs w:val="28"/>
        </w:rPr>
        <w:t>Произведен анализ нарушений, допускаемых судебными органами города Брянска и Брянской области при оказании международной правовой помощи по гражданским, семейным и уголовным делам за 2024 год на основании данных, предоставленных Управлением Министерств юстиции Российской Федерации по Брянской области.</w:t>
      </w:r>
    </w:p>
    <w:p w:rsidR="000A4518" w:rsidRPr="00C06375" w:rsidRDefault="000A4518" w:rsidP="000A4518">
      <w:pPr>
        <w:ind w:firstLine="708"/>
        <w:jc w:val="both"/>
        <w:rPr>
          <w:i/>
          <w:sz w:val="28"/>
          <w:szCs w:val="28"/>
        </w:rPr>
      </w:pPr>
    </w:p>
    <w:p w:rsidR="000A4518" w:rsidRDefault="000A4518" w:rsidP="000A4518">
      <w:pPr>
        <w:spacing w:after="120"/>
        <w:ind w:firstLine="709"/>
        <w:jc w:val="both"/>
        <w:rPr>
          <w:sz w:val="28"/>
          <w:szCs w:val="28"/>
        </w:rPr>
      </w:pPr>
      <w:r w:rsidRPr="00C06375">
        <w:rPr>
          <w:sz w:val="28"/>
          <w:szCs w:val="28"/>
        </w:rPr>
        <w:t xml:space="preserve">Подготовлена статья в Судебный вестник Брянской области «Противодействие нацизму и экстремизму» (май, </w:t>
      </w:r>
      <w:r>
        <w:rPr>
          <w:sz w:val="28"/>
          <w:szCs w:val="28"/>
        </w:rPr>
        <w:t>заместитель председателя</w:t>
      </w:r>
      <w:r w:rsidR="007B64A6">
        <w:rPr>
          <w:sz w:val="28"/>
          <w:szCs w:val="28"/>
        </w:rPr>
        <w:t xml:space="preserve"> суда </w:t>
      </w:r>
      <w:r>
        <w:rPr>
          <w:sz w:val="28"/>
          <w:szCs w:val="28"/>
        </w:rPr>
        <w:t xml:space="preserve"> </w:t>
      </w:r>
      <w:proofErr w:type="spellStart"/>
      <w:r w:rsidRPr="00C06375">
        <w:rPr>
          <w:sz w:val="28"/>
          <w:szCs w:val="28"/>
        </w:rPr>
        <w:t>Ендовицкая</w:t>
      </w:r>
      <w:proofErr w:type="spellEnd"/>
      <w:r w:rsidRPr="00C06375">
        <w:rPr>
          <w:sz w:val="28"/>
          <w:szCs w:val="28"/>
        </w:rPr>
        <w:t xml:space="preserve"> Е.В.)</w:t>
      </w:r>
    </w:p>
    <w:p w:rsidR="00F34E05" w:rsidRPr="00F34E05" w:rsidRDefault="00F34E05" w:rsidP="000A4518">
      <w:pPr>
        <w:spacing w:after="120"/>
        <w:ind w:firstLine="709"/>
        <w:jc w:val="both"/>
        <w:rPr>
          <w:sz w:val="28"/>
          <w:szCs w:val="28"/>
        </w:rPr>
      </w:pPr>
      <w:r>
        <w:rPr>
          <w:sz w:val="28"/>
          <w:szCs w:val="28"/>
        </w:rPr>
        <w:t>18 августа 2025 з</w:t>
      </w:r>
      <w:r w:rsidRPr="00F34E05">
        <w:rPr>
          <w:sz w:val="28"/>
          <w:szCs w:val="28"/>
        </w:rPr>
        <w:t>аместител</w:t>
      </w:r>
      <w:r>
        <w:rPr>
          <w:sz w:val="28"/>
          <w:szCs w:val="28"/>
        </w:rPr>
        <w:t>ь</w:t>
      </w:r>
      <w:r w:rsidRPr="00F34E05">
        <w:rPr>
          <w:sz w:val="28"/>
          <w:szCs w:val="28"/>
        </w:rPr>
        <w:t xml:space="preserve"> председателя суда по административным делам </w:t>
      </w:r>
      <w:proofErr w:type="spellStart"/>
      <w:r w:rsidRPr="00F34E05">
        <w:rPr>
          <w:sz w:val="28"/>
          <w:szCs w:val="28"/>
        </w:rPr>
        <w:t>Ендовицк</w:t>
      </w:r>
      <w:r>
        <w:rPr>
          <w:sz w:val="28"/>
          <w:szCs w:val="28"/>
        </w:rPr>
        <w:t>ая</w:t>
      </w:r>
      <w:proofErr w:type="spellEnd"/>
      <w:r w:rsidRPr="00F34E05">
        <w:rPr>
          <w:sz w:val="28"/>
          <w:szCs w:val="28"/>
        </w:rPr>
        <w:t xml:space="preserve"> Е.В. </w:t>
      </w:r>
      <w:r>
        <w:rPr>
          <w:sz w:val="28"/>
          <w:szCs w:val="28"/>
        </w:rPr>
        <w:t>года в интервью Г</w:t>
      </w:r>
      <w:proofErr w:type="gramStart"/>
      <w:r>
        <w:rPr>
          <w:sz w:val="28"/>
          <w:szCs w:val="28"/>
        </w:rPr>
        <w:t>ТРК Бр</w:t>
      </w:r>
      <w:proofErr w:type="gramEnd"/>
      <w:r>
        <w:rPr>
          <w:sz w:val="28"/>
          <w:szCs w:val="28"/>
        </w:rPr>
        <w:t xml:space="preserve">янск рассказала о </w:t>
      </w:r>
      <w:r w:rsidRPr="00F34E05">
        <w:rPr>
          <w:sz w:val="28"/>
          <w:szCs w:val="28"/>
          <w:shd w:val="clear" w:color="auto" w:fill="FFFFFF"/>
        </w:rPr>
        <w:t>преимуществах получения судебных уведомлений в электронном виде.</w:t>
      </w:r>
    </w:p>
    <w:p w:rsidR="00095E06" w:rsidRDefault="00095E06" w:rsidP="000A4518">
      <w:pPr>
        <w:spacing w:after="120"/>
        <w:ind w:firstLine="709"/>
        <w:jc w:val="both"/>
        <w:rPr>
          <w:sz w:val="28"/>
          <w:szCs w:val="28"/>
        </w:rPr>
      </w:pPr>
    </w:p>
    <w:p w:rsidR="00095E06" w:rsidRDefault="00095E06" w:rsidP="000A4518">
      <w:pPr>
        <w:spacing w:after="120"/>
        <w:ind w:firstLine="709"/>
        <w:jc w:val="both"/>
        <w:rPr>
          <w:sz w:val="28"/>
          <w:szCs w:val="28"/>
        </w:rPr>
      </w:pPr>
    </w:p>
    <w:p w:rsidR="000A4518" w:rsidRPr="00C06375" w:rsidRDefault="000A4518" w:rsidP="000A4518">
      <w:pPr>
        <w:spacing w:after="120"/>
        <w:ind w:firstLine="709"/>
        <w:jc w:val="both"/>
        <w:rPr>
          <w:sz w:val="28"/>
          <w:szCs w:val="28"/>
        </w:rPr>
      </w:pPr>
      <w:r w:rsidRPr="00C06375">
        <w:rPr>
          <w:sz w:val="28"/>
          <w:szCs w:val="28"/>
        </w:rPr>
        <w:t>Иное.</w:t>
      </w:r>
    </w:p>
    <w:p w:rsidR="000A4518" w:rsidRPr="00C06375" w:rsidRDefault="000A4518" w:rsidP="000A4518">
      <w:pPr>
        <w:ind w:firstLine="708"/>
        <w:jc w:val="both"/>
        <w:rPr>
          <w:sz w:val="28"/>
          <w:szCs w:val="28"/>
        </w:rPr>
      </w:pPr>
      <w:r w:rsidRPr="00C06375">
        <w:rPr>
          <w:sz w:val="28"/>
          <w:szCs w:val="28"/>
        </w:rPr>
        <w:t xml:space="preserve">Судьи судебной коллегии по административным делам, с привлечением судей региона, в режиме </w:t>
      </w:r>
      <w:proofErr w:type="spellStart"/>
      <w:r w:rsidRPr="00C06375">
        <w:rPr>
          <w:sz w:val="28"/>
          <w:szCs w:val="28"/>
        </w:rPr>
        <w:t>видеоконференц</w:t>
      </w:r>
      <w:proofErr w:type="spellEnd"/>
      <w:r w:rsidRPr="00C06375">
        <w:rPr>
          <w:sz w:val="28"/>
          <w:szCs w:val="28"/>
        </w:rPr>
        <w:t>-связи в помещении Брянского областного суда приняли участие:</w:t>
      </w:r>
    </w:p>
    <w:p w:rsidR="000A4518" w:rsidRDefault="000A4518" w:rsidP="000A4518">
      <w:pPr>
        <w:ind w:firstLine="708"/>
        <w:jc w:val="both"/>
        <w:rPr>
          <w:sz w:val="28"/>
          <w:szCs w:val="28"/>
        </w:rPr>
      </w:pPr>
      <w:r w:rsidRPr="00C06375">
        <w:rPr>
          <w:sz w:val="28"/>
          <w:szCs w:val="28"/>
        </w:rPr>
        <w:t>- в семинаре с Первым кассационным судом общей юрисдикции на тему: «</w:t>
      </w:r>
      <w:r w:rsidR="00F34E05">
        <w:rPr>
          <w:sz w:val="28"/>
          <w:szCs w:val="28"/>
        </w:rPr>
        <w:t xml:space="preserve">Причины отмены и изменения Первым </w:t>
      </w:r>
      <w:r w:rsidR="005564EB">
        <w:rPr>
          <w:sz w:val="28"/>
          <w:szCs w:val="28"/>
        </w:rPr>
        <w:t>кассационным</w:t>
      </w:r>
      <w:r w:rsidR="00F34E05">
        <w:rPr>
          <w:sz w:val="28"/>
          <w:szCs w:val="28"/>
        </w:rPr>
        <w:t xml:space="preserve"> судом общей юрисдикции судебных актов по административным делам и делам об административных правонарушениях</w:t>
      </w:r>
      <w:r w:rsidRPr="00C06375">
        <w:rPr>
          <w:sz w:val="28"/>
          <w:szCs w:val="28"/>
        </w:rPr>
        <w:t>».</w:t>
      </w:r>
    </w:p>
    <w:p w:rsidR="00F34E05" w:rsidRDefault="005564EB" w:rsidP="005564EB">
      <w:pPr>
        <w:ind w:firstLine="708"/>
        <w:jc w:val="both"/>
        <w:rPr>
          <w:sz w:val="28"/>
          <w:szCs w:val="28"/>
        </w:rPr>
      </w:pPr>
      <w:r>
        <w:rPr>
          <w:sz w:val="28"/>
          <w:szCs w:val="28"/>
        </w:rPr>
        <w:t xml:space="preserve">- в совещании с </w:t>
      </w:r>
      <w:r w:rsidRPr="00C06375">
        <w:rPr>
          <w:sz w:val="28"/>
          <w:szCs w:val="28"/>
        </w:rPr>
        <w:t>Первым кассационным судом общей юрисдикции</w:t>
      </w:r>
      <w:r>
        <w:rPr>
          <w:sz w:val="28"/>
          <w:szCs w:val="28"/>
        </w:rPr>
        <w:t xml:space="preserve"> по итогам работы кассационного суда по рассмотрению кассационных жалоб (представлений, протестов) на вступившие в законную силу решения районных/ городских судов и мировых судей, а также отдельных решений областных и республиканского судов, входящих в первый судебный кассационный округ. </w:t>
      </w:r>
    </w:p>
    <w:p w:rsidR="005564EB" w:rsidRPr="00C06375" w:rsidRDefault="005564EB" w:rsidP="005564EB">
      <w:pPr>
        <w:ind w:firstLine="708"/>
        <w:jc w:val="both"/>
        <w:rPr>
          <w:sz w:val="28"/>
          <w:szCs w:val="28"/>
        </w:rPr>
      </w:pPr>
    </w:p>
    <w:p w:rsidR="000A4518" w:rsidRPr="00C06375" w:rsidRDefault="000A4518" w:rsidP="000A4518">
      <w:pPr>
        <w:ind w:firstLine="709"/>
        <w:jc w:val="both"/>
        <w:rPr>
          <w:sz w:val="28"/>
          <w:szCs w:val="28"/>
        </w:rPr>
      </w:pPr>
      <w:r w:rsidRPr="00C06375">
        <w:rPr>
          <w:sz w:val="28"/>
          <w:szCs w:val="28"/>
        </w:rPr>
        <w:t xml:space="preserve">В первом полугодии 2025 года на курсах повышения квалификации в Российском государственном университете правосудия (г. Москва) дистанционно прошли обучение </w:t>
      </w:r>
      <w:r w:rsidR="00D76AA5">
        <w:rPr>
          <w:sz w:val="28"/>
          <w:szCs w:val="28"/>
        </w:rPr>
        <w:t>2 судей.</w:t>
      </w:r>
    </w:p>
    <w:p w:rsidR="000A4518" w:rsidRPr="00C06375" w:rsidRDefault="000A4518" w:rsidP="000A4518">
      <w:pPr>
        <w:spacing w:after="120"/>
        <w:ind w:firstLine="709"/>
        <w:jc w:val="both"/>
        <w:rPr>
          <w:sz w:val="28"/>
          <w:szCs w:val="28"/>
        </w:rPr>
      </w:pPr>
      <w:r w:rsidRPr="00C06375">
        <w:rPr>
          <w:sz w:val="28"/>
          <w:szCs w:val="28"/>
        </w:rPr>
        <w:t xml:space="preserve">Стажировку в Верховном Суде Российской Федерации прошел </w:t>
      </w:r>
      <w:r w:rsidR="00D76AA5">
        <w:rPr>
          <w:sz w:val="28"/>
          <w:szCs w:val="28"/>
        </w:rPr>
        <w:t>1 судья</w:t>
      </w:r>
      <w:r w:rsidRPr="00C06375">
        <w:rPr>
          <w:sz w:val="28"/>
          <w:szCs w:val="28"/>
        </w:rPr>
        <w:t>.</w:t>
      </w:r>
      <w:r w:rsidR="00524A54">
        <w:rPr>
          <w:sz w:val="28"/>
          <w:szCs w:val="28"/>
        </w:rPr>
        <w:t xml:space="preserve"> Стажировку в Первом кассационном суде общей юрисдикции прошли </w:t>
      </w:r>
      <w:r w:rsidR="00D76AA5">
        <w:rPr>
          <w:sz w:val="28"/>
          <w:szCs w:val="28"/>
        </w:rPr>
        <w:t>2 судьи.</w:t>
      </w:r>
      <w:bookmarkStart w:id="0" w:name="_GoBack"/>
      <w:bookmarkEnd w:id="0"/>
    </w:p>
    <w:p w:rsidR="000A4518" w:rsidRPr="00C06375" w:rsidRDefault="000A4518" w:rsidP="000A4518">
      <w:pPr>
        <w:spacing w:after="120"/>
        <w:ind w:firstLine="709"/>
        <w:jc w:val="both"/>
        <w:rPr>
          <w:sz w:val="28"/>
          <w:szCs w:val="28"/>
        </w:rPr>
      </w:pPr>
      <w:proofErr w:type="gramStart"/>
      <w:r w:rsidRPr="00C06375">
        <w:rPr>
          <w:sz w:val="28"/>
          <w:szCs w:val="28"/>
        </w:rPr>
        <w:t xml:space="preserve">Решения суда </w:t>
      </w:r>
      <w:r w:rsidR="007B64A6">
        <w:rPr>
          <w:sz w:val="28"/>
          <w:szCs w:val="28"/>
        </w:rPr>
        <w:t xml:space="preserve">судебной коллегией по административным делам </w:t>
      </w:r>
      <w:r w:rsidRPr="00C06375">
        <w:rPr>
          <w:sz w:val="28"/>
          <w:szCs w:val="28"/>
        </w:rPr>
        <w:t xml:space="preserve"> размещались на интернет-сайте областного суда в соответствии с Федеральным законом от 22 декабря 2008 г. № 262-ФЗ «Об обеспечении доступа к информации о деятельности судов в Российской Федерации», </w:t>
      </w:r>
      <w:r w:rsidRPr="00C06375">
        <w:rPr>
          <w:color w:val="000000"/>
          <w:sz w:val="28"/>
          <w:szCs w:val="28"/>
        </w:rPr>
        <w:lastRenderedPageBreak/>
        <w:t xml:space="preserve">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w:t>
      </w:r>
      <w:r>
        <w:rPr>
          <w:color w:val="000000"/>
          <w:sz w:val="28"/>
          <w:szCs w:val="28"/>
        </w:rPr>
        <w:t>«</w:t>
      </w:r>
      <w:r w:rsidRPr="00C06375">
        <w:rPr>
          <w:color w:val="000000"/>
          <w:sz w:val="28"/>
          <w:szCs w:val="28"/>
        </w:rPr>
        <w:t>Интернет</w:t>
      </w:r>
      <w:r>
        <w:rPr>
          <w:color w:val="000000"/>
          <w:sz w:val="28"/>
          <w:szCs w:val="28"/>
        </w:rPr>
        <w:t>»</w:t>
      </w:r>
      <w:r w:rsidRPr="00C06375">
        <w:rPr>
          <w:color w:val="000000"/>
          <w:sz w:val="28"/>
          <w:szCs w:val="28"/>
        </w:rPr>
        <w:t>, утвержденным постановлением</w:t>
      </w:r>
      <w:proofErr w:type="gramEnd"/>
      <w:r w:rsidRPr="00C06375">
        <w:rPr>
          <w:color w:val="000000"/>
          <w:sz w:val="28"/>
          <w:szCs w:val="28"/>
        </w:rPr>
        <w:t xml:space="preserve"> Президиума Верховного Суда Российской Федерации от 27 сентября 2017 г., </w:t>
      </w:r>
      <w:r w:rsidRPr="00C06375">
        <w:rPr>
          <w:sz w:val="28"/>
          <w:szCs w:val="28"/>
        </w:rPr>
        <w:t xml:space="preserve">и Положением </w:t>
      </w:r>
      <w:r w:rsidRPr="00C06375">
        <w:rPr>
          <w:bCs/>
          <w:color w:val="000000"/>
          <w:sz w:val="28"/>
          <w:szCs w:val="28"/>
        </w:rPr>
        <w:t>об интернет-сайте Брянского областного суда.</w:t>
      </w:r>
    </w:p>
    <w:p w:rsidR="008E696F" w:rsidRPr="00722C18" w:rsidRDefault="008E696F" w:rsidP="008E696F">
      <w:pPr>
        <w:autoSpaceDE w:val="0"/>
        <w:autoSpaceDN w:val="0"/>
        <w:adjustRightInd w:val="0"/>
        <w:jc w:val="both"/>
        <w:rPr>
          <w:sz w:val="28"/>
          <w:szCs w:val="28"/>
        </w:rPr>
      </w:pPr>
    </w:p>
    <w:p w:rsidR="008E696F" w:rsidRPr="00722C18" w:rsidRDefault="008E696F" w:rsidP="008E696F">
      <w:pPr>
        <w:autoSpaceDE w:val="0"/>
        <w:autoSpaceDN w:val="0"/>
        <w:adjustRightInd w:val="0"/>
        <w:jc w:val="both"/>
        <w:rPr>
          <w:sz w:val="28"/>
          <w:szCs w:val="28"/>
        </w:rPr>
      </w:pPr>
    </w:p>
    <w:p w:rsidR="008E696F" w:rsidRDefault="008E696F" w:rsidP="003B580C">
      <w:pPr>
        <w:ind w:firstLine="540"/>
        <w:jc w:val="both"/>
        <w:rPr>
          <w:sz w:val="28"/>
          <w:szCs w:val="28"/>
        </w:rPr>
      </w:pPr>
      <w:r w:rsidRPr="00722C18">
        <w:rPr>
          <w:sz w:val="28"/>
          <w:szCs w:val="28"/>
        </w:rPr>
        <w:t xml:space="preserve">Заместитель председателя суда </w:t>
      </w:r>
      <w:r w:rsidRPr="00722C18">
        <w:rPr>
          <w:sz w:val="28"/>
          <w:szCs w:val="28"/>
        </w:rPr>
        <w:tab/>
      </w:r>
      <w:r w:rsidRPr="00722C18">
        <w:rPr>
          <w:sz w:val="28"/>
          <w:szCs w:val="28"/>
        </w:rPr>
        <w:tab/>
      </w:r>
      <w:r w:rsidRPr="00722C18">
        <w:rPr>
          <w:sz w:val="28"/>
          <w:szCs w:val="28"/>
        </w:rPr>
        <w:tab/>
        <w:t xml:space="preserve">  </w:t>
      </w:r>
      <w:r w:rsidRPr="00722C18">
        <w:rPr>
          <w:sz w:val="28"/>
          <w:szCs w:val="28"/>
        </w:rPr>
        <w:tab/>
        <w:t xml:space="preserve"> </w:t>
      </w:r>
      <w:r w:rsidR="00C51DFF">
        <w:rPr>
          <w:sz w:val="28"/>
          <w:szCs w:val="28"/>
        </w:rPr>
        <w:t xml:space="preserve">   </w:t>
      </w:r>
      <w:r w:rsidRPr="00722C18">
        <w:rPr>
          <w:sz w:val="28"/>
          <w:szCs w:val="28"/>
        </w:rPr>
        <w:t xml:space="preserve">Е.В. </w:t>
      </w:r>
      <w:proofErr w:type="spellStart"/>
      <w:r w:rsidRPr="00722C18">
        <w:rPr>
          <w:sz w:val="28"/>
          <w:szCs w:val="28"/>
        </w:rPr>
        <w:t>Ендовицкая</w:t>
      </w:r>
      <w:proofErr w:type="spellEnd"/>
    </w:p>
    <w:sectPr w:rsidR="008E696F" w:rsidSect="00DF1D53">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F8" w:rsidRDefault="00B237F8">
      <w:r>
        <w:separator/>
      </w:r>
    </w:p>
  </w:endnote>
  <w:endnote w:type="continuationSeparator" w:id="0">
    <w:p w:rsidR="00B237F8" w:rsidRDefault="00B2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F8" w:rsidRDefault="00B237F8">
      <w:r>
        <w:separator/>
      </w:r>
    </w:p>
  </w:footnote>
  <w:footnote w:type="continuationSeparator" w:id="0">
    <w:p w:rsidR="00B237F8" w:rsidRDefault="00B23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080166"/>
      <w:docPartObj>
        <w:docPartGallery w:val="Page Numbers (Top of Page)"/>
        <w:docPartUnique/>
      </w:docPartObj>
    </w:sdtPr>
    <w:sdtEndPr/>
    <w:sdtContent>
      <w:p w:rsidR="00C16CA3" w:rsidRDefault="00C16CA3">
        <w:pPr>
          <w:pStyle w:val="a4"/>
          <w:jc w:val="center"/>
        </w:pPr>
        <w:r>
          <w:fldChar w:fldCharType="begin"/>
        </w:r>
        <w:r>
          <w:instrText>PAGE   \* MERGEFORMAT</w:instrText>
        </w:r>
        <w:r>
          <w:fldChar w:fldCharType="separate"/>
        </w:r>
        <w:r w:rsidR="00D76AA5">
          <w:rPr>
            <w:noProof/>
          </w:rPr>
          <w:t>22</w:t>
        </w:r>
        <w:r>
          <w:fldChar w:fldCharType="end"/>
        </w:r>
      </w:p>
    </w:sdtContent>
  </w:sdt>
  <w:p w:rsidR="00C16CA3" w:rsidRDefault="00C16C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B8"/>
    <w:rsid w:val="0003441B"/>
    <w:rsid w:val="00070579"/>
    <w:rsid w:val="000719F9"/>
    <w:rsid w:val="0008711B"/>
    <w:rsid w:val="0009461D"/>
    <w:rsid w:val="00095E06"/>
    <w:rsid w:val="000A4518"/>
    <w:rsid w:val="000A6AB4"/>
    <w:rsid w:val="000F7A7E"/>
    <w:rsid w:val="0010020B"/>
    <w:rsid w:val="00105DF0"/>
    <w:rsid w:val="00106329"/>
    <w:rsid w:val="00141C7B"/>
    <w:rsid w:val="00166041"/>
    <w:rsid w:val="00175E89"/>
    <w:rsid w:val="00227A35"/>
    <w:rsid w:val="00241DCE"/>
    <w:rsid w:val="00245F67"/>
    <w:rsid w:val="00286B6D"/>
    <w:rsid w:val="002D665C"/>
    <w:rsid w:val="0030556D"/>
    <w:rsid w:val="00305F88"/>
    <w:rsid w:val="003251D3"/>
    <w:rsid w:val="003637C1"/>
    <w:rsid w:val="00375667"/>
    <w:rsid w:val="003B3675"/>
    <w:rsid w:val="003B4C16"/>
    <w:rsid w:val="003B580C"/>
    <w:rsid w:val="003C1A4D"/>
    <w:rsid w:val="003C52D6"/>
    <w:rsid w:val="003D48D5"/>
    <w:rsid w:val="00405089"/>
    <w:rsid w:val="00405A2C"/>
    <w:rsid w:val="00405F66"/>
    <w:rsid w:val="00447510"/>
    <w:rsid w:val="00481F01"/>
    <w:rsid w:val="00524A54"/>
    <w:rsid w:val="00540296"/>
    <w:rsid w:val="005564EB"/>
    <w:rsid w:val="005974DC"/>
    <w:rsid w:val="005A3719"/>
    <w:rsid w:val="005D4181"/>
    <w:rsid w:val="00610953"/>
    <w:rsid w:val="00622559"/>
    <w:rsid w:val="00632E70"/>
    <w:rsid w:val="00663392"/>
    <w:rsid w:val="006B3AD8"/>
    <w:rsid w:val="00717C07"/>
    <w:rsid w:val="0072635B"/>
    <w:rsid w:val="00773809"/>
    <w:rsid w:val="00783592"/>
    <w:rsid w:val="007A71F5"/>
    <w:rsid w:val="007B64A6"/>
    <w:rsid w:val="007E6F6D"/>
    <w:rsid w:val="007E7BDC"/>
    <w:rsid w:val="007F129D"/>
    <w:rsid w:val="00824A46"/>
    <w:rsid w:val="00842218"/>
    <w:rsid w:val="0086464F"/>
    <w:rsid w:val="008713EF"/>
    <w:rsid w:val="00873632"/>
    <w:rsid w:val="008972CE"/>
    <w:rsid w:val="008E1558"/>
    <w:rsid w:val="008E6470"/>
    <w:rsid w:val="008E696F"/>
    <w:rsid w:val="008F6E7B"/>
    <w:rsid w:val="0096713F"/>
    <w:rsid w:val="00991D52"/>
    <w:rsid w:val="009B0615"/>
    <w:rsid w:val="009E630F"/>
    <w:rsid w:val="00A4795B"/>
    <w:rsid w:val="00A6766C"/>
    <w:rsid w:val="00A767C0"/>
    <w:rsid w:val="00A8645F"/>
    <w:rsid w:val="00A875E8"/>
    <w:rsid w:val="00A91CD5"/>
    <w:rsid w:val="00AB26C4"/>
    <w:rsid w:val="00AB2FC4"/>
    <w:rsid w:val="00AB6036"/>
    <w:rsid w:val="00B237F8"/>
    <w:rsid w:val="00B314CE"/>
    <w:rsid w:val="00B53A1A"/>
    <w:rsid w:val="00B65A0D"/>
    <w:rsid w:val="00B72588"/>
    <w:rsid w:val="00B86E3B"/>
    <w:rsid w:val="00B92F99"/>
    <w:rsid w:val="00BF6781"/>
    <w:rsid w:val="00C16CA3"/>
    <w:rsid w:val="00C47077"/>
    <w:rsid w:val="00C51DFF"/>
    <w:rsid w:val="00C61B3F"/>
    <w:rsid w:val="00C70210"/>
    <w:rsid w:val="00C70B47"/>
    <w:rsid w:val="00CB0E04"/>
    <w:rsid w:val="00CB4A99"/>
    <w:rsid w:val="00CE35DC"/>
    <w:rsid w:val="00D007F9"/>
    <w:rsid w:val="00D017EB"/>
    <w:rsid w:val="00D27C99"/>
    <w:rsid w:val="00D34A26"/>
    <w:rsid w:val="00D76AA5"/>
    <w:rsid w:val="00D91D81"/>
    <w:rsid w:val="00D94FCE"/>
    <w:rsid w:val="00DA3DE9"/>
    <w:rsid w:val="00DD23EF"/>
    <w:rsid w:val="00DF1D53"/>
    <w:rsid w:val="00E11397"/>
    <w:rsid w:val="00E1617D"/>
    <w:rsid w:val="00E37841"/>
    <w:rsid w:val="00E4784F"/>
    <w:rsid w:val="00E92070"/>
    <w:rsid w:val="00EA62A1"/>
    <w:rsid w:val="00ED2D2D"/>
    <w:rsid w:val="00F03EC8"/>
    <w:rsid w:val="00F23DEB"/>
    <w:rsid w:val="00F30462"/>
    <w:rsid w:val="00F32BB8"/>
    <w:rsid w:val="00F34E05"/>
    <w:rsid w:val="00F96C9A"/>
    <w:rsid w:val="00FB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696F"/>
    <w:pPr>
      <w:keepNext/>
      <w:ind w:firstLine="708"/>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696F"/>
    <w:rPr>
      <w:rFonts w:ascii="Times New Roman" w:eastAsia="Times New Roman" w:hAnsi="Times New Roman" w:cs="Times New Roman"/>
      <w:b/>
      <w:i/>
      <w:sz w:val="28"/>
      <w:szCs w:val="24"/>
      <w:lang w:eastAsia="ru-RU"/>
    </w:rPr>
  </w:style>
  <w:style w:type="character" w:customStyle="1" w:styleId="a3">
    <w:name w:val="Верхний колонтитул Знак"/>
    <w:basedOn w:val="a0"/>
    <w:link w:val="a4"/>
    <w:uiPriority w:val="99"/>
    <w:rsid w:val="008E696F"/>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8E696F"/>
    <w:pPr>
      <w:tabs>
        <w:tab w:val="center" w:pos="4677"/>
        <w:tab w:val="right" w:pos="9355"/>
      </w:tabs>
    </w:pPr>
  </w:style>
  <w:style w:type="character" w:customStyle="1" w:styleId="11">
    <w:name w:val="Верхний колонтитул Знак1"/>
    <w:basedOn w:val="a0"/>
    <w:uiPriority w:val="99"/>
    <w:semiHidden/>
    <w:rsid w:val="008E696F"/>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8E696F"/>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8E696F"/>
    <w:pPr>
      <w:tabs>
        <w:tab w:val="center" w:pos="4677"/>
        <w:tab w:val="right" w:pos="9355"/>
      </w:tabs>
    </w:pPr>
  </w:style>
  <w:style w:type="character" w:customStyle="1" w:styleId="12">
    <w:name w:val="Нижний колонтитул Знак1"/>
    <w:basedOn w:val="a0"/>
    <w:uiPriority w:val="99"/>
    <w:semiHidden/>
    <w:rsid w:val="008E696F"/>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8"/>
    <w:uiPriority w:val="99"/>
    <w:semiHidden/>
    <w:rsid w:val="008E696F"/>
    <w:rPr>
      <w:rFonts w:ascii="Times New Roman" w:eastAsia="Times New Roman" w:hAnsi="Times New Roman" w:cs="Times New Roman"/>
      <w:sz w:val="24"/>
      <w:szCs w:val="24"/>
      <w:lang w:eastAsia="ru-RU"/>
    </w:rPr>
  </w:style>
  <w:style w:type="paragraph" w:styleId="a8">
    <w:name w:val="Body Text Indent"/>
    <w:basedOn w:val="a"/>
    <w:link w:val="a7"/>
    <w:uiPriority w:val="99"/>
    <w:semiHidden/>
    <w:unhideWhenUsed/>
    <w:rsid w:val="008E696F"/>
    <w:pPr>
      <w:ind w:left="1418" w:firstLine="709"/>
    </w:pPr>
  </w:style>
  <w:style w:type="character" w:customStyle="1" w:styleId="13">
    <w:name w:val="Основной текст с отступом Знак1"/>
    <w:basedOn w:val="a0"/>
    <w:uiPriority w:val="99"/>
    <w:semiHidden/>
    <w:rsid w:val="008E696F"/>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semiHidden/>
    <w:rsid w:val="008E696F"/>
    <w:rPr>
      <w:rFonts w:ascii="Times New Roman" w:eastAsia="Times New Roman" w:hAnsi="Times New Roman" w:cs="Times New Roman"/>
      <w:sz w:val="28"/>
      <w:szCs w:val="24"/>
      <w:lang w:eastAsia="ru-RU"/>
    </w:rPr>
  </w:style>
  <w:style w:type="paragraph" w:styleId="20">
    <w:name w:val="Body Text Indent 2"/>
    <w:basedOn w:val="a"/>
    <w:link w:val="2"/>
    <w:uiPriority w:val="99"/>
    <w:semiHidden/>
    <w:unhideWhenUsed/>
    <w:rsid w:val="008E696F"/>
    <w:pPr>
      <w:ind w:left="4247"/>
      <w:jc w:val="both"/>
    </w:pPr>
    <w:rPr>
      <w:sz w:val="28"/>
    </w:rPr>
  </w:style>
  <w:style w:type="character" w:customStyle="1" w:styleId="21">
    <w:name w:val="Основной текст с отступом 2 Знак1"/>
    <w:basedOn w:val="a0"/>
    <w:uiPriority w:val="99"/>
    <w:semiHidden/>
    <w:rsid w:val="008E696F"/>
    <w:rPr>
      <w:rFonts w:ascii="Times New Roman" w:eastAsia="Times New Roman" w:hAnsi="Times New Roman" w:cs="Times New Roman"/>
      <w:sz w:val="24"/>
      <w:szCs w:val="24"/>
      <w:lang w:eastAsia="ru-RU"/>
    </w:rPr>
  </w:style>
  <w:style w:type="character" w:customStyle="1" w:styleId="a9">
    <w:name w:val="Текст выноски Знак"/>
    <w:basedOn w:val="a0"/>
    <w:link w:val="aa"/>
    <w:uiPriority w:val="99"/>
    <w:semiHidden/>
    <w:rsid w:val="008E696F"/>
    <w:rPr>
      <w:rFonts w:ascii="Tahoma" w:eastAsia="Times New Roman" w:hAnsi="Tahoma" w:cs="Tahoma"/>
      <w:sz w:val="16"/>
      <w:szCs w:val="16"/>
      <w:lang w:eastAsia="ru-RU"/>
    </w:rPr>
  </w:style>
  <w:style w:type="paragraph" w:styleId="aa">
    <w:name w:val="Balloon Text"/>
    <w:basedOn w:val="a"/>
    <w:link w:val="a9"/>
    <w:uiPriority w:val="99"/>
    <w:semiHidden/>
    <w:unhideWhenUsed/>
    <w:rsid w:val="008E696F"/>
    <w:rPr>
      <w:rFonts w:ascii="Tahoma" w:hAnsi="Tahoma" w:cs="Tahoma"/>
      <w:sz w:val="16"/>
      <w:szCs w:val="16"/>
    </w:rPr>
  </w:style>
  <w:style w:type="character" w:customStyle="1" w:styleId="14">
    <w:name w:val="Текст выноски Знак1"/>
    <w:basedOn w:val="a0"/>
    <w:uiPriority w:val="99"/>
    <w:semiHidden/>
    <w:rsid w:val="008E696F"/>
    <w:rPr>
      <w:rFonts w:ascii="Tahoma" w:eastAsia="Times New Roman" w:hAnsi="Tahoma" w:cs="Tahoma"/>
      <w:sz w:val="16"/>
      <w:szCs w:val="16"/>
      <w:lang w:eastAsia="ru-RU"/>
    </w:rPr>
  </w:style>
  <w:style w:type="character" w:customStyle="1" w:styleId="ab">
    <w:name w:val="Абзац списка Знак"/>
    <w:link w:val="ac"/>
    <w:uiPriority w:val="99"/>
    <w:locked/>
    <w:rsid w:val="008E696F"/>
    <w:rPr>
      <w:rFonts w:ascii="Calibri" w:eastAsia="Calibri" w:hAnsi="Calibri" w:cs="Times New Roman"/>
    </w:rPr>
  </w:style>
  <w:style w:type="paragraph" w:styleId="ac">
    <w:name w:val="List Paragraph"/>
    <w:basedOn w:val="a"/>
    <w:link w:val="ab"/>
    <w:uiPriority w:val="99"/>
    <w:qFormat/>
    <w:rsid w:val="008E696F"/>
    <w:pPr>
      <w:spacing w:after="200" w:line="276" w:lineRule="auto"/>
      <w:ind w:left="720"/>
      <w:contextualSpacing/>
    </w:pPr>
    <w:rPr>
      <w:rFonts w:ascii="Calibri" w:eastAsia="Calibri" w:hAnsi="Calibri"/>
      <w:sz w:val="22"/>
      <w:szCs w:val="22"/>
      <w:lang w:eastAsia="en-US"/>
    </w:rPr>
  </w:style>
  <w:style w:type="character" w:customStyle="1" w:styleId="5">
    <w:name w:val="Основной текст (5)_"/>
    <w:link w:val="50"/>
    <w:locked/>
    <w:rsid w:val="008E696F"/>
    <w:rPr>
      <w:sz w:val="26"/>
      <w:szCs w:val="26"/>
      <w:shd w:val="clear" w:color="auto" w:fill="FFFFFF"/>
    </w:rPr>
  </w:style>
  <w:style w:type="paragraph" w:customStyle="1" w:styleId="50">
    <w:name w:val="Основной текст (5)"/>
    <w:basedOn w:val="a"/>
    <w:link w:val="5"/>
    <w:rsid w:val="008E696F"/>
    <w:pPr>
      <w:widowControl w:val="0"/>
      <w:shd w:val="clear" w:color="auto" w:fill="FFFFFF"/>
      <w:spacing w:before="60" w:line="298" w:lineRule="exact"/>
      <w:ind w:firstLine="600"/>
      <w:jc w:val="both"/>
    </w:pPr>
    <w:rPr>
      <w:rFonts w:asciiTheme="minorHAnsi" w:eastAsiaTheme="minorHAnsi" w:hAnsiTheme="minorHAnsi" w:cstheme="minorBidi"/>
      <w:sz w:val="26"/>
      <w:szCs w:val="26"/>
      <w:lang w:eastAsia="en-US"/>
    </w:rPr>
  </w:style>
  <w:style w:type="character" w:customStyle="1" w:styleId="22">
    <w:name w:val="Основной текст (2)_"/>
    <w:link w:val="23"/>
    <w:locked/>
    <w:rsid w:val="008E696F"/>
    <w:rPr>
      <w:sz w:val="26"/>
      <w:szCs w:val="26"/>
      <w:shd w:val="clear" w:color="auto" w:fill="FFFFFF"/>
    </w:rPr>
  </w:style>
  <w:style w:type="paragraph" w:customStyle="1" w:styleId="23">
    <w:name w:val="Основной текст (2)"/>
    <w:basedOn w:val="a"/>
    <w:link w:val="22"/>
    <w:rsid w:val="008E696F"/>
    <w:pPr>
      <w:widowControl w:val="0"/>
      <w:shd w:val="clear" w:color="auto" w:fill="FFFFFF"/>
      <w:spacing w:line="350" w:lineRule="exact"/>
      <w:jc w:val="both"/>
    </w:pPr>
    <w:rPr>
      <w:rFonts w:asciiTheme="minorHAnsi" w:eastAsiaTheme="minorHAnsi" w:hAnsiTheme="minorHAnsi" w:cstheme="minorBidi"/>
      <w:sz w:val="26"/>
      <w:szCs w:val="26"/>
      <w:lang w:eastAsia="en-US"/>
    </w:rPr>
  </w:style>
  <w:style w:type="paragraph" w:styleId="ad">
    <w:name w:val="Normal (Web)"/>
    <w:basedOn w:val="a"/>
    <w:uiPriority w:val="99"/>
    <w:semiHidden/>
    <w:unhideWhenUsed/>
    <w:rsid w:val="008E696F"/>
    <w:pPr>
      <w:spacing w:before="100" w:beforeAutospacing="1" w:after="100" w:afterAutospacing="1"/>
    </w:pPr>
  </w:style>
  <w:style w:type="character" w:customStyle="1" w:styleId="fio2">
    <w:name w:val="fio2"/>
    <w:rsid w:val="008E696F"/>
  </w:style>
  <w:style w:type="paragraph" w:customStyle="1" w:styleId="msoclassconsplusnormal">
    <w:name w:val="msoclassconsplusnormal"/>
    <w:basedOn w:val="a"/>
    <w:uiPriority w:val="99"/>
    <w:rsid w:val="008E696F"/>
    <w:pPr>
      <w:spacing w:before="100" w:beforeAutospacing="1" w:after="100" w:afterAutospacing="1"/>
    </w:pPr>
  </w:style>
  <w:style w:type="paragraph" w:styleId="ae">
    <w:name w:val="No Spacing"/>
    <w:uiPriority w:val="1"/>
    <w:qFormat/>
    <w:rsid w:val="008E696F"/>
    <w:pPr>
      <w:spacing w:after="0" w:line="240" w:lineRule="auto"/>
    </w:pPr>
    <w:rPr>
      <w:rFonts w:ascii="Calibri" w:eastAsia="Calibri" w:hAnsi="Calibri" w:cs="Times New Roman"/>
    </w:rPr>
  </w:style>
  <w:style w:type="paragraph" w:customStyle="1" w:styleId="msoclassa3">
    <w:name w:val="msoclassa3"/>
    <w:basedOn w:val="a"/>
    <w:rsid w:val="008E696F"/>
    <w:pPr>
      <w:spacing w:before="100" w:beforeAutospacing="1" w:after="100" w:afterAutospacing="1"/>
    </w:pPr>
  </w:style>
  <w:style w:type="character" w:customStyle="1" w:styleId="others1">
    <w:name w:val="others1"/>
    <w:rsid w:val="008E696F"/>
  </w:style>
  <w:style w:type="paragraph" w:customStyle="1" w:styleId="msoclassa5">
    <w:name w:val="msoclassa5"/>
    <w:basedOn w:val="a"/>
    <w:uiPriority w:val="99"/>
    <w:rsid w:val="008E696F"/>
    <w:pPr>
      <w:spacing w:before="100" w:beforeAutospacing="1" w:after="100" w:afterAutospacing="1"/>
    </w:pPr>
  </w:style>
  <w:style w:type="character" w:styleId="af">
    <w:name w:val="Hyperlink"/>
    <w:uiPriority w:val="99"/>
    <w:semiHidden/>
    <w:unhideWhenUsed/>
    <w:rsid w:val="008E696F"/>
    <w:rPr>
      <w:color w:val="0000FF"/>
      <w:u w:val="single"/>
    </w:rPr>
  </w:style>
  <w:style w:type="character" w:customStyle="1" w:styleId="nomer2">
    <w:name w:val="nomer2"/>
    <w:basedOn w:val="a0"/>
    <w:rsid w:val="008E696F"/>
  </w:style>
  <w:style w:type="character" w:customStyle="1" w:styleId="fio10">
    <w:name w:val="fio10"/>
    <w:basedOn w:val="a0"/>
    <w:rsid w:val="008E696F"/>
  </w:style>
  <w:style w:type="character" w:customStyle="1" w:styleId="fio9">
    <w:name w:val="fio9"/>
    <w:basedOn w:val="a0"/>
    <w:rsid w:val="008E696F"/>
  </w:style>
  <w:style w:type="paragraph" w:customStyle="1" w:styleId="msoclassconsplustitle">
    <w:name w:val="msoclassconsplustitle"/>
    <w:basedOn w:val="a"/>
    <w:uiPriority w:val="99"/>
    <w:rsid w:val="008E696F"/>
    <w:pPr>
      <w:spacing w:before="100" w:beforeAutospacing="1" w:after="100" w:afterAutospacing="1"/>
    </w:pPr>
  </w:style>
  <w:style w:type="character" w:customStyle="1" w:styleId="FontStyle14">
    <w:name w:val="Font Style14"/>
    <w:uiPriority w:val="99"/>
    <w:rsid w:val="008E696F"/>
    <w:rPr>
      <w:rFonts w:ascii="Times New Roman" w:hAnsi="Times New Roman" w:cs="Times New Roman" w:hint="default"/>
      <w:sz w:val="26"/>
    </w:rPr>
  </w:style>
  <w:style w:type="paragraph" w:customStyle="1" w:styleId="Default">
    <w:name w:val="Default"/>
    <w:rsid w:val="00783592"/>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3251D3"/>
    <w:pPr>
      <w:spacing w:after="120"/>
    </w:pPr>
  </w:style>
  <w:style w:type="character" w:customStyle="1" w:styleId="af1">
    <w:name w:val="Основной текст Знак"/>
    <w:basedOn w:val="a0"/>
    <w:link w:val="af0"/>
    <w:uiPriority w:val="99"/>
    <w:semiHidden/>
    <w:rsid w:val="003251D3"/>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3251D3"/>
    <w:pPr>
      <w:spacing w:after="120" w:line="480" w:lineRule="auto"/>
    </w:pPr>
  </w:style>
  <w:style w:type="character" w:customStyle="1" w:styleId="25">
    <w:name w:val="Основной текст 2 Знак"/>
    <w:basedOn w:val="a0"/>
    <w:link w:val="24"/>
    <w:uiPriority w:val="99"/>
    <w:semiHidden/>
    <w:rsid w:val="003251D3"/>
    <w:rPr>
      <w:rFonts w:ascii="Times New Roman" w:eastAsia="Times New Roman" w:hAnsi="Times New Roman" w:cs="Times New Roman"/>
      <w:sz w:val="24"/>
      <w:szCs w:val="24"/>
      <w:lang w:eastAsia="ru-RU"/>
    </w:rPr>
  </w:style>
  <w:style w:type="paragraph" w:customStyle="1" w:styleId="msoclassa6">
    <w:name w:val="msoclassa6"/>
    <w:basedOn w:val="a"/>
    <w:rsid w:val="00E113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696F"/>
    <w:pPr>
      <w:keepNext/>
      <w:ind w:firstLine="708"/>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696F"/>
    <w:rPr>
      <w:rFonts w:ascii="Times New Roman" w:eastAsia="Times New Roman" w:hAnsi="Times New Roman" w:cs="Times New Roman"/>
      <w:b/>
      <w:i/>
      <w:sz w:val="28"/>
      <w:szCs w:val="24"/>
      <w:lang w:eastAsia="ru-RU"/>
    </w:rPr>
  </w:style>
  <w:style w:type="character" w:customStyle="1" w:styleId="a3">
    <w:name w:val="Верхний колонтитул Знак"/>
    <w:basedOn w:val="a0"/>
    <w:link w:val="a4"/>
    <w:uiPriority w:val="99"/>
    <w:rsid w:val="008E696F"/>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8E696F"/>
    <w:pPr>
      <w:tabs>
        <w:tab w:val="center" w:pos="4677"/>
        <w:tab w:val="right" w:pos="9355"/>
      </w:tabs>
    </w:pPr>
  </w:style>
  <w:style w:type="character" w:customStyle="1" w:styleId="11">
    <w:name w:val="Верхний колонтитул Знак1"/>
    <w:basedOn w:val="a0"/>
    <w:uiPriority w:val="99"/>
    <w:semiHidden/>
    <w:rsid w:val="008E696F"/>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8E696F"/>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8E696F"/>
    <w:pPr>
      <w:tabs>
        <w:tab w:val="center" w:pos="4677"/>
        <w:tab w:val="right" w:pos="9355"/>
      </w:tabs>
    </w:pPr>
  </w:style>
  <w:style w:type="character" w:customStyle="1" w:styleId="12">
    <w:name w:val="Нижний колонтитул Знак1"/>
    <w:basedOn w:val="a0"/>
    <w:uiPriority w:val="99"/>
    <w:semiHidden/>
    <w:rsid w:val="008E696F"/>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8"/>
    <w:uiPriority w:val="99"/>
    <w:semiHidden/>
    <w:rsid w:val="008E696F"/>
    <w:rPr>
      <w:rFonts w:ascii="Times New Roman" w:eastAsia="Times New Roman" w:hAnsi="Times New Roman" w:cs="Times New Roman"/>
      <w:sz w:val="24"/>
      <w:szCs w:val="24"/>
      <w:lang w:eastAsia="ru-RU"/>
    </w:rPr>
  </w:style>
  <w:style w:type="paragraph" w:styleId="a8">
    <w:name w:val="Body Text Indent"/>
    <w:basedOn w:val="a"/>
    <w:link w:val="a7"/>
    <w:uiPriority w:val="99"/>
    <w:semiHidden/>
    <w:unhideWhenUsed/>
    <w:rsid w:val="008E696F"/>
    <w:pPr>
      <w:ind w:left="1418" w:firstLine="709"/>
    </w:pPr>
  </w:style>
  <w:style w:type="character" w:customStyle="1" w:styleId="13">
    <w:name w:val="Основной текст с отступом Знак1"/>
    <w:basedOn w:val="a0"/>
    <w:uiPriority w:val="99"/>
    <w:semiHidden/>
    <w:rsid w:val="008E696F"/>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semiHidden/>
    <w:rsid w:val="008E696F"/>
    <w:rPr>
      <w:rFonts w:ascii="Times New Roman" w:eastAsia="Times New Roman" w:hAnsi="Times New Roman" w:cs="Times New Roman"/>
      <w:sz w:val="28"/>
      <w:szCs w:val="24"/>
      <w:lang w:eastAsia="ru-RU"/>
    </w:rPr>
  </w:style>
  <w:style w:type="paragraph" w:styleId="20">
    <w:name w:val="Body Text Indent 2"/>
    <w:basedOn w:val="a"/>
    <w:link w:val="2"/>
    <w:uiPriority w:val="99"/>
    <w:semiHidden/>
    <w:unhideWhenUsed/>
    <w:rsid w:val="008E696F"/>
    <w:pPr>
      <w:ind w:left="4247"/>
      <w:jc w:val="both"/>
    </w:pPr>
    <w:rPr>
      <w:sz w:val="28"/>
    </w:rPr>
  </w:style>
  <w:style w:type="character" w:customStyle="1" w:styleId="21">
    <w:name w:val="Основной текст с отступом 2 Знак1"/>
    <w:basedOn w:val="a0"/>
    <w:uiPriority w:val="99"/>
    <w:semiHidden/>
    <w:rsid w:val="008E696F"/>
    <w:rPr>
      <w:rFonts w:ascii="Times New Roman" w:eastAsia="Times New Roman" w:hAnsi="Times New Roman" w:cs="Times New Roman"/>
      <w:sz w:val="24"/>
      <w:szCs w:val="24"/>
      <w:lang w:eastAsia="ru-RU"/>
    </w:rPr>
  </w:style>
  <w:style w:type="character" w:customStyle="1" w:styleId="a9">
    <w:name w:val="Текст выноски Знак"/>
    <w:basedOn w:val="a0"/>
    <w:link w:val="aa"/>
    <w:uiPriority w:val="99"/>
    <w:semiHidden/>
    <w:rsid w:val="008E696F"/>
    <w:rPr>
      <w:rFonts w:ascii="Tahoma" w:eastAsia="Times New Roman" w:hAnsi="Tahoma" w:cs="Tahoma"/>
      <w:sz w:val="16"/>
      <w:szCs w:val="16"/>
      <w:lang w:eastAsia="ru-RU"/>
    </w:rPr>
  </w:style>
  <w:style w:type="paragraph" w:styleId="aa">
    <w:name w:val="Balloon Text"/>
    <w:basedOn w:val="a"/>
    <w:link w:val="a9"/>
    <w:uiPriority w:val="99"/>
    <w:semiHidden/>
    <w:unhideWhenUsed/>
    <w:rsid w:val="008E696F"/>
    <w:rPr>
      <w:rFonts w:ascii="Tahoma" w:hAnsi="Tahoma" w:cs="Tahoma"/>
      <w:sz w:val="16"/>
      <w:szCs w:val="16"/>
    </w:rPr>
  </w:style>
  <w:style w:type="character" w:customStyle="1" w:styleId="14">
    <w:name w:val="Текст выноски Знак1"/>
    <w:basedOn w:val="a0"/>
    <w:uiPriority w:val="99"/>
    <w:semiHidden/>
    <w:rsid w:val="008E696F"/>
    <w:rPr>
      <w:rFonts w:ascii="Tahoma" w:eastAsia="Times New Roman" w:hAnsi="Tahoma" w:cs="Tahoma"/>
      <w:sz w:val="16"/>
      <w:szCs w:val="16"/>
      <w:lang w:eastAsia="ru-RU"/>
    </w:rPr>
  </w:style>
  <w:style w:type="character" w:customStyle="1" w:styleId="ab">
    <w:name w:val="Абзац списка Знак"/>
    <w:link w:val="ac"/>
    <w:uiPriority w:val="99"/>
    <w:locked/>
    <w:rsid w:val="008E696F"/>
    <w:rPr>
      <w:rFonts w:ascii="Calibri" w:eastAsia="Calibri" w:hAnsi="Calibri" w:cs="Times New Roman"/>
    </w:rPr>
  </w:style>
  <w:style w:type="paragraph" w:styleId="ac">
    <w:name w:val="List Paragraph"/>
    <w:basedOn w:val="a"/>
    <w:link w:val="ab"/>
    <w:uiPriority w:val="99"/>
    <w:qFormat/>
    <w:rsid w:val="008E696F"/>
    <w:pPr>
      <w:spacing w:after="200" w:line="276" w:lineRule="auto"/>
      <w:ind w:left="720"/>
      <w:contextualSpacing/>
    </w:pPr>
    <w:rPr>
      <w:rFonts w:ascii="Calibri" w:eastAsia="Calibri" w:hAnsi="Calibri"/>
      <w:sz w:val="22"/>
      <w:szCs w:val="22"/>
      <w:lang w:eastAsia="en-US"/>
    </w:rPr>
  </w:style>
  <w:style w:type="character" w:customStyle="1" w:styleId="5">
    <w:name w:val="Основной текст (5)_"/>
    <w:link w:val="50"/>
    <w:locked/>
    <w:rsid w:val="008E696F"/>
    <w:rPr>
      <w:sz w:val="26"/>
      <w:szCs w:val="26"/>
      <w:shd w:val="clear" w:color="auto" w:fill="FFFFFF"/>
    </w:rPr>
  </w:style>
  <w:style w:type="paragraph" w:customStyle="1" w:styleId="50">
    <w:name w:val="Основной текст (5)"/>
    <w:basedOn w:val="a"/>
    <w:link w:val="5"/>
    <w:rsid w:val="008E696F"/>
    <w:pPr>
      <w:widowControl w:val="0"/>
      <w:shd w:val="clear" w:color="auto" w:fill="FFFFFF"/>
      <w:spacing w:before="60" w:line="298" w:lineRule="exact"/>
      <w:ind w:firstLine="600"/>
      <w:jc w:val="both"/>
    </w:pPr>
    <w:rPr>
      <w:rFonts w:asciiTheme="minorHAnsi" w:eastAsiaTheme="minorHAnsi" w:hAnsiTheme="minorHAnsi" w:cstheme="minorBidi"/>
      <w:sz w:val="26"/>
      <w:szCs w:val="26"/>
      <w:lang w:eastAsia="en-US"/>
    </w:rPr>
  </w:style>
  <w:style w:type="character" w:customStyle="1" w:styleId="22">
    <w:name w:val="Основной текст (2)_"/>
    <w:link w:val="23"/>
    <w:locked/>
    <w:rsid w:val="008E696F"/>
    <w:rPr>
      <w:sz w:val="26"/>
      <w:szCs w:val="26"/>
      <w:shd w:val="clear" w:color="auto" w:fill="FFFFFF"/>
    </w:rPr>
  </w:style>
  <w:style w:type="paragraph" w:customStyle="1" w:styleId="23">
    <w:name w:val="Основной текст (2)"/>
    <w:basedOn w:val="a"/>
    <w:link w:val="22"/>
    <w:rsid w:val="008E696F"/>
    <w:pPr>
      <w:widowControl w:val="0"/>
      <w:shd w:val="clear" w:color="auto" w:fill="FFFFFF"/>
      <w:spacing w:line="350" w:lineRule="exact"/>
      <w:jc w:val="both"/>
    </w:pPr>
    <w:rPr>
      <w:rFonts w:asciiTheme="minorHAnsi" w:eastAsiaTheme="minorHAnsi" w:hAnsiTheme="minorHAnsi" w:cstheme="minorBidi"/>
      <w:sz w:val="26"/>
      <w:szCs w:val="26"/>
      <w:lang w:eastAsia="en-US"/>
    </w:rPr>
  </w:style>
  <w:style w:type="paragraph" w:styleId="ad">
    <w:name w:val="Normal (Web)"/>
    <w:basedOn w:val="a"/>
    <w:uiPriority w:val="99"/>
    <w:semiHidden/>
    <w:unhideWhenUsed/>
    <w:rsid w:val="008E696F"/>
    <w:pPr>
      <w:spacing w:before="100" w:beforeAutospacing="1" w:after="100" w:afterAutospacing="1"/>
    </w:pPr>
  </w:style>
  <w:style w:type="character" w:customStyle="1" w:styleId="fio2">
    <w:name w:val="fio2"/>
    <w:rsid w:val="008E696F"/>
  </w:style>
  <w:style w:type="paragraph" w:customStyle="1" w:styleId="msoclassconsplusnormal">
    <w:name w:val="msoclassconsplusnormal"/>
    <w:basedOn w:val="a"/>
    <w:uiPriority w:val="99"/>
    <w:rsid w:val="008E696F"/>
    <w:pPr>
      <w:spacing w:before="100" w:beforeAutospacing="1" w:after="100" w:afterAutospacing="1"/>
    </w:pPr>
  </w:style>
  <w:style w:type="paragraph" w:styleId="ae">
    <w:name w:val="No Spacing"/>
    <w:uiPriority w:val="1"/>
    <w:qFormat/>
    <w:rsid w:val="008E696F"/>
    <w:pPr>
      <w:spacing w:after="0" w:line="240" w:lineRule="auto"/>
    </w:pPr>
    <w:rPr>
      <w:rFonts w:ascii="Calibri" w:eastAsia="Calibri" w:hAnsi="Calibri" w:cs="Times New Roman"/>
    </w:rPr>
  </w:style>
  <w:style w:type="paragraph" w:customStyle="1" w:styleId="msoclassa3">
    <w:name w:val="msoclassa3"/>
    <w:basedOn w:val="a"/>
    <w:rsid w:val="008E696F"/>
    <w:pPr>
      <w:spacing w:before="100" w:beforeAutospacing="1" w:after="100" w:afterAutospacing="1"/>
    </w:pPr>
  </w:style>
  <w:style w:type="character" w:customStyle="1" w:styleId="others1">
    <w:name w:val="others1"/>
    <w:rsid w:val="008E696F"/>
  </w:style>
  <w:style w:type="paragraph" w:customStyle="1" w:styleId="msoclassa5">
    <w:name w:val="msoclassa5"/>
    <w:basedOn w:val="a"/>
    <w:uiPriority w:val="99"/>
    <w:rsid w:val="008E696F"/>
    <w:pPr>
      <w:spacing w:before="100" w:beforeAutospacing="1" w:after="100" w:afterAutospacing="1"/>
    </w:pPr>
  </w:style>
  <w:style w:type="character" w:styleId="af">
    <w:name w:val="Hyperlink"/>
    <w:uiPriority w:val="99"/>
    <w:semiHidden/>
    <w:unhideWhenUsed/>
    <w:rsid w:val="008E696F"/>
    <w:rPr>
      <w:color w:val="0000FF"/>
      <w:u w:val="single"/>
    </w:rPr>
  </w:style>
  <w:style w:type="character" w:customStyle="1" w:styleId="nomer2">
    <w:name w:val="nomer2"/>
    <w:basedOn w:val="a0"/>
    <w:rsid w:val="008E696F"/>
  </w:style>
  <w:style w:type="character" w:customStyle="1" w:styleId="fio10">
    <w:name w:val="fio10"/>
    <w:basedOn w:val="a0"/>
    <w:rsid w:val="008E696F"/>
  </w:style>
  <w:style w:type="character" w:customStyle="1" w:styleId="fio9">
    <w:name w:val="fio9"/>
    <w:basedOn w:val="a0"/>
    <w:rsid w:val="008E696F"/>
  </w:style>
  <w:style w:type="paragraph" w:customStyle="1" w:styleId="msoclassconsplustitle">
    <w:name w:val="msoclassconsplustitle"/>
    <w:basedOn w:val="a"/>
    <w:uiPriority w:val="99"/>
    <w:rsid w:val="008E696F"/>
    <w:pPr>
      <w:spacing w:before="100" w:beforeAutospacing="1" w:after="100" w:afterAutospacing="1"/>
    </w:pPr>
  </w:style>
  <w:style w:type="character" w:customStyle="1" w:styleId="FontStyle14">
    <w:name w:val="Font Style14"/>
    <w:uiPriority w:val="99"/>
    <w:rsid w:val="008E696F"/>
    <w:rPr>
      <w:rFonts w:ascii="Times New Roman" w:hAnsi="Times New Roman" w:cs="Times New Roman" w:hint="default"/>
      <w:sz w:val="26"/>
    </w:rPr>
  </w:style>
  <w:style w:type="paragraph" w:customStyle="1" w:styleId="Default">
    <w:name w:val="Default"/>
    <w:rsid w:val="00783592"/>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semiHidden/>
    <w:unhideWhenUsed/>
    <w:rsid w:val="003251D3"/>
    <w:pPr>
      <w:spacing w:after="120"/>
    </w:pPr>
  </w:style>
  <w:style w:type="character" w:customStyle="1" w:styleId="af1">
    <w:name w:val="Основной текст Знак"/>
    <w:basedOn w:val="a0"/>
    <w:link w:val="af0"/>
    <w:uiPriority w:val="99"/>
    <w:semiHidden/>
    <w:rsid w:val="003251D3"/>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3251D3"/>
    <w:pPr>
      <w:spacing w:after="120" w:line="480" w:lineRule="auto"/>
    </w:pPr>
  </w:style>
  <w:style w:type="character" w:customStyle="1" w:styleId="25">
    <w:name w:val="Основной текст 2 Знак"/>
    <w:basedOn w:val="a0"/>
    <w:link w:val="24"/>
    <w:uiPriority w:val="99"/>
    <w:semiHidden/>
    <w:rsid w:val="003251D3"/>
    <w:rPr>
      <w:rFonts w:ascii="Times New Roman" w:eastAsia="Times New Roman" w:hAnsi="Times New Roman" w:cs="Times New Roman"/>
      <w:sz w:val="24"/>
      <w:szCs w:val="24"/>
      <w:lang w:eastAsia="ru-RU"/>
    </w:rPr>
  </w:style>
  <w:style w:type="paragraph" w:customStyle="1" w:styleId="msoclassa6">
    <w:name w:val="msoclassa6"/>
    <w:basedOn w:val="a"/>
    <w:rsid w:val="00E113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1558">
      <w:bodyDiv w:val="1"/>
      <w:marLeft w:val="0"/>
      <w:marRight w:val="0"/>
      <w:marTop w:val="0"/>
      <w:marBottom w:val="0"/>
      <w:divBdr>
        <w:top w:val="none" w:sz="0" w:space="0" w:color="auto"/>
        <w:left w:val="none" w:sz="0" w:space="0" w:color="auto"/>
        <w:bottom w:val="none" w:sz="0" w:space="0" w:color="auto"/>
        <w:right w:val="none" w:sz="0" w:space="0" w:color="auto"/>
      </w:divBdr>
    </w:div>
    <w:div w:id="1900171882">
      <w:bodyDiv w:val="1"/>
      <w:marLeft w:val="0"/>
      <w:marRight w:val="0"/>
      <w:marTop w:val="0"/>
      <w:marBottom w:val="0"/>
      <w:divBdr>
        <w:top w:val="none" w:sz="0" w:space="0" w:color="auto"/>
        <w:left w:val="none" w:sz="0" w:space="0" w:color="auto"/>
        <w:bottom w:val="none" w:sz="0" w:space="0" w:color="auto"/>
        <w:right w:val="none" w:sz="0" w:space="0" w:color="auto"/>
      </w:divBdr>
    </w:div>
    <w:div w:id="20607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1" i="0" baseline="0">
                <a:effectLst/>
              </a:rPr>
              <a:t>Административные дела, рассмотренные Брянским областным судом по </a:t>
            </a:r>
            <a:r>
              <a:rPr lang="en-US" sz="1400" b="1" i="0" baseline="0">
                <a:effectLst/>
              </a:rPr>
              <a:t>I </a:t>
            </a:r>
            <a:r>
              <a:rPr lang="ru-RU" sz="1400" b="1" i="0" baseline="0">
                <a:effectLst/>
              </a:rPr>
              <a:t>инстанции в 2025 году</a:t>
            </a:r>
            <a:endParaRPr lang="ru-RU" sz="1400">
              <a:effectLst/>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3904008892222862E-2"/>
          <c:y val="0.23058287841815298"/>
          <c:w val="0.55674091211270549"/>
          <c:h val="0.73438806570903881"/>
        </c:manualLayout>
      </c:layout>
      <c:pie3DChart>
        <c:varyColors val="1"/>
        <c:ser>
          <c:idx val="0"/>
          <c:order val="0"/>
          <c:tx>
            <c:strRef>
              <c:f>Лист1!$B$1</c:f>
              <c:strCache>
                <c:ptCount val="1"/>
                <c:pt idx="0">
                  <c:v>Столбец1</c:v>
                </c:pt>
              </c:strCache>
            </c:strRef>
          </c:tx>
          <c:explosion val="25"/>
          <c:cat>
            <c:strRef>
              <c:f>Лист1!$A$2:$A$6</c:f>
              <c:strCache>
                <c:ptCount val="5"/>
                <c:pt idx="0">
                  <c:v>об оспаривании НПА</c:v>
                </c:pt>
                <c:pt idx="1">
                  <c:v>об оспаривании решений комиссий по рассмотрению споров о результатах определения кадастровой стоимости</c:v>
                </c:pt>
                <c:pt idx="2">
                  <c:v>о приостановлении либо прекращении деятельности общественных объединений</c:v>
                </c:pt>
                <c:pt idx="3">
                  <c:v>об оспаривании решения ККС </c:v>
                </c:pt>
                <c:pt idx="4">
                  <c:v>о присуждении компенсации за нарушение права на судопроизводство в разумнай срок </c:v>
                </c:pt>
              </c:strCache>
            </c:strRef>
          </c:cat>
          <c:val>
            <c:numRef>
              <c:f>Лист1!$B$2:$B$6</c:f>
              <c:numCache>
                <c:formatCode>General</c:formatCode>
                <c:ptCount val="5"/>
                <c:pt idx="0">
                  <c:v>23</c:v>
                </c:pt>
                <c:pt idx="1">
                  <c:v>97</c:v>
                </c:pt>
                <c:pt idx="2">
                  <c:v>4</c:v>
                </c:pt>
                <c:pt idx="3">
                  <c:v>1</c:v>
                </c:pt>
                <c:pt idx="4">
                  <c:v>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633030920009876"/>
          <c:y val="0.14528414379512464"/>
          <c:w val="0.40981662360124355"/>
          <c:h val="0.83556918275794811"/>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effectLst/>
              </a:rPr>
              <a:t>Количество рассмотренных дел об административных правонарушениях в 2023,</a:t>
            </a:r>
            <a:r>
              <a:rPr lang="ru-RU" sz="1400" baseline="0">
                <a:effectLst/>
              </a:rPr>
              <a:t> </a:t>
            </a:r>
            <a:r>
              <a:rPr lang="ru-RU" sz="1400">
                <a:effectLst/>
              </a:rPr>
              <a:t>2024 и 2025 годах.</a:t>
            </a:r>
          </a:p>
        </c:rich>
      </c:tx>
      <c:overlay val="0"/>
    </c:title>
    <c:autoTitleDeleted val="0"/>
    <c:view3D>
      <c:rotX val="15"/>
      <c:rotY val="20"/>
      <c:depthPercent val="100"/>
      <c:rAngAx val="1"/>
    </c:view3D>
    <c:floor>
      <c:thickness val="0"/>
    </c:floor>
    <c:sideWall>
      <c:thickness val="0"/>
      <c:spPr>
        <a:noFill/>
        <a:ln w="25400">
          <a:noFill/>
        </a:ln>
      </c:spPr>
    </c:sideWall>
    <c:backWall>
      <c:thickness val="0"/>
      <c:spPr>
        <a:noFill/>
        <a:ln w="25400">
          <a:noFill/>
        </a:ln>
      </c:spPr>
    </c:backWall>
    <c:plotArea>
      <c:layout/>
      <c:bar3DChart>
        <c:barDir val="col"/>
        <c:grouping val="standard"/>
        <c:varyColors val="0"/>
        <c:ser>
          <c:idx val="0"/>
          <c:order val="0"/>
          <c:tx>
            <c:strRef>
              <c:f>Лист1!$B$1</c:f>
              <c:strCache>
                <c:ptCount val="1"/>
                <c:pt idx="0">
                  <c:v>2023 год</c:v>
                </c:pt>
              </c:strCache>
            </c:strRef>
          </c:tx>
          <c:invertIfNegative val="0"/>
          <c:cat>
            <c:strRef>
              <c:f>Лист1!$A$2:$A$4</c:f>
              <c:strCache>
                <c:ptCount val="3"/>
                <c:pt idx="0">
                  <c:v>количество дел в производстве</c:v>
                </c:pt>
                <c:pt idx="1">
                  <c:v>оконченно производством</c:v>
                </c:pt>
                <c:pt idx="2">
                  <c:v>оставлено без рассмотрения</c:v>
                </c:pt>
              </c:strCache>
            </c:strRef>
          </c:cat>
          <c:val>
            <c:numRef>
              <c:f>Лист1!$B$2:$B$4</c:f>
              <c:numCache>
                <c:formatCode>General</c:formatCode>
                <c:ptCount val="3"/>
                <c:pt idx="0">
                  <c:v>354</c:v>
                </c:pt>
                <c:pt idx="1">
                  <c:v>263</c:v>
                </c:pt>
                <c:pt idx="2">
                  <c:v>77</c:v>
                </c:pt>
              </c:numCache>
            </c:numRef>
          </c:val>
        </c:ser>
        <c:ser>
          <c:idx val="1"/>
          <c:order val="1"/>
          <c:tx>
            <c:strRef>
              <c:f>Лист1!$C$1</c:f>
              <c:strCache>
                <c:ptCount val="1"/>
                <c:pt idx="0">
                  <c:v>2024 год</c:v>
                </c:pt>
              </c:strCache>
            </c:strRef>
          </c:tx>
          <c:invertIfNegative val="0"/>
          <c:cat>
            <c:strRef>
              <c:f>Лист1!$A$2:$A$4</c:f>
              <c:strCache>
                <c:ptCount val="3"/>
                <c:pt idx="0">
                  <c:v>количество дел в производстве</c:v>
                </c:pt>
                <c:pt idx="1">
                  <c:v>оконченно производством</c:v>
                </c:pt>
                <c:pt idx="2">
                  <c:v>оставлено без рассмотрения</c:v>
                </c:pt>
              </c:strCache>
            </c:strRef>
          </c:cat>
          <c:val>
            <c:numRef>
              <c:f>Лист1!$C$2:$C$4</c:f>
              <c:numCache>
                <c:formatCode>General</c:formatCode>
                <c:ptCount val="3"/>
                <c:pt idx="0">
                  <c:v>370</c:v>
                </c:pt>
                <c:pt idx="1">
                  <c:v>224</c:v>
                </c:pt>
                <c:pt idx="2">
                  <c:v>87</c:v>
                </c:pt>
              </c:numCache>
            </c:numRef>
          </c:val>
        </c:ser>
        <c:ser>
          <c:idx val="2"/>
          <c:order val="2"/>
          <c:tx>
            <c:strRef>
              <c:f>Лист1!$D$1</c:f>
              <c:strCache>
                <c:ptCount val="1"/>
                <c:pt idx="0">
                  <c:v>2025 год</c:v>
                </c:pt>
              </c:strCache>
            </c:strRef>
          </c:tx>
          <c:invertIfNegative val="0"/>
          <c:cat>
            <c:strRef>
              <c:f>Лист1!$A$2:$A$4</c:f>
              <c:strCache>
                <c:ptCount val="3"/>
                <c:pt idx="0">
                  <c:v>количество дел в производстве</c:v>
                </c:pt>
                <c:pt idx="1">
                  <c:v>оконченно производством</c:v>
                </c:pt>
                <c:pt idx="2">
                  <c:v>оставлено без рассмотрения</c:v>
                </c:pt>
              </c:strCache>
            </c:strRef>
          </c:cat>
          <c:val>
            <c:numRef>
              <c:f>Лист1!$D$2:$D$4</c:f>
              <c:numCache>
                <c:formatCode>General</c:formatCode>
                <c:ptCount val="3"/>
                <c:pt idx="0">
                  <c:v>839</c:v>
                </c:pt>
                <c:pt idx="1">
                  <c:v>688</c:v>
                </c:pt>
                <c:pt idx="2">
                  <c:v>82</c:v>
                </c:pt>
              </c:numCache>
            </c:numRef>
          </c:val>
        </c:ser>
        <c:dLbls>
          <c:showLegendKey val="0"/>
          <c:showVal val="0"/>
          <c:showCatName val="0"/>
          <c:showSerName val="0"/>
          <c:showPercent val="0"/>
          <c:showBubbleSize val="0"/>
        </c:dLbls>
        <c:gapWidth val="150"/>
        <c:shape val="box"/>
        <c:axId val="173783040"/>
        <c:axId val="168294592"/>
        <c:axId val="81071232"/>
      </c:bar3DChart>
      <c:catAx>
        <c:axId val="173783040"/>
        <c:scaling>
          <c:orientation val="minMax"/>
        </c:scaling>
        <c:delete val="0"/>
        <c:axPos val="b"/>
        <c:numFmt formatCode="General" sourceLinked="1"/>
        <c:majorTickMark val="none"/>
        <c:minorTickMark val="none"/>
        <c:tickLblPos val="nextTo"/>
        <c:crossAx val="168294592"/>
        <c:crosses val="autoZero"/>
        <c:auto val="1"/>
        <c:lblAlgn val="ctr"/>
        <c:lblOffset val="100"/>
        <c:noMultiLvlLbl val="0"/>
      </c:catAx>
      <c:valAx>
        <c:axId val="168294592"/>
        <c:scaling>
          <c:orientation val="minMax"/>
        </c:scaling>
        <c:delete val="0"/>
        <c:axPos val="l"/>
        <c:majorGridlines/>
        <c:numFmt formatCode="General" sourceLinked="1"/>
        <c:majorTickMark val="none"/>
        <c:minorTickMark val="none"/>
        <c:tickLblPos val="nextTo"/>
        <c:crossAx val="173783040"/>
        <c:crosses val="autoZero"/>
        <c:crossBetween val="between"/>
      </c:valAx>
      <c:serAx>
        <c:axId val="81071232"/>
        <c:scaling>
          <c:orientation val="minMax"/>
        </c:scaling>
        <c:delete val="0"/>
        <c:axPos val="b"/>
        <c:numFmt formatCode="General" sourceLinked="1"/>
        <c:majorTickMark val="none"/>
        <c:minorTickMark val="none"/>
        <c:tickLblPos val="nextTo"/>
        <c:spPr>
          <a:ln w="3172">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ru-RU"/>
          </a:p>
        </c:txPr>
        <c:crossAx val="168294592"/>
        <c:crosses val="autoZero"/>
        <c:tickLblSkip val="1"/>
        <c:tickMarkSkip val="1"/>
      </c:serAx>
      <c:dTable>
        <c:showHorzBorder val="1"/>
        <c:showVertBorder val="1"/>
        <c:showOutline val="1"/>
        <c:showKeys val="1"/>
      </c:dTable>
      <c:spPr>
        <a:noFill/>
        <a:ln w="25377">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300"/>
              <a:t>Административные дела, рассмотренные Брянским областным судом по </a:t>
            </a:r>
            <a:r>
              <a:rPr lang="en-US" sz="1300"/>
              <a:t>I </a:t>
            </a:r>
            <a:r>
              <a:rPr lang="ru-RU" sz="1300"/>
              <a:t>инстанции в 2024 году</a:t>
            </a:r>
          </a:p>
        </c:rich>
      </c:tx>
      <c:layout>
        <c:manualLayout>
          <c:xMode val="edge"/>
          <c:yMode val="edge"/>
          <c:x val="0.11629864574805715"/>
          <c:y val="2.2052161310567486E-2"/>
        </c:manualLayout>
      </c:layout>
      <c:overlay val="0"/>
    </c:title>
    <c:autoTitleDeleted val="0"/>
    <c:view3D>
      <c:rotX val="75"/>
      <c:rotY val="0"/>
      <c:rAngAx val="1"/>
    </c:view3D>
    <c:floor>
      <c:thickness val="0"/>
    </c:floor>
    <c:sideWall>
      <c:thickness val="0"/>
    </c:sideWall>
    <c:backWall>
      <c:thickness val="0"/>
    </c:backWall>
    <c:plotArea>
      <c:layout/>
      <c:pie3DChart>
        <c:varyColors val="1"/>
        <c:ser>
          <c:idx val="0"/>
          <c:order val="0"/>
          <c:tx>
            <c:strRef>
              <c:f>Лист1!$B$1</c:f>
              <c:strCache>
                <c:ptCount val="1"/>
                <c:pt idx="0">
                  <c:v>Административные дела,
рассмотренные Брянским областным судом по I инстанции в  2023 году
Административные дела,
рассмотренные Брянским областным судом по I инстанции в  2023 году
Административные дела, рассмотренные Брянским областным судом по I инстанци</c:v>
                </c:pt>
              </c:strCache>
            </c:strRef>
          </c:tx>
          <c:spPr>
            <a:effectLst>
              <a:outerShdw blurRad="50800" dist="50800" dir="5400000" sx="22000" sy="22000" algn="ctr" rotWithShape="0">
                <a:srgbClr val="000000"/>
              </a:outerShdw>
            </a:effectLst>
          </c:spPr>
          <c:explosion val="27"/>
          <c:dPt>
            <c:idx val="0"/>
            <c:bubble3D val="0"/>
            <c:explosion val="14"/>
          </c:dPt>
          <c:dPt>
            <c:idx val="1"/>
            <c:bubble3D val="0"/>
            <c:explosion val="0"/>
          </c:dPt>
          <c:dPt>
            <c:idx val="2"/>
            <c:bubble3D val="0"/>
            <c:explosion val="20"/>
          </c:dPt>
          <c:dPt>
            <c:idx val="3"/>
            <c:bubble3D val="0"/>
            <c:explosion val="33"/>
          </c:dPt>
          <c:dPt>
            <c:idx val="4"/>
            <c:bubble3D val="0"/>
          </c:dPt>
          <c:dLbls>
            <c:dLbl>
              <c:idx val="0"/>
              <c:tx>
                <c:rich>
                  <a:bodyPr/>
                  <a:lstStyle/>
                  <a:p>
                    <a:r>
                      <a:rPr lang="en-US"/>
                      <a:t>12%</a:t>
                    </a:r>
                  </a:p>
                </c:rich>
              </c:tx>
              <c:showLegendKey val="0"/>
              <c:showVal val="1"/>
              <c:showCatName val="0"/>
              <c:showSerName val="0"/>
              <c:showPercent val="1"/>
              <c:showBubbleSize val="0"/>
            </c:dLbl>
            <c:dLbl>
              <c:idx val="1"/>
              <c:tx>
                <c:rich>
                  <a:bodyPr/>
                  <a:lstStyle/>
                  <a:p>
                    <a:r>
                      <a:rPr lang="en-US"/>
                      <a:t> 22%</a:t>
                    </a:r>
                  </a:p>
                </c:rich>
              </c:tx>
              <c:showLegendKey val="0"/>
              <c:showVal val="1"/>
              <c:showCatName val="0"/>
              <c:showSerName val="0"/>
              <c:showPercent val="1"/>
              <c:showBubbleSize val="0"/>
            </c:dLbl>
            <c:dLbl>
              <c:idx val="2"/>
              <c:tx>
                <c:rich>
                  <a:bodyPr/>
                  <a:lstStyle/>
                  <a:p>
                    <a:r>
                      <a:rPr lang="en-US"/>
                      <a:t>58%</a:t>
                    </a:r>
                  </a:p>
                </c:rich>
              </c:tx>
              <c:showLegendKey val="0"/>
              <c:showVal val="1"/>
              <c:showCatName val="0"/>
              <c:showSerName val="0"/>
              <c:showPercent val="1"/>
              <c:showBubbleSize val="0"/>
            </c:dLbl>
            <c:dLbl>
              <c:idx val="3"/>
              <c:tx>
                <c:rich>
                  <a:bodyPr/>
                  <a:lstStyle/>
                  <a:p>
                    <a:r>
                      <a:rPr lang="en-US"/>
                      <a:t>7%</a:t>
                    </a:r>
                  </a:p>
                </c:rich>
              </c:tx>
              <c:showLegendKey val="0"/>
              <c:showVal val="1"/>
              <c:showCatName val="0"/>
              <c:showSerName val="0"/>
              <c:showPercent val="1"/>
              <c:showBubbleSize val="0"/>
            </c:dLbl>
            <c:dLbl>
              <c:idx val="4"/>
              <c:tx>
                <c:rich>
                  <a:bodyPr/>
                  <a:lstStyle/>
                  <a:p>
                    <a:r>
                      <a:rPr lang="en-US"/>
                      <a:t>1%</a:t>
                    </a:r>
                  </a:p>
                </c:rich>
              </c:tx>
              <c:showLegendKey val="0"/>
              <c:showVal val="1"/>
              <c:showCatName val="0"/>
              <c:showSerName val="0"/>
              <c:showPercent val="1"/>
              <c:showBubbleSize val="0"/>
            </c:dLbl>
            <c:showLegendKey val="0"/>
            <c:showVal val="1"/>
            <c:showCatName val="0"/>
            <c:showSerName val="0"/>
            <c:showPercent val="1"/>
            <c:showBubbleSize val="0"/>
            <c:showLeaderLines val="1"/>
          </c:dLbls>
          <c:cat>
            <c:strRef>
              <c:f>Лист1!$A$2:$A$6</c:f>
              <c:strCache>
                <c:ptCount val="5"/>
                <c:pt idx="0">
                  <c:v>об оспаривании нормативных правовых актов</c:v>
                </c:pt>
                <c:pt idx="1">
                  <c:v>об оспаривании кадастровой стоимости</c:v>
                </c:pt>
                <c:pt idx="2">
                  <c:v>об оспаривании решений комиссии по рассмотрению споров о результатах определения и установления кадастровой стоимости</c:v>
                </c:pt>
                <c:pt idx="3">
                  <c:v>о присуждении компенсации за нарушение права на судопроизводство в разумный срок</c:v>
                </c:pt>
                <c:pt idx="4">
                  <c:v>о защите избирательных прав </c:v>
                </c:pt>
              </c:strCache>
            </c:strRef>
          </c:cat>
          <c:val>
            <c:numRef>
              <c:f>Лист1!$B$2:$B$6</c:f>
              <c:numCache>
                <c:formatCode>General</c:formatCode>
                <c:ptCount val="5"/>
                <c:pt idx="0">
                  <c:v>35</c:v>
                </c:pt>
                <c:pt idx="1">
                  <c:v>66</c:v>
                </c:pt>
                <c:pt idx="2">
                  <c:v>171</c:v>
                </c:pt>
                <c:pt idx="3">
                  <c:v>21</c:v>
                </c:pt>
                <c:pt idx="4">
                  <c:v>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3646759862457161"/>
          <c:y val="0.16392790568637353"/>
          <c:w val="0.44455254862239013"/>
          <c:h val="0.79667104471431627"/>
        </c:manualLayout>
      </c:layout>
      <c:overlay val="0"/>
      <c:spPr>
        <a:effectLst>
          <a:glow rad="685800">
            <a:schemeClr val="accent1">
              <a:alpha val="78000"/>
            </a:schemeClr>
          </a:glow>
          <a:outerShdw blurRad="965200" dist="508000" sx="61000" sy="61000" algn="ctr" rotWithShape="0">
            <a:srgbClr val="000000">
              <a:alpha val="97000"/>
            </a:srgbClr>
          </a:outerShdw>
          <a:softEdge rad="635000"/>
        </a:effectLst>
      </c:spPr>
    </c:legend>
    <c:plotVisOnly val="1"/>
    <c:dispBlanksAs val="gap"/>
    <c:showDLblsOverMax val="0"/>
  </c:chart>
  <c:spPr>
    <a:scene3d>
      <a:camera prst="orthographicFront"/>
      <a:lightRig rig="contrasting" dir="t"/>
    </a:scene3d>
    <a:sp3d>
      <a:bevelT/>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9840362943360718"/>
          <c:y val="3.6718514259940986E-2"/>
          <c:w val="0.63478170426591296"/>
          <c:h val="0.48776485399127772"/>
        </c:manualLayout>
      </c:layout>
      <c:bar3DChart>
        <c:barDir val="col"/>
        <c:grouping val="clustered"/>
        <c:varyColors val="0"/>
        <c:ser>
          <c:idx val="0"/>
          <c:order val="0"/>
          <c:tx>
            <c:strRef>
              <c:f>Лист1!$B$1</c:f>
              <c:strCache>
                <c:ptCount val="1"/>
                <c:pt idx="0">
                  <c:v>2023 год</c:v>
                </c:pt>
              </c:strCache>
            </c:strRef>
          </c:tx>
          <c:invertIfNegative val="0"/>
          <c:cat>
            <c:strRef>
              <c:f>Лист1!$A$2:$A$7</c:f>
              <c:strCache>
                <c:ptCount val="6"/>
                <c:pt idx="0">
                  <c:v>об оспаривании нормативных правовых актов</c:v>
                </c:pt>
                <c:pt idx="1">
                  <c:v>об оспаривании решения ККС</c:v>
                </c:pt>
                <c:pt idx="2">
                  <c:v>об оспаривании решений комиссии по рассмотрению споров о результатах определения и установления кадастровой стоимости</c:v>
                </c:pt>
                <c:pt idx="3">
                  <c:v>о присуждении компенсации за нарушение права на судопроизводство в разумный срок</c:v>
                </c:pt>
                <c:pt idx="4">
                  <c:v>о приостановлении либо прекращении деятеьности общественных организаций, партий</c:v>
                </c:pt>
                <c:pt idx="5">
                  <c:v>о защите избирательных прав</c:v>
                </c:pt>
              </c:strCache>
            </c:strRef>
          </c:cat>
          <c:val>
            <c:numRef>
              <c:f>Лист1!$B$2:$B$7</c:f>
              <c:numCache>
                <c:formatCode>General</c:formatCode>
                <c:ptCount val="6"/>
                <c:pt idx="0">
                  <c:v>68</c:v>
                </c:pt>
                <c:pt idx="1">
                  <c:v>0</c:v>
                </c:pt>
                <c:pt idx="2">
                  <c:v>38</c:v>
                </c:pt>
                <c:pt idx="3">
                  <c:v>8</c:v>
                </c:pt>
                <c:pt idx="4">
                  <c:v>4</c:v>
                </c:pt>
                <c:pt idx="5">
                  <c:v>0</c:v>
                </c:pt>
              </c:numCache>
            </c:numRef>
          </c:val>
        </c:ser>
        <c:ser>
          <c:idx val="1"/>
          <c:order val="1"/>
          <c:tx>
            <c:strRef>
              <c:f>Лист1!$C$1</c:f>
              <c:strCache>
                <c:ptCount val="1"/>
                <c:pt idx="0">
                  <c:v>2024 год</c:v>
                </c:pt>
              </c:strCache>
            </c:strRef>
          </c:tx>
          <c:invertIfNegative val="0"/>
          <c:cat>
            <c:strRef>
              <c:f>Лист1!$A$2:$A$7</c:f>
              <c:strCache>
                <c:ptCount val="6"/>
                <c:pt idx="0">
                  <c:v>об оспаривании нормативных правовых актов</c:v>
                </c:pt>
                <c:pt idx="1">
                  <c:v>об оспаривании решения ККС</c:v>
                </c:pt>
                <c:pt idx="2">
                  <c:v>об оспаривании решений комиссии по рассмотрению споров о результатах определения и установления кадастровой стоимости</c:v>
                </c:pt>
                <c:pt idx="3">
                  <c:v>о присуждении компенсации за нарушение права на судопроизводство в разумный срок</c:v>
                </c:pt>
                <c:pt idx="4">
                  <c:v>о приостановлении либо прекращении деятеьности общественных организаций, партий</c:v>
                </c:pt>
                <c:pt idx="5">
                  <c:v>о защите избирательных прав</c:v>
                </c:pt>
              </c:strCache>
            </c:strRef>
          </c:cat>
          <c:val>
            <c:numRef>
              <c:f>Лист1!$C$2:$C$7</c:f>
              <c:numCache>
                <c:formatCode>General</c:formatCode>
                <c:ptCount val="6"/>
                <c:pt idx="0">
                  <c:v>35</c:v>
                </c:pt>
                <c:pt idx="1">
                  <c:v>0</c:v>
                </c:pt>
                <c:pt idx="2">
                  <c:v>171</c:v>
                </c:pt>
                <c:pt idx="3">
                  <c:v>21</c:v>
                </c:pt>
                <c:pt idx="4">
                  <c:v>0</c:v>
                </c:pt>
                <c:pt idx="5">
                  <c:v>4</c:v>
                </c:pt>
              </c:numCache>
            </c:numRef>
          </c:val>
        </c:ser>
        <c:ser>
          <c:idx val="2"/>
          <c:order val="2"/>
          <c:tx>
            <c:strRef>
              <c:f>Лист1!$D$1</c:f>
              <c:strCache>
                <c:ptCount val="1"/>
                <c:pt idx="0">
                  <c:v>2025 год</c:v>
                </c:pt>
              </c:strCache>
            </c:strRef>
          </c:tx>
          <c:invertIfNegative val="0"/>
          <c:cat>
            <c:strRef>
              <c:f>Лист1!$A$2:$A$7</c:f>
              <c:strCache>
                <c:ptCount val="6"/>
                <c:pt idx="0">
                  <c:v>об оспаривании нормативных правовых актов</c:v>
                </c:pt>
                <c:pt idx="1">
                  <c:v>об оспаривании решения ККС</c:v>
                </c:pt>
                <c:pt idx="2">
                  <c:v>об оспаривании решений комиссии по рассмотрению споров о результатах определения и установления кадастровой стоимости</c:v>
                </c:pt>
                <c:pt idx="3">
                  <c:v>о присуждении компенсации за нарушение права на судопроизводство в разумный срок</c:v>
                </c:pt>
                <c:pt idx="4">
                  <c:v>о приостановлении либо прекращении деятеьности общественных организаций, партий</c:v>
                </c:pt>
                <c:pt idx="5">
                  <c:v>о защите избирательных прав</c:v>
                </c:pt>
              </c:strCache>
            </c:strRef>
          </c:cat>
          <c:val>
            <c:numRef>
              <c:f>Лист1!$D$2:$D$7</c:f>
              <c:numCache>
                <c:formatCode>General</c:formatCode>
                <c:ptCount val="6"/>
                <c:pt idx="0">
                  <c:v>23</c:v>
                </c:pt>
                <c:pt idx="1">
                  <c:v>1</c:v>
                </c:pt>
                <c:pt idx="2">
                  <c:v>97</c:v>
                </c:pt>
                <c:pt idx="3">
                  <c:v>3</c:v>
                </c:pt>
                <c:pt idx="4">
                  <c:v>4</c:v>
                </c:pt>
                <c:pt idx="5">
                  <c:v>0</c:v>
                </c:pt>
              </c:numCache>
            </c:numRef>
          </c:val>
        </c:ser>
        <c:dLbls>
          <c:showLegendKey val="0"/>
          <c:showVal val="0"/>
          <c:showCatName val="0"/>
          <c:showSerName val="0"/>
          <c:showPercent val="0"/>
          <c:showBubbleSize val="0"/>
        </c:dLbls>
        <c:gapWidth val="150"/>
        <c:shape val="box"/>
        <c:axId val="115149312"/>
        <c:axId val="112698496"/>
        <c:axId val="0"/>
      </c:bar3DChart>
      <c:catAx>
        <c:axId val="115149312"/>
        <c:scaling>
          <c:orientation val="minMax"/>
        </c:scaling>
        <c:delete val="0"/>
        <c:axPos val="b"/>
        <c:majorTickMark val="out"/>
        <c:minorTickMark val="none"/>
        <c:tickLblPos val="nextTo"/>
        <c:txPr>
          <a:bodyPr/>
          <a:lstStyle/>
          <a:p>
            <a:pPr>
              <a:defRPr sz="800" baseline="0"/>
            </a:pPr>
            <a:endParaRPr lang="ru-RU"/>
          </a:p>
        </c:txPr>
        <c:crossAx val="112698496"/>
        <c:crosses val="autoZero"/>
        <c:auto val="1"/>
        <c:lblAlgn val="ctr"/>
        <c:lblOffset val="100"/>
        <c:noMultiLvlLbl val="0"/>
      </c:catAx>
      <c:valAx>
        <c:axId val="112698496"/>
        <c:scaling>
          <c:orientation val="minMax"/>
        </c:scaling>
        <c:delete val="0"/>
        <c:axPos val="l"/>
        <c:majorGridlines/>
        <c:numFmt formatCode="General" sourceLinked="1"/>
        <c:majorTickMark val="out"/>
        <c:minorTickMark val="none"/>
        <c:tickLblPos val="nextTo"/>
        <c:crossAx val="1151493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2023</c:v>
                </c:pt>
              </c:strCache>
            </c:strRef>
          </c:tx>
          <c:invertIfNegative val="0"/>
          <c:cat>
            <c:strRef>
              <c:f>Лист1!$A$2:$A$5</c:f>
              <c:strCache>
                <c:ptCount val="3"/>
                <c:pt idx="0">
                  <c:v> передача дел по подсудности</c:v>
                </c:pt>
                <c:pt idx="1">
                  <c:v>взыскание судебных расходов</c:v>
                </c:pt>
                <c:pt idx="2">
                  <c:v>иные материалы, рассматриваемые в порядке КАС РФ</c:v>
                </c:pt>
              </c:strCache>
            </c:strRef>
          </c:cat>
          <c:val>
            <c:numRef>
              <c:f>Лист1!$B$2:$B$5</c:f>
              <c:numCache>
                <c:formatCode>General</c:formatCode>
                <c:ptCount val="4"/>
                <c:pt idx="0">
                  <c:v>15</c:v>
                </c:pt>
                <c:pt idx="1">
                  <c:v>273</c:v>
                </c:pt>
                <c:pt idx="2">
                  <c:v>137</c:v>
                </c:pt>
              </c:numCache>
            </c:numRef>
          </c:val>
        </c:ser>
        <c:ser>
          <c:idx val="1"/>
          <c:order val="1"/>
          <c:tx>
            <c:strRef>
              <c:f>Лист1!$C$1</c:f>
              <c:strCache>
                <c:ptCount val="1"/>
                <c:pt idx="0">
                  <c:v>2024</c:v>
                </c:pt>
              </c:strCache>
            </c:strRef>
          </c:tx>
          <c:invertIfNegative val="0"/>
          <c:cat>
            <c:strRef>
              <c:f>Лист1!$A$2:$A$5</c:f>
              <c:strCache>
                <c:ptCount val="3"/>
                <c:pt idx="0">
                  <c:v> передача дел по подсудности</c:v>
                </c:pt>
                <c:pt idx="1">
                  <c:v>взыскание судебных расходов</c:v>
                </c:pt>
                <c:pt idx="2">
                  <c:v>иные материалы, рассматриваемые в порядке КАС РФ</c:v>
                </c:pt>
              </c:strCache>
            </c:strRef>
          </c:cat>
          <c:val>
            <c:numRef>
              <c:f>Лист1!$C$2:$C$5</c:f>
              <c:numCache>
                <c:formatCode>General</c:formatCode>
                <c:ptCount val="4"/>
                <c:pt idx="0">
                  <c:v>4</c:v>
                </c:pt>
                <c:pt idx="1">
                  <c:v>56</c:v>
                </c:pt>
                <c:pt idx="2">
                  <c:v>177</c:v>
                </c:pt>
              </c:numCache>
            </c:numRef>
          </c:val>
        </c:ser>
        <c:ser>
          <c:idx val="2"/>
          <c:order val="2"/>
          <c:tx>
            <c:strRef>
              <c:f>Лист1!$D$1</c:f>
              <c:strCache>
                <c:ptCount val="1"/>
                <c:pt idx="0">
                  <c:v>2025</c:v>
                </c:pt>
              </c:strCache>
            </c:strRef>
          </c:tx>
          <c:invertIfNegative val="0"/>
          <c:cat>
            <c:strRef>
              <c:f>Лист1!$A$2:$A$5</c:f>
              <c:strCache>
                <c:ptCount val="3"/>
                <c:pt idx="0">
                  <c:v> передача дел по подсудности</c:v>
                </c:pt>
                <c:pt idx="1">
                  <c:v>взыскание судебных расходов</c:v>
                </c:pt>
                <c:pt idx="2">
                  <c:v>иные материалы, рассматриваемые в порядке КАС РФ</c:v>
                </c:pt>
              </c:strCache>
            </c:strRef>
          </c:cat>
          <c:val>
            <c:numRef>
              <c:f>Лист1!$D$2:$D$5</c:f>
              <c:numCache>
                <c:formatCode>General</c:formatCode>
                <c:ptCount val="4"/>
                <c:pt idx="0">
                  <c:v>110</c:v>
                </c:pt>
                <c:pt idx="1">
                  <c:v>26</c:v>
                </c:pt>
                <c:pt idx="2">
                  <c:v>56</c:v>
                </c:pt>
              </c:numCache>
            </c:numRef>
          </c:val>
        </c:ser>
        <c:dLbls>
          <c:showLegendKey val="0"/>
          <c:showVal val="0"/>
          <c:showCatName val="0"/>
          <c:showSerName val="0"/>
          <c:showPercent val="0"/>
          <c:showBubbleSize val="0"/>
        </c:dLbls>
        <c:gapWidth val="150"/>
        <c:shape val="box"/>
        <c:axId val="173780992"/>
        <c:axId val="112700224"/>
        <c:axId val="0"/>
      </c:bar3DChart>
      <c:catAx>
        <c:axId val="173780992"/>
        <c:scaling>
          <c:orientation val="minMax"/>
        </c:scaling>
        <c:delete val="0"/>
        <c:axPos val="l"/>
        <c:majorTickMark val="out"/>
        <c:minorTickMark val="none"/>
        <c:tickLblPos val="nextTo"/>
        <c:crossAx val="112700224"/>
        <c:crosses val="autoZero"/>
        <c:auto val="1"/>
        <c:lblAlgn val="ctr"/>
        <c:lblOffset val="100"/>
        <c:noMultiLvlLbl val="0"/>
      </c:catAx>
      <c:valAx>
        <c:axId val="112700224"/>
        <c:scaling>
          <c:orientation val="minMax"/>
        </c:scaling>
        <c:delete val="0"/>
        <c:axPos val="b"/>
        <c:majorGridlines/>
        <c:numFmt formatCode="General" sourceLinked="1"/>
        <c:majorTickMark val="out"/>
        <c:minorTickMark val="none"/>
        <c:tickLblPos val="nextTo"/>
        <c:crossAx val="1737809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 год</c:v>
                </c:pt>
              </c:strCache>
            </c:strRef>
          </c:tx>
          <c:invertIfNegative val="0"/>
          <c:cat>
            <c:strRef>
              <c:f>Лист1!$A$2</c:f>
              <c:strCache>
                <c:ptCount val="1"/>
                <c:pt idx="0">
                  <c:v>обжаловано</c:v>
                </c:pt>
              </c:strCache>
            </c:strRef>
          </c:cat>
          <c:val>
            <c:numRef>
              <c:f>Лист1!$B$2</c:f>
              <c:numCache>
                <c:formatCode>General</c:formatCode>
                <c:ptCount val="1"/>
                <c:pt idx="0">
                  <c:v>78</c:v>
                </c:pt>
              </c:numCache>
            </c:numRef>
          </c:val>
        </c:ser>
        <c:ser>
          <c:idx val="1"/>
          <c:order val="1"/>
          <c:tx>
            <c:strRef>
              <c:f>Лист1!$C$1</c:f>
              <c:strCache>
                <c:ptCount val="1"/>
                <c:pt idx="0">
                  <c:v>2024 год</c:v>
                </c:pt>
              </c:strCache>
            </c:strRef>
          </c:tx>
          <c:invertIfNegative val="0"/>
          <c:cat>
            <c:strRef>
              <c:f>Лист1!$A$2</c:f>
              <c:strCache>
                <c:ptCount val="1"/>
                <c:pt idx="0">
                  <c:v>обжаловано</c:v>
                </c:pt>
              </c:strCache>
            </c:strRef>
          </c:cat>
          <c:val>
            <c:numRef>
              <c:f>Лист1!$C$2</c:f>
              <c:numCache>
                <c:formatCode>General</c:formatCode>
                <c:ptCount val="1"/>
                <c:pt idx="0">
                  <c:v>182</c:v>
                </c:pt>
              </c:numCache>
            </c:numRef>
          </c:val>
        </c:ser>
        <c:ser>
          <c:idx val="2"/>
          <c:order val="2"/>
          <c:tx>
            <c:strRef>
              <c:f>Лист1!$D$1</c:f>
              <c:strCache>
                <c:ptCount val="1"/>
                <c:pt idx="0">
                  <c:v>2025 год</c:v>
                </c:pt>
              </c:strCache>
            </c:strRef>
          </c:tx>
          <c:invertIfNegative val="0"/>
          <c:cat>
            <c:strRef>
              <c:f>Лист1!$A$2</c:f>
              <c:strCache>
                <c:ptCount val="1"/>
                <c:pt idx="0">
                  <c:v>обжаловано</c:v>
                </c:pt>
              </c:strCache>
            </c:strRef>
          </c:cat>
          <c:val>
            <c:numRef>
              <c:f>Лист1!$D$2</c:f>
              <c:numCache>
                <c:formatCode>General</c:formatCode>
                <c:ptCount val="1"/>
                <c:pt idx="0">
                  <c:v>24</c:v>
                </c:pt>
              </c:numCache>
            </c:numRef>
          </c:val>
        </c:ser>
        <c:dLbls>
          <c:showLegendKey val="0"/>
          <c:showVal val="0"/>
          <c:showCatName val="0"/>
          <c:showSerName val="0"/>
          <c:showPercent val="0"/>
          <c:showBubbleSize val="0"/>
        </c:dLbls>
        <c:gapWidth val="150"/>
        <c:shape val="cylinder"/>
        <c:axId val="115146752"/>
        <c:axId val="112701952"/>
        <c:axId val="0"/>
      </c:bar3DChart>
      <c:catAx>
        <c:axId val="115146752"/>
        <c:scaling>
          <c:orientation val="minMax"/>
        </c:scaling>
        <c:delete val="1"/>
        <c:axPos val="b"/>
        <c:majorTickMark val="out"/>
        <c:minorTickMark val="none"/>
        <c:tickLblPos val="nextTo"/>
        <c:crossAx val="112701952"/>
        <c:crosses val="autoZero"/>
        <c:auto val="1"/>
        <c:lblAlgn val="ctr"/>
        <c:lblOffset val="100"/>
        <c:noMultiLvlLbl val="0"/>
      </c:catAx>
      <c:valAx>
        <c:axId val="112701952"/>
        <c:scaling>
          <c:orientation val="minMax"/>
        </c:scaling>
        <c:delete val="0"/>
        <c:axPos val="l"/>
        <c:majorGridlines/>
        <c:numFmt formatCode="General" sourceLinked="1"/>
        <c:majorTickMark val="out"/>
        <c:minorTickMark val="none"/>
        <c:tickLblPos val="nextTo"/>
        <c:crossAx val="11514675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300"/>
              <a:t>Качество рассмотрения административных дел районными (городскими) судами в 2024 году</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957815660855413E-2"/>
          <c:y val="0.26311191134386069"/>
          <c:w val="0.65674237201570174"/>
          <c:h val="0.63428593888326346"/>
        </c:manualLayout>
      </c:layout>
      <c:pie3DChart>
        <c:varyColors val="1"/>
        <c:ser>
          <c:idx val="0"/>
          <c:order val="0"/>
          <c:tx>
            <c:strRef>
              <c:f>Лист1!$B$1</c:f>
              <c:strCache>
                <c:ptCount val="1"/>
                <c:pt idx="0">
                  <c:v>Качество рассмотрения административных дел районными (городскими) судами в 2023 году</c:v>
                </c:pt>
              </c:strCache>
            </c:strRef>
          </c:tx>
          <c:explosion val="25"/>
          <c:dLbls>
            <c:dLbl>
              <c:idx val="0"/>
              <c:tx>
                <c:rich>
                  <a:bodyPr/>
                  <a:lstStyle/>
                  <a:p>
                    <a:r>
                      <a:rPr lang="ru-RU"/>
                      <a:t>82</a:t>
                    </a:r>
                    <a:r>
                      <a:rPr lang="en-US"/>
                      <a:t>%</a:t>
                    </a:r>
                  </a:p>
                </c:rich>
              </c:tx>
              <c:showLegendKey val="0"/>
              <c:showVal val="1"/>
              <c:showCatName val="0"/>
              <c:showSerName val="0"/>
              <c:showPercent val="1"/>
              <c:showBubbleSize val="0"/>
            </c:dLbl>
            <c:dLbl>
              <c:idx val="1"/>
              <c:tx>
                <c:rich>
                  <a:bodyPr/>
                  <a:lstStyle/>
                  <a:p>
                    <a:r>
                      <a:rPr lang="ru-RU"/>
                      <a:t>14</a:t>
                    </a:r>
                    <a:r>
                      <a:rPr lang="ru-RU" baseline="0"/>
                      <a:t> %</a:t>
                    </a:r>
                    <a:endParaRPr lang="en-US"/>
                  </a:p>
                </c:rich>
              </c:tx>
              <c:showLegendKey val="0"/>
              <c:showVal val="1"/>
              <c:showCatName val="0"/>
              <c:showSerName val="0"/>
              <c:showPercent val="0"/>
              <c:showBubbleSize val="0"/>
            </c:dLbl>
            <c:showLegendKey val="0"/>
            <c:showVal val="0"/>
            <c:showCatName val="0"/>
            <c:showSerName val="0"/>
            <c:showPercent val="0"/>
            <c:showBubbleSize val="0"/>
          </c:dLbls>
          <c:cat>
            <c:strRef>
              <c:f>Лист1!$A$2:$A$4</c:f>
              <c:strCache>
                <c:ptCount val="3"/>
                <c:pt idx="0">
                  <c:v>Без изменения</c:v>
                </c:pt>
                <c:pt idx="1">
                  <c:v>Отменено</c:v>
                </c:pt>
                <c:pt idx="2">
                  <c:v>Изменено</c:v>
                </c:pt>
              </c:strCache>
            </c:strRef>
          </c:cat>
          <c:val>
            <c:numRef>
              <c:f>Лист1!$B$2:$B$4</c:f>
              <c:numCache>
                <c:formatCode>General</c:formatCode>
                <c:ptCount val="3"/>
                <c:pt idx="0">
                  <c:v>478</c:v>
                </c:pt>
                <c:pt idx="1">
                  <c:v>82</c:v>
                </c:pt>
                <c:pt idx="2">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300"/>
              <a:t>Качество рассмотрения административных дел районными (городскими) судами в 2025 году</a:t>
            </a:r>
          </a:p>
        </c:rich>
      </c:tx>
      <c:layout>
        <c:manualLayout>
          <c:xMode val="edge"/>
          <c:yMode val="edge"/>
          <c:x val="0.15770667769374805"/>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Качество рассмотрения административных дел районными (городскими) судами в 2024 году</c:v>
                </c:pt>
              </c:strCache>
            </c:strRef>
          </c:tx>
          <c:explosion val="25"/>
          <c:dLbls>
            <c:dLbl>
              <c:idx val="0"/>
              <c:tx>
                <c:rich>
                  <a:bodyPr/>
                  <a:lstStyle/>
                  <a:p>
                    <a:r>
                      <a:rPr lang="ru-RU"/>
                      <a:t>79 %</a:t>
                    </a:r>
                    <a:endParaRPr lang="en-US"/>
                  </a:p>
                </c:rich>
              </c:tx>
              <c:showLegendKey val="0"/>
              <c:showVal val="1"/>
              <c:showCatName val="0"/>
              <c:showSerName val="0"/>
              <c:showPercent val="0"/>
              <c:showBubbleSize val="0"/>
            </c:dLbl>
            <c:dLbl>
              <c:idx val="1"/>
              <c:tx>
                <c:rich>
                  <a:bodyPr/>
                  <a:lstStyle/>
                  <a:p>
                    <a:r>
                      <a:rPr lang="ru-RU"/>
                      <a:t>17 %</a:t>
                    </a:r>
                    <a:endParaRPr lang="en-US"/>
                  </a:p>
                </c:rich>
              </c:tx>
              <c:showLegendKey val="0"/>
              <c:showVal val="1"/>
              <c:showCatName val="0"/>
              <c:showSerName val="0"/>
              <c:showPercent val="0"/>
              <c:showBubbleSize val="0"/>
            </c:dLbl>
            <c:dLbl>
              <c:idx val="2"/>
              <c:tx>
                <c:rich>
                  <a:bodyPr/>
                  <a:lstStyle/>
                  <a:p>
                    <a:r>
                      <a:rPr lang="ru-RU"/>
                      <a:t>1,2 %</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Без изменения</c:v>
                </c:pt>
                <c:pt idx="1">
                  <c:v>Отменено</c:v>
                </c:pt>
                <c:pt idx="2">
                  <c:v>Изменено</c:v>
                </c:pt>
              </c:strCache>
            </c:strRef>
          </c:cat>
          <c:val>
            <c:numRef>
              <c:f>Лист1!$B$2:$B$4</c:f>
              <c:numCache>
                <c:formatCode>General</c:formatCode>
                <c:ptCount val="3"/>
                <c:pt idx="0">
                  <c:v>450</c:v>
                </c:pt>
                <c:pt idx="1">
                  <c:v>94</c:v>
                </c:pt>
                <c:pt idx="2">
                  <c:v>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c:v>
                </c:pt>
              </c:strCache>
            </c:strRef>
          </c:tx>
          <c:invertIfNegative val="0"/>
          <c:cat>
            <c:strRef>
              <c:f>Лист1!$A$2:$A$4</c:f>
              <c:strCache>
                <c:ptCount val="3"/>
                <c:pt idx="0">
                  <c:v>Без изменения</c:v>
                </c:pt>
                <c:pt idx="1">
                  <c:v>Отменено</c:v>
                </c:pt>
                <c:pt idx="2">
                  <c:v>Изменено</c:v>
                </c:pt>
              </c:strCache>
            </c:strRef>
          </c:cat>
          <c:val>
            <c:numRef>
              <c:f>Лист1!$B$2:$B$4</c:f>
              <c:numCache>
                <c:formatCode>General</c:formatCode>
                <c:ptCount val="3"/>
                <c:pt idx="0">
                  <c:v>536</c:v>
                </c:pt>
                <c:pt idx="1">
                  <c:v>64</c:v>
                </c:pt>
                <c:pt idx="2">
                  <c:v>6</c:v>
                </c:pt>
              </c:numCache>
            </c:numRef>
          </c:val>
        </c:ser>
        <c:ser>
          <c:idx val="1"/>
          <c:order val="1"/>
          <c:tx>
            <c:strRef>
              <c:f>Лист1!$C$1</c:f>
              <c:strCache>
                <c:ptCount val="1"/>
                <c:pt idx="0">
                  <c:v>2024</c:v>
                </c:pt>
              </c:strCache>
            </c:strRef>
          </c:tx>
          <c:invertIfNegative val="0"/>
          <c:cat>
            <c:strRef>
              <c:f>Лист1!$A$2:$A$4</c:f>
              <c:strCache>
                <c:ptCount val="3"/>
                <c:pt idx="0">
                  <c:v>Без изменения</c:v>
                </c:pt>
                <c:pt idx="1">
                  <c:v>Отменено</c:v>
                </c:pt>
                <c:pt idx="2">
                  <c:v>Изменено</c:v>
                </c:pt>
              </c:strCache>
            </c:strRef>
          </c:cat>
          <c:val>
            <c:numRef>
              <c:f>Лист1!$C$2:$C$4</c:f>
              <c:numCache>
                <c:formatCode>General</c:formatCode>
                <c:ptCount val="3"/>
                <c:pt idx="0">
                  <c:v>478</c:v>
                </c:pt>
                <c:pt idx="1">
                  <c:v>82</c:v>
                </c:pt>
                <c:pt idx="2">
                  <c:v>1</c:v>
                </c:pt>
              </c:numCache>
            </c:numRef>
          </c:val>
        </c:ser>
        <c:ser>
          <c:idx val="2"/>
          <c:order val="2"/>
          <c:tx>
            <c:strRef>
              <c:f>Лист1!$D$1</c:f>
              <c:strCache>
                <c:ptCount val="1"/>
                <c:pt idx="0">
                  <c:v>2025</c:v>
                </c:pt>
              </c:strCache>
            </c:strRef>
          </c:tx>
          <c:invertIfNegative val="0"/>
          <c:cat>
            <c:strRef>
              <c:f>Лист1!$A$2:$A$4</c:f>
              <c:strCache>
                <c:ptCount val="3"/>
                <c:pt idx="0">
                  <c:v>Без изменения</c:v>
                </c:pt>
                <c:pt idx="1">
                  <c:v>Отменено</c:v>
                </c:pt>
                <c:pt idx="2">
                  <c:v>Изменено</c:v>
                </c:pt>
              </c:strCache>
            </c:strRef>
          </c:cat>
          <c:val>
            <c:numRef>
              <c:f>Лист1!$D$2:$D$4</c:f>
              <c:numCache>
                <c:formatCode>General</c:formatCode>
                <c:ptCount val="3"/>
                <c:pt idx="0">
                  <c:v>450</c:v>
                </c:pt>
                <c:pt idx="1">
                  <c:v>94</c:v>
                </c:pt>
                <c:pt idx="2">
                  <c:v>7</c:v>
                </c:pt>
              </c:numCache>
            </c:numRef>
          </c:val>
        </c:ser>
        <c:dLbls>
          <c:showLegendKey val="0"/>
          <c:showVal val="0"/>
          <c:showCatName val="0"/>
          <c:showSerName val="0"/>
          <c:showPercent val="0"/>
          <c:showBubbleSize val="0"/>
        </c:dLbls>
        <c:gapWidth val="150"/>
        <c:shape val="cylinder"/>
        <c:axId val="115150336"/>
        <c:axId val="168291136"/>
        <c:axId val="0"/>
      </c:bar3DChart>
      <c:catAx>
        <c:axId val="115150336"/>
        <c:scaling>
          <c:orientation val="minMax"/>
        </c:scaling>
        <c:delete val="0"/>
        <c:axPos val="b"/>
        <c:majorTickMark val="out"/>
        <c:minorTickMark val="none"/>
        <c:tickLblPos val="nextTo"/>
        <c:crossAx val="168291136"/>
        <c:crosses val="autoZero"/>
        <c:auto val="1"/>
        <c:lblAlgn val="ctr"/>
        <c:lblOffset val="100"/>
        <c:noMultiLvlLbl val="0"/>
      </c:catAx>
      <c:valAx>
        <c:axId val="168291136"/>
        <c:scaling>
          <c:orientation val="minMax"/>
        </c:scaling>
        <c:delete val="0"/>
        <c:axPos val="l"/>
        <c:majorGridlines/>
        <c:numFmt formatCode="General" sourceLinked="1"/>
        <c:majorTickMark val="out"/>
        <c:minorTickMark val="none"/>
        <c:tickLblPos val="nextTo"/>
        <c:crossAx val="1151503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9811160597545231"/>
          <c:y val="5.8643174417533472E-2"/>
          <c:w val="0.43791904976059931"/>
          <c:h val="0.83933883105619178"/>
        </c:manualLayout>
      </c:layout>
      <c:bar3DChart>
        <c:barDir val="bar"/>
        <c:grouping val="clustered"/>
        <c:varyColors val="0"/>
        <c:ser>
          <c:idx val="0"/>
          <c:order val="0"/>
          <c:tx>
            <c:strRef>
              <c:f>Лист1!$B$1</c:f>
              <c:strCache>
                <c:ptCount val="1"/>
                <c:pt idx="0">
                  <c:v>2023</c:v>
                </c:pt>
              </c:strCache>
            </c:strRef>
          </c:tx>
          <c:invertIfNegative val="0"/>
          <c:cat>
            <c:strRef>
              <c:f>Лист1!$A$2:$A$6</c:f>
              <c:strCache>
                <c:ptCount val="5"/>
                <c:pt idx="0">
                  <c:v>об оспаривании решений и действий (бездействия) органов государственной власти, местного самоуправления</c:v>
                </c:pt>
                <c:pt idx="1">
                  <c:v>об оспариваии решений и действий судебных приставов - исполнителей</c:v>
                </c:pt>
                <c:pt idx="2">
                  <c:v>о взыскании сумм с физических лиц в счет уплаты установленных законом обязательных платежей и санкций</c:v>
                </c:pt>
                <c:pt idx="3">
                  <c:v>об административном надзоре</c:v>
                </c:pt>
                <c:pt idx="4">
                  <c:v>прочие административные дела </c:v>
                </c:pt>
              </c:strCache>
            </c:strRef>
          </c:cat>
          <c:val>
            <c:numRef>
              <c:f>Лист1!$B$2:$B$6</c:f>
              <c:numCache>
                <c:formatCode>General</c:formatCode>
                <c:ptCount val="5"/>
                <c:pt idx="0">
                  <c:v>329</c:v>
                </c:pt>
                <c:pt idx="1">
                  <c:v>148</c:v>
                </c:pt>
                <c:pt idx="2">
                  <c:v>57</c:v>
                </c:pt>
                <c:pt idx="3">
                  <c:v>71</c:v>
                </c:pt>
                <c:pt idx="4">
                  <c:v>19</c:v>
                </c:pt>
              </c:numCache>
            </c:numRef>
          </c:val>
        </c:ser>
        <c:ser>
          <c:idx val="1"/>
          <c:order val="1"/>
          <c:tx>
            <c:strRef>
              <c:f>Лист1!$C$1</c:f>
              <c:strCache>
                <c:ptCount val="1"/>
                <c:pt idx="0">
                  <c:v>2024</c:v>
                </c:pt>
              </c:strCache>
            </c:strRef>
          </c:tx>
          <c:invertIfNegative val="0"/>
          <c:cat>
            <c:strRef>
              <c:f>Лист1!$A$2:$A$6</c:f>
              <c:strCache>
                <c:ptCount val="5"/>
                <c:pt idx="0">
                  <c:v>об оспаривании решений и действий (бездействия) органов государственной власти, местного самоуправления</c:v>
                </c:pt>
                <c:pt idx="1">
                  <c:v>об оспариваии решений и действий судебных приставов - исполнителей</c:v>
                </c:pt>
                <c:pt idx="2">
                  <c:v>о взыскании сумм с физических лиц в счет уплаты установленных законом обязательных платежей и санкций</c:v>
                </c:pt>
                <c:pt idx="3">
                  <c:v>об административном надзоре</c:v>
                </c:pt>
                <c:pt idx="4">
                  <c:v>прочие административные дела </c:v>
                </c:pt>
              </c:strCache>
            </c:strRef>
          </c:cat>
          <c:val>
            <c:numRef>
              <c:f>Лист1!$C$2:$C$6</c:f>
              <c:numCache>
                <c:formatCode>General</c:formatCode>
                <c:ptCount val="5"/>
                <c:pt idx="0">
                  <c:v>118</c:v>
                </c:pt>
                <c:pt idx="1">
                  <c:v>269</c:v>
                </c:pt>
                <c:pt idx="2">
                  <c:v>23</c:v>
                </c:pt>
                <c:pt idx="3">
                  <c:v>52</c:v>
                </c:pt>
                <c:pt idx="4">
                  <c:v>121</c:v>
                </c:pt>
              </c:numCache>
            </c:numRef>
          </c:val>
        </c:ser>
        <c:ser>
          <c:idx val="2"/>
          <c:order val="2"/>
          <c:tx>
            <c:strRef>
              <c:f>Лист1!$D$1</c:f>
              <c:strCache>
                <c:ptCount val="1"/>
                <c:pt idx="0">
                  <c:v>2025</c:v>
                </c:pt>
              </c:strCache>
            </c:strRef>
          </c:tx>
          <c:invertIfNegative val="0"/>
          <c:cat>
            <c:strRef>
              <c:f>Лист1!$A$2:$A$6</c:f>
              <c:strCache>
                <c:ptCount val="5"/>
                <c:pt idx="0">
                  <c:v>об оспаривании решений и действий (бездействия) органов государственной власти, местного самоуправления</c:v>
                </c:pt>
                <c:pt idx="1">
                  <c:v>об оспариваии решений и действий судебных приставов - исполнителей</c:v>
                </c:pt>
                <c:pt idx="2">
                  <c:v>о взыскании сумм с физических лиц в счет уплаты установленных законом обязательных платежей и санкций</c:v>
                </c:pt>
                <c:pt idx="3">
                  <c:v>об административном надзоре</c:v>
                </c:pt>
                <c:pt idx="4">
                  <c:v>прочие административные дела </c:v>
                </c:pt>
              </c:strCache>
            </c:strRef>
          </c:cat>
          <c:val>
            <c:numRef>
              <c:f>Лист1!$D$2:$D$6</c:f>
              <c:numCache>
                <c:formatCode>General</c:formatCode>
                <c:ptCount val="5"/>
                <c:pt idx="0">
                  <c:v>194</c:v>
                </c:pt>
                <c:pt idx="1">
                  <c:v>221</c:v>
                </c:pt>
                <c:pt idx="2">
                  <c:v>55</c:v>
                </c:pt>
                <c:pt idx="3">
                  <c:v>42</c:v>
                </c:pt>
                <c:pt idx="4">
                  <c:v>55</c:v>
                </c:pt>
              </c:numCache>
            </c:numRef>
          </c:val>
        </c:ser>
        <c:dLbls>
          <c:showLegendKey val="0"/>
          <c:showVal val="0"/>
          <c:showCatName val="0"/>
          <c:showSerName val="0"/>
          <c:showPercent val="0"/>
          <c:showBubbleSize val="0"/>
        </c:dLbls>
        <c:gapWidth val="150"/>
        <c:shape val="box"/>
        <c:axId val="173781504"/>
        <c:axId val="168292864"/>
        <c:axId val="0"/>
      </c:bar3DChart>
      <c:catAx>
        <c:axId val="173781504"/>
        <c:scaling>
          <c:orientation val="minMax"/>
        </c:scaling>
        <c:delete val="0"/>
        <c:axPos val="l"/>
        <c:majorTickMark val="out"/>
        <c:minorTickMark val="none"/>
        <c:tickLblPos val="nextTo"/>
        <c:crossAx val="168292864"/>
        <c:crosses val="autoZero"/>
        <c:auto val="1"/>
        <c:lblAlgn val="ctr"/>
        <c:lblOffset val="100"/>
        <c:noMultiLvlLbl val="0"/>
      </c:catAx>
      <c:valAx>
        <c:axId val="168292864"/>
        <c:scaling>
          <c:orientation val="minMax"/>
        </c:scaling>
        <c:delete val="0"/>
        <c:axPos val="b"/>
        <c:majorGridlines/>
        <c:numFmt formatCode="General" sourceLinked="1"/>
        <c:majorTickMark val="out"/>
        <c:minorTickMark val="none"/>
        <c:tickLblPos val="nextTo"/>
        <c:crossAx val="1737815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95A1-9EF3-4763-A49A-BE90BF4C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22</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65</cp:revision>
  <cp:lastPrinted>2026-02-06T10:46:00Z</cp:lastPrinted>
  <dcterms:created xsi:type="dcterms:W3CDTF">2025-01-28T07:57:00Z</dcterms:created>
  <dcterms:modified xsi:type="dcterms:W3CDTF">2026-02-10T06:30:00Z</dcterms:modified>
</cp:coreProperties>
</file>