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889" w:rsidRDefault="00F94889" w:rsidP="00F94889">
      <w:pPr>
        <w:shd w:val="clear" w:color="auto" w:fill="FFFFFF"/>
        <w:spacing w:after="0" w:line="240" w:lineRule="auto"/>
        <w:ind w:left="5670" w:firstLine="6"/>
        <w:jc w:val="center"/>
        <w:rPr>
          <w:rFonts w:ascii="Times New Roman" w:hAnsi="Times New Roman" w:cs="Times New Roman"/>
          <w:bCs/>
          <w:caps/>
          <w:sz w:val="28"/>
          <w:szCs w:val="28"/>
        </w:rPr>
      </w:pPr>
      <w:r>
        <w:rPr>
          <w:rFonts w:ascii="Times New Roman" w:hAnsi="Times New Roman" w:cs="Times New Roman"/>
          <w:bCs/>
          <w:caps/>
          <w:sz w:val="28"/>
          <w:szCs w:val="28"/>
        </w:rPr>
        <w:t>Утвержден</w:t>
      </w:r>
    </w:p>
    <w:p w:rsidR="00F94889" w:rsidRDefault="00F94889" w:rsidP="00F94889">
      <w:pPr>
        <w:shd w:val="clear" w:color="auto" w:fill="FFFFFF"/>
        <w:spacing w:after="0" w:line="240" w:lineRule="auto"/>
        <w:ind w:left="5670" w:firstLine="6"/>
        <w:jc w:val="center"/>
        <w:rPr>
          <w:rFonts w:ascii="Times New Roman" w:hAnsi="Times New Roman" w:cs="Times New Roman"/>
          <w:bCs/>
          <w:sz w:val="28"/>
          <w:szCs w:val="28"/>
        </w:rPr>
      </w:pPr>
      <w:r>
        <w:rPr>
          <w:rFonts w:ascii="Times New Roman" w:hAnsi="Times New Roman" w:cs="Times New Roman"/>
          <w:bCs/>
          <w:sz w:val="28"/>
          <w:szCs w:val="28"/>
        </w:rPr>
        <w:t xml:space="preserve">президиумом </w:t>
      </w:r>
      <w:proofErr w:type="gramStart"/>
      <w:r>
        <w:rPr>
          <w:rFonts w:ascii="Times New Roman" w:hAnsi="Times New Roman" w:cs="Times New Roman"/>
          <w:bCs/>
          <w:sz w:val="28"/>
          <w:szCs w:val="28"/>
        </w:rPr>
        <w:t>Брянского</w:t>
      </w:r>
      <w:proofErr w:type="gramEnd"/>
    </w:p>
    <w:p w:rsidR="00F94889" w:rsidRDefault="00F94889" w:rsidP="00F94889">
      <w:pPr>
        <w:shd w:val="clear" w:color="auto" w:fill="FFFFFF"/>
        <w:spacing w:after="0" w:line="240" w:lineRule="auto"/>
        <w:ind w:left="5670" w:firstLine="6"/>
        <w:jc w:val="center"/>
        <w:rPr>
          <w:rFonts w:ascii="Times New Roman" w:hAnsi="Times New Roman" w:cs="Times New Roman"/>
          <w:bCs/>
          <w:sz w:val="28"/>
          <w:szCs w:val="28"/>
        </w:rPr>
      </w:pPr>
      <w:r>
        <w:rPr>
          <w:rFonts w:ascii="Times New Roman" w:hAnsi="Times New Roman" w:cs="Times New Roman"/>
          <w:bCs/>
          <w:sz w:val="28"/>
          <w:szCs w:val="28"/>
        </w:rPr>
        <w:t>областного суда</w:t>
      </w:r>
    </w:p>
    <w:p w:rsidR="00F94889" w:rsidRDefault="00F94889" w:rsidP="00F94889">
      <w:pPr>
        <w:shd w:val="clear" w:color="auto" w:fill="FFFFFF"/>
        <w:spacing w:after="0" w:line="240" w:lineRule="auto"/>
        <w:ind w:left="5670" w:firstLine="6"/>
        <w:jc w:val="center"/>
        <w:rPr>
          <w:rFonts w:ascii="Times New Roman" w:hAnsi="Times New Roman" w:cs="Courier New"/>
          <w:b/>
          <w:sz w:val="28"/>
          <w:szCs w:val="28"/>
        </w:rPr>
      </w:pPr>
      <w:r>
        <w:rPr>
          <w:rFonts w:ascii="Times New Roman" w:hAnsi="Times New Roman" w:cs="Times New Roman"/>
          <w:bCs/>
          <w:sz w:val="28"/>
          <w:szCs w:val="28"/>
        </w:rPr>
        <w:t>5 февраля 2026 г.</w:t>
      </w:r>
    </w:p>
    <w:p w:rsidR="00182269" w:rsidRPr="00C17D38" w:rsidRDefault="00182269" w:rsidP="00F94889">
      <w:pPr>
        <w:tabs>
          <w:tab w:val="left" w:pos="2268"/>
        </w:tabs>
        <w:spacing w:after="0" w:line="240" w:lineRule="auto"/>
        <w:jc w:val="both"/>
        <w:rPr>
          <w:rFonts w:ascii="Times New Roman" w:hAnsi="Times New Roman"/>
          <w:sz w:val="28"/>
          <w:szCs w:val="28"/>
        </w:rPr>
      </w:pPr>
      <w:r>
        <w:rPr>
          <w:rFonts w:ascii="Times New Roman" w:hAnsi="Times New Roman"/>
          <w:sz w:val="28"/>
          <w:szCs w:val="28"/>
        </w:rPr>
        <w:t xml:space="preserve"> </w:t>
      </w:r>
    </w:p>
    <w:p w:rsidR="00182269" w:rsidRDefault="00182269" w:rsidP="00182269">
      <w:pPr>
        <w:spacing w:after="0" w:line="240" w:lineRule="auto"/>
        <w:jc w:val="both"/>
        <w:rPr>
          <w:rFonts w:ascii="Times New Roman" w:hAnsi="Times New Roman"/>
          <w:b/>
          <w:sz w:val="28"/>
          <w:szCs w:val="28"/>
        </w:rPr>
      </w:pPr>
    </w:p>
    <w:p w:rsidR="00182269" w:rsidRPr="001778A5" w:rsidRDefault="00182269" w:rsidP="00182269">
      <w:pPr>
        <w:spacing w:after="0" w:line="240" w:lineRule="auto"/>
        <w:jc w:val="center"/>
        <w:rPr>
          <w:rFonts w:ascii="Times New Roman" w:hAnsi="Times New Roman"/>
          <w:b/>
          <w:sz w:val="28"/>
          <w:szCs w:val="28"/>
        </w:rPr>
      </w:pPr>
      <w:r w:rsidRPr="001778A5">
        <w:rPr>
          <w:rFonts w:ascii="Times New Roman" w:hAnsi="Times New Roman"/>
          <w:b/>
          <w:sz w:val="28"/>
          <w:szCs w:val="28"/>
        </w:rPr>
        <w:t>Обзор</w:t>
      </w:r>
    </w:p>
    <w:p w:rsidR="00182269" w:rsidRPr="001778A5" w:rsidRDefault="00182269" w:rsidP="00182269">
      <w:pPr>
        <w:spacing w:after="0" w:line="240" w:lineRule="auto"/>
        <w:jc w:val="center"/>
        <w:rPr>
          <w:rFonts w:ascii="Times New Roman" w:hAnsi="Times New Roman"/>
          <w:b/>
          <w:sz w:val="28"/>
          <w:szCs w:val="28"/>
        </w:rPr>
      </w:pPr>
      <w:r w:rsidRPr="001778A5">
        <w:rPr>
          <w:rFonts w:ascii="Times New Roman" w:hAnsi="Times New Roman"/>
          <w:b/>
          <w:sz w:val="28"/>
          <w:szCs w:val="28"/>
        </w:rPr>
        <w:t>практики рассмотрения дел судебн</w:t>
      </w:r>
      <w:r>
        <w:rPr>
          <w:rFonts w:ascii="Times New Roman" w:hAnsi="Times New Roman"/>
          <w:b/>
          <w:sz w:val="28"/>
          <w:szCs w:val="28"/>
        </w:rPr>
        <w:t xml:space="preserve">ой </w:t>
      </w:r>
      <w:r w:rsidRPr="001778A5">
        <w:rPr>
          <w:rFonts w:ascii="Times New Roman" w:hAnsi="Times New Roman"/>
          <w:b/>
          <w:sz w:val="28"/>
          <w:szCs w:val="28"/>
        </w:rPr>
        <w:t>коллеги</w:t>
      </w:r>
      <w:r>
        <w:rPr>
          <w:rFonts w:ascii="Times New Roman" w:hAnsi="Times New Roman"/>
          <w:b/>
          <w:sz w:val="28"/>
          <w:szCs w:val="28"/>
        </w:rPr>
        <w:t>и</w:t>
      </w:r>
      <w:r w:rsidRPr="001778A5">
        <w:rPr>
          <w:rFonts w:ascii="Times New Roman" w:hAnsi="Times New Roman"/>
          <w:b/>
          <w:sz w:val="28"/>
          <w:szCs w:val="28"/>
        </w:rPr>
        <w:t xml:space="preserve"> по гражданским</w:t>
      </w:r>
      <w:r>
        <w:rPr>
          <w:rFonts w:ascii="Times New Roman" w:hAnsi="Times New Roman"/>
          <w:b/>
          <w:sz w:val="28"/>
          <w:szCs w:val="28"/>
        </w:rPr>
        <w:t xml:space="preserve">  делам Брянского областного суда 4 квартал 2025 год.</w:t>
      </w:r>
    </w:p>
    <w:p w:rsidR="00182269" w:rsidRDefault="00182269" w:rsidP="00182269">
      <w:pPr>
        <w:spacing w:after="0" w:line="240" w:lineRule="auto"/>
        <w:jc w:val="both"/>
        <w:rPr>
          <w:rFonts w:ascii="Times New Roman" w:hAnsi="Times New Roman"/>
          <w:sz w:val="28"/>
          <w:szCs w:val="28"/>
        </w:rPr>
      </w:pPr>
    </w:p>
    <w:p w:rsidR="00182269" w:rsidRDefault="00182269" w:rsidP="00182269">
      <w:pPr>
        <w:spacing w:after="0" w:line="240" w:lineRule="auto"/>
        <w:jc w:val="center"/>
        <w:rPr>
          <w:rFonts w:ascii="Times New Roman" w:hAnsi="Times New Roman"/>
          <w:b/>
          <w:sz w:val="28"/>
          <w:szCs w:val="28"/>
        </w:rPr>
      </w:pPr>
      <w:r w:rsidRPr="00EB03C0">
        <w:rPr>
          <w:rFonts w:ascii="Times New Roman" w:hAnsi="Times New Roman"/>
          <w:b/>
          <w:sz w:val="28"/>
          <w:szCs w:val="28"/>
        </w:rPr>
        <w:t xml:space="preserve">Вопросы </w:t>
      </w:r>
      <w:r>
        <w:rPr>
          <w:rFonts w:ascii="Times New Roman" w:hAnsi="Times New Roman"/>
          <w:b/>
          <w:sz w:val="28"/>
          <w:szCs w:val="28"/>
        </w:rPr>
        <w:t>применения норм материального права.</w:t>
      </w:r>
    </w:p>
    <w:p w:rsidR="00182269" w:rsidRDefault="00182269" w:rsidP="00182269">
      <w:pPr>
        <w:spacing w:after="0" w:line="240" w:lineRule="auto"/>
        <w:jc w:val="center"/>
        <w:rPr>
          <w:rFonts w:ascii="Times New Roman" w:hAnsi="Times New Roman"/>
          <w:b/>
          <w:sz w:val="28"/>
          <w:szCs w:val="28"/>
        </w:rPr>
      </w:pPr>
    </w:p>
    <w:p w:rsidR="00182269" w:rsidRDefault="00182269" w:rsidP="00182269">
      <w:pPr>
        <w:ind w:firstLine="708"/>
        <w:jc w:val="both"/>
        <w:rPr>
          <w:rFonts w:ascii="Times New Roman" w:eastAsia="Calibri" w:hAnsi="Times New Roman"/>
          <w:b/>
          <w:bCs/>
          <w:i/>
          <w:sz w:val="28"/>
          <w:szCs w:val="28"/>
        </w:rPr>
      </w:pPr>
      <w:r w:rsidRPr="007619AA">
        <w:rPr>
          <w:rFonts w:ascii="Times New Roman" w:eastAsia="Calibri" w:hAnsi="Times New Roman"/>
          <w:b/>
          <w:bCs/>
          <w:i/>
          <w:sz w:val="28"/>
          <w:szCs w:val="28"/>
        </w:rPr>
        <w:t>Дела, вытекающие из трудовых и социальных правоотношений.</w:t>
      </w:r>
    </w:p>
    <w:p w:rsidR="00911761" w:rsidRPr="0050498E" w:rsidRDefault="00182269" w:rsidP="00911761">
      <w:pPr>
        <w:autoSpaceDE w:val="0"/>
        <w:autoSpaceDN w:val="0"/>
        <w:adjustRightInd w:val="0"/>
        <w:spacing w:after="0" w:line="240" w:lineRule="auto"/>
        <w:ind w:firstLine="540"/>
        <w:jc w:val="both"/>
        <w:rPr>
          <w:rFonts w:ascii="Times New Roman" w:hAnsi="Times New Roman" w:cs="Times New Roman"/>
          <w:i/>
          <w:sz w:val="28"/>
          <w:szCs w:val="28"/>
        </w:rPr>
      </w:pPr>
      <w:r w:rsidRPr="0050498E">
        <w:rPr>
          <w:rFonts w:ascii="Times New Roman" w:eastAsia="Calibri" w:hAnsi="Times New Roman"/>
          <w:bCs/>
          <w:i/>
          <w:sz w:val="28"/>
          <w:szCs w:val="28"/>
        </w:rPr>
        <w:t>1.</w:t>
      </w:r>
      <w:r w:rsidR="00911761" w:rsidRPr="0050498E">
        <w:rPr>
          <w:rFonts w:ascii="Times New Roman" w:hAnsi="Times New Roman" w:cs="Times New Roman"/>
          <w:i/>
          <w:sz w:val="28"/>
          <w:szCs w:val="28"/>
        </w:rPr>
        <w:t xml:space="preserve"> </w:t>
      </w:r>
      <w:proofErr w:type="gramStart"/>
      <w:r w:rsidR="00911761" w:rsidRPr="0050498E">
        <w:rPr>
          <w:rFonts w:ascii="Times New Roman" w:hAnsi="Times New Roman" w:cs="Times New Roman"/>
          <w:i/>
          <w:sz w:val="28"/>
          <w:szCs w:val="28"/>
        </w:rPr>
        <w:t>В сил</w:t>
      </w:r>
      <w:r w:rsidR="0050498E">
        <w:rPr>
          <w:rFonts w:ascii="Times New Roman" w:hAnsi="Times New Roman" w:cs="Times New Roman"/>
          <w:i/>
          <w:sz w:val="28"/>
          <w:szCs w:val="28"/>
        </w:rPr>
        <w:t xml:space="preserve">у части первой статьи 74 </w:t>
      </w:r>
      <w:r w:rsidR="00911761" w:rsidRPr="0050498E">
        <w:rPr>
          <w:rFonts w:ascii="Times New Roman" w:hAnsi="Times New Roman" w:cs="Times New Roman"/>
          <w:i/>
          <w:sz w:val="28"/>
          <w:szCs w:val="28"/>
        </w:rPr>
        <w:t>Трудового кодекса Российской Федерации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roofErr w:type="gramEnd"/>
    </w:p>
    <w:p w:rsidR="00D636A7" w:rsidRDefault="00D636A7" w:rsidP="00D636A7">
      <w:pPr>
        <w:pStyle w:val="a3"/>
        <w:jc w:val="both"/>
        <w:rPr>
          <w:rFonts w:ascii="Times New Roman" w:eastAsia="Calibri" w:hAnsi="Times New Roman"/>
          <w:b/>
          <w:bCs/>
          <w:i/>
          <w:sz w:val="28"/>
          <w:szCs w:val="28"/>
        </w:rPr>
      </w:pPr>
    </w:p>
    <w:p w:rsidR="00182269" w:rsidRPr="00182269" w:rsidRDefault="00182269" w:rsidP="00D636A7">
      <w:pPr>
        <w:pStyle w:val="a3"/>
        <w:ind w:firstLine="540"/>
        <w:jc w:val="both"/>
        <w:rPr>
          <w:rFonts w:ascii="Times New Roman" w:hAnsi="Times New Roman" w:cs="Times New Roman"/>
          <w:sz w:val="28"/>
          <w:szCs w:val="28"/>
        </w:rPr>
      </w:pPr>
      <w:r>
        <w:rPr>
          <w:rFonts w:ascii="Times New Roman" w:hAnsi="Times New Roman" w:cs="Times New Roman"/>
          <w:sz w:val="28"/>
          <w:szCs w:val="28"/>
        </w:rPr>
        <w:t>Щ</w:t>
      </w:r>
      <w:r w:rsidRPr="00182269">
        <w:rPr>
          <w:rFonts w:ascii="Times New Roman" w:hAnsi="Times New Roman" w:cs="Times New Roman"/>
          <w:sz w:val="28"/>
          <w:szCs w:val="28"/>
        </w:rPr>
        <w:t>. обрат</w:t>
      </w:r>
      <w:r>
        <w:rPr>
          <w:rFonts w:ascii="Times New Roman" w:hAnsi="Times New Roman" w:cs="Times New Roman"/>
          <w:sz w:val="28"/>
          <w:szCs w:val="28"/>
        </w:rPr>
        <w:t>илась в суд с иском к ГБУЗ «</w:t>
      </w:r>
      <w:proofErr w:type="spellStart"/>
      <w:r>
        <w:rPr>
          <w:rFonts w:ascii="Times New Roman" w:hAnsi="Times New Roman" w:cs="Times New Roman"/>
          <w:sz w:val="28"/>
          <w:szCs w:val="28"/>
        </w:rPr>
        <w:t>Почепская</w:t>
      </w:r>
      <w:proofErr w:type="spellEnd"/>
      <w:r>
        <w:rPr>
          <w:rFonts w:ascii="Times New Roman" w:hAnsi="Times New Roman" w:cs="Times New Roman"/>
          <w:sz w:val="28"/>
          <w:szCs w:val="28"/>
        </w:rPr>
        <w:t xml:space="preserve"> ЦРБ» о признании увольнения незаконным,</w:t>
      </w:r>
      <w:r w:rsidRPr="00182269">
        <w:rPr>
          <w:rFonts w:ascii="Times New Roman" w:hAnsi="Times New Roman" w:cs="Times New Roman"/>
          <w:sz w:val="28"/>
          <w:szCs w:val="28"/>
        </w:rPr>
        <w:t xml:space="preserve"> восстановлении на работе, взыскании среднего заработка за время вынужденного прогула, компенсации морального вреда.</w:t>
      </w:r>
    </w:p>
    <w:p w:rsidR="00182269" w:rsidRPr="00182269" w:rsidRDefault="00182269" w:rsidP="00182269">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 обоснование заявленных требований истец ссылался на то, что </w:t>
      </w:r>
      <w:r w:rsidR="00CF0773">
        <w:rPr>
          <w:rFonts w:ascii="Times New Roman" w:hAnsi="Times New Roman" w:cs="Times New Roman"/>
          <w:sz w:val="28"/>
          <w:szCs w:val="28"/>
        </w:rPr>
        <w:t>принят</w:t>
      </w:r>
      <w:r w:rsidRPr="00182269">
        <w:rPr>
          <w:rFonts w:ascii="Times New Roman" w:hAnsi="Times New Roman" w:cs="Times New Roman"/>
          <w:sz w:val="28"/>
          <w:szCs w:val="28"/>
        </w:rPr>
        <w:t xml:space="preserve"> на </w:t>
      </w:r>
      <w:proofErr w:type="gramStart"/>
      <w:r w:rsidRPr="00182269">
        <w:rPr>
          <w:rFonts w:ascii="Times New Roman" w:hAnsi="Times New Roman" w:cs="Times New Roman"/>
          <w:sz w:val="28"/>
          <w:szCs w:val="28"/>
        </w:rPr>
        <w:t>работу</w:t>
      </w:r>
      <w:proofErr w:type="gramEnd"/>
      <w:r w:rsidRPr="00182269">
        <w:rPr>
          <w:rFonts w:ascii="Times New Roman" w:hAnsi="Times New Roman" w:cs="Times New Roman"/>
          <w:sz w:val="28"/>
          <w:szCs w:val="28"/>
        </w:rPr>
        <w:t xml:space="preserve"> на должность заведующей ФАП - фельдшер в структурное подразделение ГБУЗ «</w:t>
      </w:r>
      <w:proofErr w:type="spellStart"/>
      <w:r w:rsidRPr="00182269">
        <w:rPr>
          <w:rFonts w:ascii="Times New Roman" w:hAnsi="Times New Roman" w:cs="Times New Roman"/>
          <w:sz w:val="28"/>
          <w:szCs w:val="28"/>
        </w:rPr>
        <w:t>Почепская</w:t>
      </w:r>
      <w:proofErr w:type="spellEnd"/>
      <w:r w:rsidRPr="00182269">
        <w:rPr>
          <w:rFonts w:ascii="Times New Roman" w:hAnsi="Times New Roman" w:cs="Times New Roman"/>
          <w:sz w:val="28"/>
          <w:szCs w:val="28"/>
        </w:rPr>
        <w:t xml:space="preserve"> ЦРБ» - </w:t>
      </w:r>
      <w:proofErr w:type="spellStart"/>
      <w:r w:rsidRPr="00182269">
        <w:rPr>
          <w:rFonts w:ascii="Times New Roman" w:hAnsi="Times New Roman" w:cs="Times New Roman"/>
          <w:sz w:val="28"/>
          <w:szCs w:val="28"/>
        </w:rPr>
        <w:t>Рамасухский</w:t>
      </w:r>
      <w:proofErr w:type="spellEnd"/>
      <w:r w:rsidRPr="00182269">
        <w:rPr>
          <w:rFonts w:ascii="Times New Roman" w:hAnsi="Times New Roman" w:cs="Times New Roman"/>
          <w:sz w:val="28"/>
          <w:szCs w:val="28"/>
        </w:rPr>
        <w:t xml:space="preserve"> ФАП, расположенный по адресу: Брянская область, </w:t>
      </w:r>
      <w:proofErr w:type="spellStart"/>
      <w:r w:rsidRPr="00182269">
        <w:rPr>
          <w:rFonts w:ascii="Times New Roman" w:hAnsi="Times New Roman" w:cs="Times New Roman"/>
          <w:sz w:val="28"/>
          <w:szCs w:val="28"/>
        </w:rPr>
        <w:t>Поч</w:t>
      </w:r>
      <w:r>
        <w:rPr>
          <w:rFonts w:ascii="Times New Roman" w:hAnsi="Times New Roman" w:cs="Times New Roman"/>
          <w:sz w:val="28"/>
          <w:szCs w:val="28"/>
        </w:rPr>
        <w:t>епский</w:t>
      </w:r>
      <w:proofErr w:type="spellEnd"/>
      <w:r>
        <w:rPr>
          <w:rFonts w:ascii="Times New Roman" w:hAnsi="Times New Roman" w:cs="Times New Roman"/>
          <w:sz w:val="28"/>
          <w:szCs w:val="28"/>
        </w:rPr>
        <w:t xml:space="preserve"> район, </w:t>
      </w:r>
      <w:proofErr w:type="spellStart"/>
      <w:r w:rsidRPr="00182269">
        <w:rPr>
          <w:rFonts w:ascii="Times New Roman" w:hAnsi="Times New Roman" w:cs="Times New Roman"/>
          <w:sz w:val="28"/>
          <w:szCs w:val="28"/>
        </w:rPr>
        <w:t>пгт</w:t>
      </w:r>
      <w:proofErr w:type="spellEnd"/>
      <w:r w:rsidRPr="00182269">
        <w:rPr>
          <w:rFonts w:ascii="Times New Roman" w:hAnsi="Times New Roman" w:cs="Times New Roman"/>
          <w:sz w:val="28"/>
          <w:szCs w:val="28"/>
        </w:rPr>
        <w:t xml:space="preserve">. </w:t>
      </w:r>
      <w:proofErr w:type="spellStart"/>
      <w:r w:rsidRPr="00182269">
        <w:rPr>
          <w:rFonts w:ascii="Times New Roman" w:hAnsi="Times New Roman" w:cs="Times New Roman"/>
          <w:sz w:val="28"/>
          <w:szCs w:val="28"/>
        </w:rPr>
        <w:t>Рамасуха</w:t>
      </w:r>
      <w:proofErr w:type="spellEnd"/>
      <w:r w:rsidRPr="00182269">
        <w:rPr>
          <w:rFonts w:ascii="Times New Roman" w:hAnsi="Times New Roman" w:cs="Times New Roman"/>
          <w:sz w:val="28"/>
          <w:szCs w:val="28"/>
        </w:rPr>
        <w:t xml:space="preserve">, ул. </w:t>
      </w:r>
      <w:proofErr w:type="spellStart"/>
      <w:r w:rsidRPr="00182269">
        <w:rPr>
          <w:rFonts w:ascii="Times New Roman" w:hAnsi="Times New Roman" w:cs="Times New Roman"/>
          <w:sz w:val="28"/>
          <w:szCs w:val="28"/>
        </w:rPr>
        <w:t>Почепская</w:t>
      </w:r>
      <w:proofErr w:type="spellEnd"/>
      <w:r w:rsidRPr="00182269">
        <w:rPr>
          <w:rFonts w:ascii="Times New Roman" w:hAnsi="Times New Roman" w:cs="Times New Roman"/>
          <w:sz w:val="28"/>
          <w:szCs w:val="28"/>
        </w:rPr>
        <w:t>, д. 6.</w:t>
      </w:r>
    </w:p>
    <w:p w:rsidR="00182269" w:rsidRPr="00182269" w:rsidRDefault="00182269" w:rsidP="00182269">
      <w:pPr>
        <w:pStyle w:val="a3"/>
        <w:ind w:firstLine="708"/>
        <w:jc w:val="both"/>
        <w:rPr>
          <w:rFonts w:ascii="Times New Roman" w:hAnsi="Times New Roman" w:cs="Times New Roman"/>
          <w:sz w:val="28"/>
          <w:szCs w:val="28"/>
        </w:rPr>
      </w:pPr>
      <w:r w:rsidRPr="00182269">
        <w:rPr>
          <w:rFonts w:ascii="Times New Roman" w:hAnsi="Times New Roman" w:cs="Times New Roman"/>
          <w:sz w:val="28"/>
          <w:szCs w:val="28"/>
        </w:rPr>
        <w:t>По ус</w:t>
      </w:r>
      <w:r w:rsidR="00CF0773">
        <w:rPr>
          <w:rFonts w:ascii="Times New Roman" w:hAnsi="Times New Roman" w:cs="Times New Roman"/>
          <w:sz w:val="28"/>
          <w:szCs w:val="28"/>
        </w:rPr>
        <w:t xml:space="preserve">ловиям трудового договора </w:t>
      </w:r>
      <w:r w:rsidRPr="00182269">
        <w:rPr>
          <w:rFonts w:ascii="Times New Roman" w:hAnsi="Times New Roman" w:cs="Times New Roman"/>
          <w:sz w:val="28"/>
          <w:szCs w:val="28"/>
        </w:rPr>
        <w:t>установлен должнос</w:t>
      </w:r>
      <w:r>
        <w:rPr>
          <w:rFonts w:ascii="Times New Roman" w:hAnsi="Times New Roman" w:cs="Times New Roman"/>
          <w:sz w:val="28"/>
          <w:szCs w:val="28"/>
        </w:rPr>
        <w:t>тной оклад в размере 6 943 рублей и</w:t>
      </w:r>
      <w:r w:rsidRPr="00182269">
        <w:rPr>
          <w:rFonts w:ascii="Times New Roman" w:hAnsi="Times New Roman" w:cs="Times New Roman"/>
          <w:sz w:val="28"/>
          <w:szCs w:val="28"/>
        </w:rPr>
        <w:t xml:space="preserve"> надбавки: 25 % за работу в сельской местности, 20 % за выслугу лет, 4 % за вредные условия труда, 30 % на наличие высшей квалификационной категории; режим работы - с 9-00 до 16-12, пятидневная рабочая неделя.</w:t>
      </w:r>
    </w:p>
    <w:p w:rsidR="00182269" w:rsidRPr="00182269" w:rsidRDefault="00182269" w:rsidP="00182269">
      <w:pPr>
        <w:pStyle w:val="a3"/>
        <w:ind w:firstLine="708"/>
        <w:jc w:val="both"/>
        <w:rPr>
          <w:rFonts w:ascii="Times New Roman" w:hAnsi="Times New Roman" w:cs="Times New Roman"/>
          <w:sz w:val="28"/>
          <w:szCs w:val="28"/>
        </w:rPr>
      </w:pPr>
      <w:r w:rsidRPr="00182269">
        <w:rPr>
          <w:rFonts w:ascii="Times New Roman" w:hAnsi="Times New Roman" w:cs="Times New Roman"/>
          <w:sz w:val="28"/>
          <w:szCs w:val="28"/>
        </w:rPr>
        <w:t>Согласно приложению № 4 к Закону Брянской об</w:t>
      </w:r>
      <w:r>
        <w:rPr>
          <w:rFonts w:ascii="Times New Roman" w:hAnsi="Times New Roman" w:cs="Times New Roman"/>
          <w:sz w:val="28"/>
          <w:szCs w:val="28"/>
        </w:rPr>
        <w:t>ласти от</w:t>
      </w:r>
      <w:r w:rsidRPr="00182269">
        <w:rPr>
          <w:rFonts w:ascii="Times New Roman" w:hAnsi="Times New Roman" w:cs="Times New Roman"/>
          <w:sz w:val="28"/>
          <w:szCs w:val="28"/>
        </w:rPr>
        <w:t>  9</w:t>
      </w:r>
      <w:r>
        <w:rPr>
          <w:rFonts w:ascii="Times New Roman" w:hAnsi="Times New Roman" w:cs="Times New Roman"/>
          <w:sz w:val="28"/>
          <w:szCs w:val="28"/>
        </w:rPr>
        <w:t xml:space="preserve"> марта 2005 года</w:t>
      </w:r>
      <w:r w:rsidRPr="00182269">
        <w:rPr>
          <w:rFonts w:ascii="Times New Roman" w:hAnsi="Times New Roman" w:cs="Times New Roman"/>
          <w:sz w:val="28"/>
          <w:szCs w:val="28"/>
        </w:rPr>
        <w:t xml:space="preserve"> № 3-З «О наделении муниципальных образований статусом городского округа, муниципального района, городского поседения, сельского поселения и установлении границ муниципальных образований в Брянской области» </w:t>
      </w:r>
      <w:proofErr w:type="spellStart"/>
      <w:r w:rsidRPr="00182269">
        <w:rPr>
          <w:rFonts w:ascii="Times New Roman" w:hAnsi="Times New Roman" w:cs="Times New Roman"/>
          <w:sz w:val="28"/>
          <w:szCs w:val="28"/>
        </w:rPr>
        <w:t>Рамасухское</w:t>
      </w:r>
      <w:proofErr w:type="spellEnd"/>
      <w:r w:rsidRPr="00182269">
        <w:rPr>
          <w:rFonts w:ascii="Times New Roman" w:hAnsi="Times New Roman" w:cs="Times New Roman"/>
          <w:sz w:val="28"/>
          <w:szCs w:val="28"/>
        </w:rPr>
        <w:t xml:space="preserve"> городское поселение входит в </w:t>
      </w:r>
      <w:proofErr w:type="spellStart"/>
      <w:r w:rsidRPr="00182269">
        <w:rPr>
          <w:rFonts w:ascii="Times New Roman" w:hAnsi="Times New Roman" w:cs="Times New Roman"/>
          <w:sz w:val="28"/>
          <w:szCs w:val="28"/>
        </w:rPr>
        <w:t>Почепский</w:t>
      </w:r>
      <w:proofErr w:type="spellEnd"/>
      <w:r w:rsidRPr="00182269">
        <w:rPr>
          <w:rFonts w:ascii="Times New Roman" w:hAnsi="Times New Roman" w:cs="Times New Roman"/>
          <w:sz w:val="28"/>
          <w:szCs w:val="28"/>
        </w:rPr>
        <w:t xml:space="preserve"> муниципальный район.</w:t>
      </w:r>
    </w:p>
    <w:p w:rsidR="00182269" w:rsidRPr="00182269" w:rsidRDefault="00182269" w:rsidP="00182269">
      <w:pPr>
        <w:pStyle w:val="a3"/>
        <w:ind w:firstLine="708"/>
        <w:jc w:val="both"/>
        <w:rPr>
          <w:rFonts w:ascii="Times New Roman" w:hAnsi="Times New Roman" w:cs="Times New Roman"/>
          <w:sz w:val="28"/>
          <w:szCs w:val="28"/>
        </w:rPr>
      </w:pPr>
      <w:r w:rsidRPr="00182269">
        <w:rPr>
          <w:rFonts w:ascii="Times New Roman" w:hAnsi="Times New Roman" w:cs="Times New Roman"/>
          <w:sz w:val="28"/>
          <w:szCs w:val="28"/>
        </w:rPr>
        <w:t>Постановлением Правительства Бря</w:t>
      </w:r>
      <w:r>
        <w:rPr>
          <w:rFonts w:ascii="Times New Roman" w:hAnsi="Times New Roman" w:cs="Times New Roman"/>
          <w:sz w:val="28"/>
          <w:szCs w:val="28"/>
        </w:rPr>
        <w:t>нской области от 31 июля 2023 года</w:t>
      </w:r>
      <w:r w:rsidRPr="00182269">
        <w:rPr>
          <w:rFonts w:ascii="Times New Roman" w:hAnsi="Times New Roman" w:cs="Times New Roman"/>
          <w:sz w:val="28"/>
          <w:szCs w:val="28"/>
        </w:rPr>
        <w:t xml:space="preserve"> № 347-п утвержден реестр административно – территориальных единиц, городских административных округов, поселковых административных округов, сельских административных округов, населенных пунктов Бря</w:t>
      </w:r>
      <w:r w:rsidR="00CF0773">
        <w:rPr>
          <w:rFonts w:ascii="Times New Roman" w:hAnsi="Times New Roman" w:cs="Times New Roman"/>
          <w:sz w:val="28"/>
          <w:szCs w:val="28"/>
        </w:rPr>
        <w:t xml:space="preserve">нской </w:t>
      </w:r>
      <w:r w:rsidR="00CF0773">
        <w:rPr>
          <w:rFonts w:ascii="Times New Roman" w:hAnsi="Times New Roman" w:cs="Times New Roman"/>
          <w:sz w:val="28"/>
          <w:szCs w:val="28"/>
        </w:rPr>
        <w:lastRenderedPageBreak/>
        <w:t>области, согласно которого</w:t>
      </w:r>
      <w:r w:rsidRPr="00182269">
        <w:rPr>
          <w:rFonts w:ascii="Times New Roman" w:hAnsi="Times New Roman" w:cs="Times New Roman"/>
          <w:sz w:val="28"/>
          <w:szCs w:val="28"/>
        </w:rPr>
        <w:t xml:space="preserve"> </w:t>
      </w:r>
      <w:proofErr w:type="spellStart"/>
      <w:r w:rsidRPr="00182269">
        <w:rPr>
          <w:rFonts w:ascii="Times New Roman" w:hAnsi="Times New Roman" w:cs="Times New Roman"/>
          <w:sz w:val="28"/>
          <w:szCs w:val="28"/>
        </w:rPr>
        <w:t>Рамасуха</w:t>
      </w:r>
      <w:proofErr w:type="spellEnd"/>
      <w:r w:rsidRPr="00182269">
        <w:rPr>
          <w:rFonts w:ascii="Times New Roman" w:hAnsi="Times New Roman" w:cs="Times New Roman"/>
          <w:sz w:val="28"/>
          <w:szCs w:val="28"/>
        </w:rPr>
        <w:t xml:space="preserve"> значится как городской населенный пункт, в перечне населенных пунктов указан как поселок городского типа.</w:t>
      </w:r>
    </w:p>
    <w:p w:rsidR="00182269" w:rsidRPr="00182269" w:rsidRDefault="00182269" w:rsidP="00182269">
      <w:pPr>
        <w:pStyle w:val="a3"/>
        <w:ind w:firstLine="708"/>
        <w:jc w:val="both"/>
        <w:rPr>
          <w:rFonts w:ascii="Times New Roman" w:hAnsi="Times New Roman" w:cs="Times New Roman"/>
          <w:sz w:val="28"/>
          <w:szCs w:val="28"/>
        </w:rPr>
      </w:pPr>
      <w:proofErr w:type="gramStart"/>
      <w:r w:rsidRPr="00182269">
        <w:rPr>
          <w:rFonts w:ascii="Times New Roman" w:hAnsi="Times New Roman" w:cs="Times New Roman"/>
          <w:sz w:val="28"/>
          <w:szCs w:val="28"/>
        </w:rPr>
        <w:t>Приказом ГБУЗ «</w:t>
      </w:r>
      <w:proofErr w:type="spellStart"/>
      <w:r w:rsidRPr="00182269">
        <w:rPr>
          <w:rFonts w:ascii="Times New Roman" w:hAnsi="Times New Roman" w:cs="Times New Roman"/>
          <w:sz w:val="28"/>
          <w:szCs w:val="28"/>
        </w:rPr>
        <w:t>Поче</w:t>
      </w:r>
      <w:r>
        <w:rPr>
          <w:rFonts w:ascii="Times New Roman" w:hAnsi="Times New Roman" w:cs="Times New Roman"/>
          <w:sz w:val="28"/>
          <w:szCs w:val="28"/>
        </w:rPr>
        <w:t>пская</w:t>
      </w:r>
      <w:proofErr w:type="spellEnd"/>
      <w:r>
        <w:rPr>
          <w:rFonts w:ascii="Times New Roman" w:hAnsi="Times New Roman" w:cs="Times New Roman"/>
          <w:sz w:val="28"/>
          <w:szCs w:val="28"/>
        </w:rPr>
        <w:t xml:space="preserve"> ЦРБ» от 21 ноября 2024 года с 1 февраля 2025 года</w:t>
      </w:r>
      <w:r w:rsidRPr="00182269">
        <w:rPr>
          <w:rFonts w:ascii="Times New Roman" w:hAnsi="Times New Roman" w:cs="Times New Roman"/>
          <w:sz w:val="28"/>
          <w:szCs w:val="28"/>
        </w:rPr>
        <w:t xml:space="preserve"> в Правила внутреннего трудового распорядка работников ГБУЗ «</w:t>
      </w:r>
      <w:proofErr w:type="spellStart"/>
      <w:r w:rsidRPr="00182269">
        <w:rPr>
          <w:rFonts w:ascii="Times New Roman" w:hAnsi="Times New Roman" w:cs="Times New Roman"/>
          <w:sz w:val="28"/>
          <w:szCs w:val="28"/>
        </w:rPr>
        <w:t>Почепская</w:t>
      </w:r>
      <w:proofErr w:type="spellEnd"/>
      <w:r w:rsidRPr="00182269">
        <w:rPr>
          <w:rFonts w:ascii="Times New Roman" w:hAnsi="Times New Roman" w:cs="Times New Roman"/>
          <w:sz w:val="28"/>
          <w:szCs w:val="28"/>
        </w:rPr>
        <w:t xml:space="preserve"> ЦРБ», внесе</w:t>
      </w:r>
      <w:r w:rsidR="00CF0773">
        <w:rPr>
          <w:rFonts w:ascii="Times New Roman" w:hAnsi="Times New Roman" w:cs="Times New Roman"/>
          <w:sz w:val="28"/>
          <w:szCs w:val="28"/>
        </w:rPr>
        <w:t>но дополнение, согласно которого</w:t>
      </w:r>
      <w:r w:rsidRPr="00182269">
        <w:rPr>
          <w:rFonts w:ascii="Times New Roman" w:hAnsi="Times New Roman" w:cs="Times New Roman"/>
          <w:sz w:val="28"/>
          <w:szCs w:val="28"/>
        </w:rPr>
        <w:t xml:space="preserve"> для структурного подразделения </w:t>
      </w:r>
      <w:proofErr w:type="spellStart"/>
      <w:r w:rsidRPr="00182269">
        <w:rPr>
          <w:rFonts w:ascii="Times New Roman" w:hAnsi="Times New Roman" w:cs="Times New Roman"/>
          <w:sz w:val="28"/>
          <w:szCs w:val="28"/>
        </w:rPr>
        <w:t>Рамасухский</w:t>
      </w:r>
      <w:proofErr w:type="spellEnd"/>
      <w:r w:rsidRPr="00182269">
        <w:rPr>
          <w:rFonts w:ascii="Times New Roman" w:hAnsi="Times New Roman" w:cs="Times New Roman"/>
          <w:sz w:val="28"/>
          <w:szCs w:val="28"/>
        </w:rPr>
        <w:t xml:space="preserve"> ФАП установлен режим работы с 9.00 до 16.48, пятидневная рабочая </w:t>
      </w:r>
      <w:r>
        <w:rPr>
          <w:rFonts w:ascii="Times New Roman" w:hAnsi="Times New Roman" w:cs="Times New Roman"/>
          <w:sz w:val="28"/>
          <w:szCs w:val="28"/>
        </w:rPr>
        <w:t>неделя, о ч</w:t>
      </w:r>
      <w:r w:rsidR="00CF0773">
        <w:rPr>
          <w:rFonts w:ascii="Times New Roman" w:hAnsi="Times New Roman" w:cs="Times New Roman"/>
          <w:sz w:val="28"/>
          <w:szCs w:val="28"/>
        </w:rPr>
        <w:t>ем истец извещен</w:t>
      </w:r>
      <w:r>
        <w:rPr>
          <w:rFonts w:ascii="Times New Roman" w:hAnsi="Times New Roman" w:cs="Times New Roman"/>
          <w:sz w:val="28"/>
          <w:szCs w:val="28"/>
        </w:rPr>
        <w:t>   25 н</w:t>
      </w:r>
      <w:r w:rsidR="00CF0773">
        <w:rPr>
          <w:rFonts w:ascii="Times New Roman" w:hAnsi="Times New Roman" w:cs="Times New Roman"/>
          <w:sz w:val="28"/>
          <w:szCs w:val="28"/>
        </w:rPr>
        <w:t xml:space="preserve">оября 2024 года, одновременно </w:t>
      </w:r>
      <w:r w:rsidRPr="00182269">
        <w:rPr>
          <w:rFonts w:ascii="Times New Roman" w:hAnsi="Times New Roman" w:cs="Times New Roman"/>
          <w:sz w:val="28"/>
          <w:szCs w:val="28"/>
        </w:rPr>
        <w:t xml:space="preserve"> вручено уведомление о</w:t>
      </w:r>
      <w:r>
        <w:rPr>
          <w:rFonts w:ascii="Times New Roman" w:hAnsi="Times New Roman" w:cs="Times New Roman"/>
          <w:sz w:val="28"/>
          <w:szCs w:val="28"/>
        </w:rPr>
        <w:t>б изменении с 1 февраля 2025 года</w:t>
      </w:r>
      <w:proofErr w:type="gramEnd"/>
      <w:r w:rsidRPr="00182269">
        <w:rPr>
          <w:rFonts w:ascii="Times New Roman" w:hAnsi="Times New Roman" w:cs="Times New Roman"/>
          <w:sz w:val="28"/>
          <w:szCs w:val="28"/>
        </w:rPr>
        <w:t xml:space="preserve"> определенных сторонами условий трудового договора в части режима рабочего времени и времени отдыха, а именно об установлении пятидневной 39-часовой рабочей недели, выходные дни: суббота, воскресенье; </w:t>
      </w:r>
      <w:proofErr w:type="gramStart"/>
      <w:r w:rsidRPr="00182269">
        <w:rPr>
          <w:rFonts w:ascii="Times New Roman" w:hAnsi="Times New Roman" w:cs="Times New Roman"/>
          <w:sz w:val="28"/>
          <w:szCs w:val="28"/>
        </w:rPr>
        <w:t xml:space="preserve">начало рабочего дня 9.00, окончание - 16.48, </w:t>
      </w:r>
      <w:r>
        <w:rPr>
          <w:rFonts w:ascii="Times New Roman" w:hAnsi="Times New Roman" w:cs="Times New Roman"/>
          <w:sz w:val="28"/>
          <w:szCs w:val="28"/>
        </w:rPr>
        <w:t xml:space="preserve">и </w:t>
      </w:r>
      <w:r w:rsidRPr="00182269">
        <w:rPr>
          <w:rFonts w:ascii="Times New Roman" w:hAnsi="Times New Roman" w:cs="Times New Roman"/>
          <w:sz w:val="28"/>
          <w:szCs w:val="28"/>
        </w:rPr>
        <w:t>разъяснено, что в случае несогласия продолжат</w:t>
      </w:r>
      <w:r w:rsidR="00C142DC">
        <w:rPr>
          <w:rFonts w:ascii="Times New Roman" w:hAnsi="Times New Roman" w:cs="Times New Roman"/>
          <w:sz w:val="28"/>
          <w:szCs w:val="28"/>
        </w:rPr>
        <w:t>ь работу в новых условиях,</w:t>
      </w:r>
      <w:r w:rsidRPr="00182269">
        <w:rPr>
          <w:rFonts w:ascii="Times New Roman" w:hAnsi="Times New Roman" w:cs="Times New Roman"/>
          <w:sz w:val="28"/>
          <w:szCs w:val="28"/>
        </w:rPr>
        <w:t xml:space="preserve"> может быть предложена</w:t>
      </w:r>
      <w:r w:rsidR="00CF0773">
        <w:rPr>
          <w:rFonts w:ascii="Times New Roman" w:hAnsi="Times New Roman" w:cs="Times New Roman"/>
          <w:sz w:val="28"/>
          <w:szCs w:val="28"/>
        </w:rPr>
        <w:t xml:space="preserve"> иная работа, соответствующая</w:t>
      </w:r>
      <w:r w:rsidRPr="00182269">
        <w:rPr>
          <w:rFonts w:ascii="Times New Roman" w:hAnsi="Times New Roman" w:cs="Times New Roman"/>
          <w:sz w:val="28"/>
          <w:szCs w:val="28"/>
        </w:rPr>
        <w:t xml:space="preserve"> квалификации и состоянию здоровья, а при отсутствии такой работы - нижестоящая должность или ниже</w:t>
      </w:r>
      <w:r w:rsidR="00CF0773">
        <w:rPr>
          <w:rFonts w:ascii="Times New Roman" w:hAnsi="Times New Roman" w:cs="Times New Roman"/>
          <w:sz w:val="28"/>
          <w:szCs w:val="28"/>
        </w:rPr>
        <w:t xml:space="preserve">оплачиваемая работа, которую Щ. могла бы выполнять с учетом </w:t>
      </w:r>
      <w:r w:rsidRPr="00182269">
        <w:rPr>
          <w:rFonts w:ascii="Times New Roman" w:hAnsi="Times New Roman" w:cs="Times New Roman"/>
          <w:sz w:val="28"/>
          <w:szCs w:val="28"/>
        </w:rPr>
        <w:t xml:space="preserve"> квалификации и состояния здор</w:t>
      </w:r>
      <w:r w:rsidR="00C142DC">
        <w:rPr>
          <w:rFonts w:ascii="Times New Roman" w:hAnsi="Times New Roman" w:cs="Times New Roman"/>
          <w:sz w:val="28"/>
          <w:szCs w:val="28"/>
        </w:rPr>
        <w:t>овья (при наличии такой работы).</w:t>
      </w:r>
      <w:proofErr w:type="gramEnd"/>
      <w:r w:rsidR="00C142DC">
        <w:rPr>
          <w:rFonts w:ascii="Times New Roman" w:hAnsi="Times New Roman" w:cs="Times New Roman"/>
          <w:sz w:val="28"/>
          <w:szCs w:val="28"/>
        </w:rPr>
        <w:t xml:space="preserve"> В уведомлении было указано, что</w:t>
      </w:r>
      <w:r w:rsidRPr="00182269">
        <w:rPr>
          <w:rFonts w:ascii="Times New Roman" w:hAnsi="Times New Roman" w:cs="Times New Roman"/>
          <w:sz w:val="28"/>
          <w:szCs w:val="28"/>
        </w:rPr>
        <w:t xml:space="preserve"> в случае отказа от продолжения работы в новых</w:t>
      </w:r>
      <w:r w:rsidR="00CF0773">
        <w:rPr>
          <w:rFonts w:ascii="Times New Roman" w:hAnsi="Times New Roman" w:cs="Times New Roman"/>
          <w:sz w:val="28"/>
          <w:szCs w:val="28"/>
        </w:rPr>
        <w:t xml:space="preserve"> условиях трудовой договор с истцом</w:t>
      </w:r>
      <w:r w:rsidRPr="00182269">
        <w:rPr>
          <w:rFonts w:ascii="Times New Roman" w:hAnsi="Times New Roman" w:cs="Times New Roman"/>
          <w:sz w:val="28"/>
          <w:szCs w:val="28"/>
        </w:rPr>
        <w:t xml:space="preserve"> будет прекращен в соответствии с пунктом 7 части 1 статьи 77 Трудового кодекса Российской Федерации.</w:t>
      </w:r>
    </w:p>
    <w:p w:rsidR="00182269" w:rsidRPr="00182269" w:rsidRDefault="00182269" w:rsidP="00051419">
      <w:pPr>
        <w:pStyle w:val="a3"/>
        <w:ind w:firstLine="708"/>
        <w:jc w:val="both"/>
        <w:rPr>
          <w:rFonts w:ascii="Times New Roman" w:hAnsi="Times New Roman" w:cs="Times New Roman"/>
          <w:sz w:val="28"/>
          <w:szCs w:val="28"/>
        </w:rPr>
      </w:pPr>
      <w:r w:rsidRPr="00182269">
        <w:rPr>
          <w:rFonts w:ascii="Times New Roman" w:hAnsi="Times New Roman" w:cs="Times New Roman"/>
          <w:sz w:val="28"/>
          <w:szCs w:val="28"/>
        </w:rPr>
        <w:t>Приказом ГБУЗ «</w:t>
      </w:r>
      <w:proofErr w:type="spellStart"/>
      <w:r w:rsidRPr="00182269">
        <w:rPr>
          <w:rFonts w:ascii="Times New Roman" w:hAnsi="Times New Roman" w:cs="Times New Roman"/>
          <w:sz w:val="28"/>
          <w:szCs w:val="28"/>
        </w:rPr>
        <w:t>Почепск</w:t>
      </w:r>
      <w:r w:rsidR="00051419">
        <w:rPr>
          <w:rFonts w:ascii="Times New Roman" w:hAnsi="Times New Roman" w:cs="Times New Roman"/>
          <w:sz w:val="28"/>
          <w:szCs w:val="28"/>
        </w:rPr>
        <w:t>ая</w:t>
      </w:r>
      <w:proofErr w:type="spellEnd"/>
      <w:r w:rsidR="00051419">
        <w:rPr>
          <w:rFonts w:ascii="Times New Roman" w:hAnsi="Times New Roman" w:cs="Times New Roman"/>
          <w:sz w:val="28"/>
          <w:szCs w:val="28"/>
        </w:rPr>
        <w:t xml:space="preserve"> Ц</w:t>
      </w:r>
      <w:r w:rsidR="00CF0773">
        <w:rPr>
          <w:rFonts w:ascii="Times New Roman" w:hAnsi="Times New Roman" w:cs="Times New Roman"/>
          <w:sz w:val="28"/>
          <w:szCs w:val="28"/>
        </w:rPr>
        <w:t>РБ» от 31 января 2025 года Щ.</w:t>
      </w:r>
      <w:r w:rsidR="00051419">
        <w:rPr>
          <w:rFonts w:ascii="Times New Roman" w:hAnsi="Times New Roman" w:cs="Times New Roman"/>
          <w:sz w:val="28"/>
          <w:szCs w:val="28"/>
        </w:rPr>
        <w:t xml:space="preserve"> </w:t>
      </w:r>
      <w:proofErr w:type="gramStart"/>
      <w:r w:rsidRPr="00182269">
        <w:rPr>
          <w:rFonts w:ascii="Times New Roman" w:hAnsi="Times New Roman" w:cs="Times New Roman"/>
          <w:sz w:val="28"/>
          <w:szCs w:val="28"/>
        </w:rPr>
        <w:t>уволена</w:t>
      </w:r>
      <w:proofErr w:type="gramEnd"/>
      <w:r w:rsidRPr="00182269">
        <w:rPr>
          <w:rFonts w:ascii="Times New Roman" w:hAnsi="Times New Roman" w:cs="Times New Roman"/>
          <w:sz w:val="28"/>
          <w:szCs w:val="28"/>
        </w:rPr>
        <w:t xml:space="preserve"> с занимаем</w:t>
      </w:r>
      <w:r w:rsidR="00051419">
        <w:rPr>
          <w:rFonts w:ascii="Times New Roman" w:hAnsi="Times New Roman" w:cs="Times New Roman"/>
          <w:sz w:val="28"/>
          <w:szCs w:val="28"/>
        </w:rPr>
        <w:t>ой должности с 1 феврал</w:t>
      </w:r>
      <w:r w:rsidR="00CF0773">
        <w:rPr>
          <w:rFonts w:ascii="Times New Roman" w:hAnsi="Times New Roman" w:cs="Times New Roman"/>
          <w:sz w:val="28"/>
          <w:szCs w:val="28"/>
        </w:rPr>
        <w:t>я 2025 год</w:t>
      </w:r>
      <w:r w:rsidR="00051419">
        <w:rPr>
          <w:rFonts w:ascii="Times New Roman" w:hAnsi="Times New Roman" w:cs="Times New Roman"/>
          <w:sz w:val="28"/>
          <w:szCs w:val="28"/>
        </w:rPr>
        <w:t>а</w:t>
      </w:r>
      <w:r w:rsidRPr="00182269">
        <w:rPr>
          <w:rFonts w:ascii="Times New Roman" w:hAnsi="Times New Roman" w:cs="Times New Roman"/>
          <w:sz w:val="28"/>
          <w:szCs w:val="28"/>
        </w:rPr>
        <w:t xml:space="preserve"> на основании пункта 7 части 1 статьи 77 Трудового Кодекса Российской Федерации - в связи с отказом работника от продолжения работы в связи с изменением определенных сторонами условий трудового договора.</w:t>
      </w:r>
    </w:p>
    <w:p w:rsidR="00182269" w:rsidRDefault="00182269" w:rsidP="00051419">
      <w:pPr>
        <w:pStyle w:val="a3"/>
        <w:ind w:firstLine="708"/>
        <w:jc w:val="both"/>
        <w:rPr>
          <w:rFonts w:ascii="Times New Roman" w:hAnsi="Times New Roman" w:cs="Times New Roman"/>
          <w:sz w:val="28"/>
          <w:szCs w:val="28"/>
        </w:rPr>
      </w:pPr>
      <w:r w:rsidRPr="00182269">
        <w:rPr>
          <w:rFonts w:ascii="Times New Roman" w:hAnsi="Times New Roman" w:cs="Times New Roman"/>
          <w:sz w:val="28"/>
          <w:szCs w:val="28"/>
        </w:rPr>
        <w:t xml:space="preserve">Решением </w:t>
      </w:r>
      <w:proofErr w:type="spellStart"/>
      <w:r w:rsidRPr="00182269">
        <w:rPr>
          <w:rFonts w:ascii="Times New Roman" w:hAnsi="Times New Roman" w:cs="Times New Roman"/>
          <w:sz w:val="28"/>
          <w:szCs w:val="28"/>
        </w:rPr>
        <w:t>Почепского</w:t>
      </w:r>
      <w:proofErr w:type="spellEnd"/>
      <w:r w:rsidRPr="00182269">
        <w:rPr>
          <w:rFonts w:ascii="Times New Roman" w:hAnsi="Times New Roman" w:cs="Times New Roman"/>
          <w:sz w:val="28"/>
          <w:szCs w:val="28"/>
        </w:rPr>
        <w:t xml:space="preserve"> районного суда Брянс</w:t>
      </w:r>
      <w:r w:rsidR="00051419">
        <w:rPr>
          <w:rFonts w:ascii="Times New Roman" w:hAnsi="Times New Roman" w:cs="Times New Roman"/>
          <w:sz w:val="28"/>
          <w:szCs w:val="28"/>
        </w:rPr>
        <w:t>кой области</w:t>
      </w:r>
      <w:r w:rsidRPr="00182269">
        <w:rPr>
          <w:rFonts w:ascii="Times New Roman" w:hAnsi="Times New Roman" w:cs="Times New Roman"/>
          <w:sz w:val="28"/>
          <w:szCs w:val="28"/>
        </w:rPr>
        <w:t>, оставленным без изменения апелляционным определением судебной коллегии по гражданским делам Брянского областного с</w:t>
      </w:r>
      <w:r w:rsidR="00051419">
        <w:rPr>
          <w:rFonts w:ascii="Times New Roman" w:hAnsi="Times New Roman" w:cs="Times New Roman"/>
          <w:sz w:val="28"/>
          <w:szCs w:val="28"/>
        </w:rPr>
        <w:t>уда</w:t>
      </w:r>
      <w:r w:rsidRPr="00182269">
        <w:rPr>
          <w:rFonts w:ascii="Times New Roman" w:hAnsi="Times New Roman" w:cs="Times New Roman"/>
          <w:sz w:val="28"/>
          <w:szCs w:val="28"/>
        </w:rPr>
        <w:t xml:space="preserve">, в удовлетворении </w:t>
      </w:r>
      <w:r w:rsidR="0092349E">
        <w:rPr>
          <w:rFonts w:ascii="Times New Roman" w:hAnsi="Times New Roman" w:cs="Times New Roman"/>
          <w:sz w:val="28"/>
          <w:szCs w:val="28"/>
        </w:rPr>
        <w:t>исковых требований Щ</w:t>
      </w:r>
      <w:r w:rsidRPr="00182269">
        <w:rPr>
          <w:rFonts w:ascii="Times New Roman" w:hAnsi="Times New Roman" w:cs="Times New Roman"/>
          <w:sz w:val="28"/>
          <w:szCs w:val="28"/>
        </w:rPr>
        <w:t>. отказано.</w:t>
      </w:r>
    </w:p>
    <w:p w:rsidR="00D636A7" w:rsidRDefault="00D636A7" w:rsidP="00D636A7">
      <w:pPr>
        <w:autoSpaceDE w:val="0"/>
        <w:autoSpaceDN w:val="0"/>
        <w:adjustRightInd w:val="0"/>
        <w:spacing w:after="0" w:line="240" w:lineRule="auto"/>
        <w:ind w:firstLine="540"/>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D636A7">
        <w:rPr>
          <w:rFonts w:ascii="Times New Roman" w:hAnsi="Times New Roman" w:cs="Times New Roman"/>
          <w:iCs/>
          <w:sz w:val="28"/>
          <w:szCs w:val="28"/>
        </w:rPr>
        <w:t>В сил</w:t>
      </w:r>
      <w:r>
        <w:rPr>
          <w:rFonts w:ascii="Times New Roman" w:hAnsi="Times New Roman" w:cs="Times New Roman"/>
          <w:iCs/>
          <w:sz w:val="28"/>
          <w:szCs w:val="28"/>
        </w:rPr>
        <w:t xml:space="preserve">у части первой статьи 74 </w:t>
      </w:r>
      <w:r w:rsidRPr="00D636A7">
        <w:rPr>
          <w:rFonts w:ascii="Times New Roman" w:hAnsi="Times New Roman" w:cs="Times New Roman"/>
          <w:iCs/>
          <w:sz w:val="28"/>
          <w:szCs w:val="28"/>
        </w:rPr>
        <w:t>Трудового кодекса Российской Федерации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D636A7" w:rsidRDefault="00D636A7" w:rsidP="00D636A7">
      <w:pPr>
        <w:autoSpaceDE w:val="0"/>
        <w:autoSpaceDN w:val="0"/>
        <w:adjustRightInd w:val="0"/>
        <w:spacing w:after="0" w:line="240" w:lineRule="auto"/>
        <w:ind w:firstLine="540"/>
        <w:jc w:val="both"/>
        <w:rPr>
          <w:rFonts w:ascii="Times New Roman" w:hAnsi="Times New Roman" w:cs="Times New Roman"/>
          <w:iCs/>
          <w:sz w:val="28"/>
          <w:szCs w:val="28"/>
        </w:rPr>
      </w:pPr>
      <w:r>
        <w:rPr>
          <w:rFonts w:ascii="Times New Roman" w:hAnsi="Times New Roman" w:cs="Times New Roman"/>
          <w:iCs/>
          <w:sz w:val="28"/>
          <w:szCs w:val="28"/>
        </w:rPr>
        <w:t xml:space="preserve">Частью второй статьи 74 </w:t>
      </w:r>
      <w:r w:rsidRPr="00D636A7">
        <w:rPr>
          <w:rFonts w:ascii="Times New Roman" w:hAnsi="Times New Roman" w:cs="Times New Roman"/>
          <w:iCs/>
          <w:sz w:val="28"/>
          <w:szCs w:val="28"/>
        </w:rPr>
        <w:t xml:space="preserve">Трудового кодекса Российской Федерации предусмотрено, что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rsidRPr="00D636A7">
        <w:rPr>
          <w:rFonts w:ascii="Times New Roman" w:hAnsi="Times New Roman" w:cs="Times New Roman"/>
          <w:iCs/>
          <w:sz w:val="28"/>
          <w:szCs w:val="28"/>
        </w:rPr>
        <w:t>позднее</w:t>
      </w:r>
      <w:proofErr w:type="gramEnd"/>
      <w:r w:rsidRPr="00D636A7">
        <w:rPr>
          <w:rFonts w:ascii="Times New Roman" w:hAnsi="Times New Roman" w:cs="Times New Roman"/>
          <w:iCs/>
          <w:sz w:val="28"/>
          <w:szCs w:val="28"/>
        </w:rPr>
        <w:t xml:space="preserve"> чем за два месяца, если иное не преду</w:t>
      </w:r>
      <w:r>
        <w:rPr>
          <w:rFonts w:ascii="Times New Roman" w:hAnsi="Times New Roman" w:cs="Times New Roman"/>
          <w:iCs/>
          <w:sz w:val="28"/>
          <w:szCs w:val="28"/>
        </w:rPr>
        <w:t>смотрено данным Кодексом.</w:t>
      </w:r>
    </w:p>
    <w:p w:rsidR="00D636A7" w:rsidRPr="00D636A7" w:rsidRDefault="00D636A7" w:rsidP="00D636A7">
      <w:pPr>
        <w:autoSpaceDE w:val="0"/>
        <w:autoSpaceDN w:val="0"/>
        <w:adjustRightInd w:val="0"/>
        <w:spacing w:after="0" w:line="240" w:lineRule="auto"/>
        <w:ind w:firstLine="540"/>
        <w:jc w:val="both"/>
        <w:rPr>
          <w:rFonts w:ascii="Times New Roman" w:hAnsi="Times New Roman" w:cs="Times New Roman"/>
          <w:iCs/>
          <w:sz w:val="28"/>
          <w:szCs w:val="28"/>
        </w:rPr>
      </w:pPr>
      <w:r w:rsidRPr="00D636A7">
        <w:rPr>
          <w:rFonts w:ascii="Times New Roman" w:hAnsi="Times New Roman" w:cs="Times New Roman"/>
          <w:iCs/>
          <w:sz w:val="28"/>
          <w:szCs w:val="28"/>
        </w:rPr>
        <w:t xml:space="preserve">Если работник не согласен работать в новых условиях, то работодатель обязан в письменной форме предложить ему другую имеющуюся у </w:t>
      </w:r>
      <w:r w:rsidRPr="00D636A7">
        <w:rPr>
          <w:rFonts w:ascii="Times New Roman" w:hAnsi="Times New Roman" w:cs="Times New Roman"/>
          <w:iCs/>
          <w:sz w:val="28"/>
          <w:szCs w:val="28"/>
        </w:rPr>
        <w:lastRenderedPageBreak/>
        <w:t xml:space="preserve">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 При отсутствии указанной работы или отказе работника от предложенной работы трудовой договор прекращается в соответствии </w:t>
      </w:r>
      <w:r>
        <w:rPr>
          <w:rFonts w:ascii="Times New Roman" w:hAnsi="Times New Roman" w:cs="Times New Roman"/>
          <w:iCs/>
          <w:sz w:val="28"/>
          <w:szCs w:val="28"/>
        </w:rPr>
        <w:t>с пунктом 7 части первой статьи 7 Трудового кодекса Российской Федерации.</w:t>
      </w:r>
    </w:p>
    <w:p w:rsidR="00182269" w:rsidRPr="00182269" w:rsidRDefault="00182269" w:rsidP="00D636A7">
      <w:pPr>
        <w:pStyle w:val="a3"/>
        <w:ind w:firstLine="540"/>
        <w:jc w:val="both"/>
        <w:rPr>
          <w:rFonts w:ascii="Times New Roman" w:hAnsi="Times New Roman" w:cs="Times New Roman"/>
          <w:sz w:val="28"/>
          <w:szCs w:val="28"/>
        </w:rPr>
      </w:pPr>
      <w:proofErr w:type="gramStart"/>
      <w:r w:rsidRPr="00182269">
        <w:rPr>
          <w:rFonts w:ascii="Times New Roman" w:hAnsi="Times New Roman" w:cs="Times New Roman"/>
          <w:sz w:val="28"/>
          <w:szCs w:val="28"/>
        </w:rPr>
        <w:t xml:space="preserve">Разрешая </w:t>
      </w:r>
      <w:r w:rsidR="0092349E">
        <w:rPr>
          <w:rFonts w:ascii="Times New Roman" w:hAnsi="Times New Roman" w:cs="Times New Roman"/>
          <w:sz w:val="28"/>
          <w:szCs w:val="28"/>
        </w:rPr>
        <w:t>спор и отказывая Щ</w:t>
      </w:r>
      <w:r w:rsidRPr="00182269">
        <w:rPr>
          <w:rFonts w:ascii="Times New Roman" w:hAnsi="Times New Roman" w:cs="Times New Roman"/>
          <w:sz w:val="28"/>
          <w:szCs w:val="28"/>
        </w:rPr>
        <w:t xml:space="preserve">. в удовлетворении </w:t>
      </w:r>
      <w:r w:rsidR="00051419">
        <w:rPr>
          <w:rFonts w:ascii="Times New Roman" w:hAnsi="Times New Roman" w:cs="Times New Roman"/>
          <w:sz w:val="28"/>
          <w:szCs w:val="28"/>
        </w:rPr>
        <w:t>исковых требований, суды</w:t>
      </w:r>
      <w:r w:rsidRPr="00182269">
        <w:rPr>
          <w:rFonts w:ascii="Times New Roman" w:hAnsi="Times New Roman" w:cs="Times New Roman"/>
          <w:sz w:val="28"/>
          <w:szCs w:val="28"/>
        </w:rPr>
        <w:t>, руководствуясь статьями 16, 21, 22, 56, 72, 74, 77 Трудового кодекса Российской Федерации, пунктом 21 постановления Пленума Верховного Суда Рос</w:t>
      </w:r>
      <w:r w:rsidR="00051419">
        <w:rPr>
          <w:rFonts w:ascii="Times New Roman" w:hAnsi="Times New Roman" w:cs="Times New Roman"/>
          <w:sz w:val="28"/>
          <w:szCs w:val="28"/>
        </w:rPr>
        <w:t>сийской Федерации от 17 марта 2004 года</w:t>
      </w:r>
      <w:r w:rsidRPr="00182269">
        <w:rPr>
          <w:rFonts w:ascii="Times New Roman" w:hAnsi="Times New Roman" w:cs="Times New Roman"/>
          <w:sz w:val="28"/>
          <w:szCs w:val="28"/>
        </w:rPr>
        <w:t xml:space="preserve"> № 2 «О применении судами Российской Федерации Трудового кодекса Российской Федерации» исходил</w:t>
      </w:r>
      <w:r w:rsidR="00051419">
        <w:rPr>
          <w:rFonts w:ascii="Times New Roman" w:hAnsi="Times New Roman" w:cs="Times New Roman"/>
          <w:sz w:val="28"/>
          <w:szCs w:val="28"/>
        </w:rPr>
        <w:t>и</w:t>
      </w:r>
      <w:r w:rsidRPr="00182269">
        <w:rPr>
          <w:rFonts w:ascii="Times New Roman" w:hAnsi="Times New Roman" w:cs="Times New Roman"/>
          <w:sz w:val="28"/>
          <w:szCs w:val="28"/>
        </w:rPr>
        <w:t xml:space="preserve"> из того</w:t>
      </w:r>
      <w:r w:rsidR="0092349E">
        <w:rPr>
          <w:rFonts w:ascii="Times New Roman" w:hAnsi="Times New Roman" w:cs="Times New Roman"/>
          <w:sz w:val="28"/>
          <w:szCs w:val="28"/>
        </w:rPr>
        <w:t>, что Щ</w:t>
      </w:r>
      <w:r w:rsidR="00051419">
        <w:rPr>
          <w:rFonts w:ascii="Times New Roman" w:hAnsi="Times New Roman" w:cs="Times New Roman"/>
          <w:sz w:val="28"/>
          <w:szCs w:val="28"/>
        </w:rPr>
        <w:t>.</w:t>
      </w:r>
      <w:r w:rsidRPr="00182269">
        <w:rPr>
          <w:rFonts w:ascii="Times New Roman" w:hAnsi="Times New Roman" w:cs="Times New Roman"/>
          <w:sz w:val="28"/>
          <w:szCs w:val="28"/>
        </w:rPr>
        <w:t xml:space="preserve"> за два месяца </w:t>
      </w:r>
      <w:r w:rsidR="00051419">
        <w:rPr>
          <w:rFonts w:ascii="Times New Roman" w:hAnsi="Times New Roman" w:cs="Times New Roman"/>
          <w:sz w:val="28"/>
          <w:szCs w:val="28"/>
        </w:rPr>
        <w:t xml:space="preserve">была </w:t>
      </w:r>
      <w:r w:rsidRPr="00182269">
        <w:rPr>
          <w:rFonts w:ascii="Times New Roman" w:hAnsi="Times New Roman" w:cs="Times New Roman"/>
          <w:sz w:val="28"/>
          <w:szCs w:val="28"/>
        </w:rPr>
        <w:t>предупреждена работодателем о предстоящ</w:t>
      </w:r>
      <w:r w:rsidR="00051419">
        <w:rPr>
          <w:rFonts w:ascii="Times New Roman" w:hAnsi="Times New Roman" w:cs="Times New Roman"/>
          <w:sz w:val="28"/>
          <w:szCs w:val="28"/>
        </w:rPr>
        <w:t>их организационных</w:t>
      </w:r>
      <w:proofErr w:type="gramEnd"/>
      <w:r w:rsidR="00051419">
        <w:rPr>
          <w:rFonts w:ascii="Times New Roman" w:hAnsi="Times New Roman" w:cs="Times New Roman"/>
          <w:sz w:val="28"/>
          <w:szCs w:val="28"/>
        </w:rPr>
        <w:t xml:space="preserve"> </w:t>
      </w:r>
      <w:proofErr w:type="gramStart"/>
      <w:r w:rsidR="00051419">
        <w:rPr>
          <w:rFonts w:ascii="Times New Roman" w:hAnsi="Times New Roman" w:cs="Times New Roman"/>
          <w:sz w:val="28"/>
          <w:szCs w:val="28"/>
        </w:rPr>
        <w:t>изменениях</w:t>
      </w:r>
      <w:proofErr w:type="gramEnd"/>
      <w:r w:rsidR="00051419">
        <w:rPr>
          <w:rFonts w:ascii="Times New Roman" w:hAnsi="Times New Roman" w:cs="Times New Roman"/>
          <w:sz w:val="28"/>
          <w:szCs w:val="28"/>
        </w:rPr>
        <w:t xml:space="preserve">, </w:t>
      </w:r>
      <w:r w:rsidRPr="00182269">
        <w:rPr>
          <w:rFonts w:ascii="Times New Roman" w:hAnsi="Times New Roman" w:cs="Times New Roman"/>
          <w:sz w:val="28"/>
          <w:szCs w:val="28"/>
        </w:rPr>
        <w:t>отказалась работ</w:t>
      </w:r>
      <w:r w:rsidR="00051419">
        <w:rPr>
          <w:rFonts w:ascii="Times New Roman" w:hAnsi="Times New Roman" w:cs="Times New Roman"/>
          <w:sz w:val="28"/>
          <w:szCs w:val="28"/>
        </w:rPr>
        <w:t>ать в новых условиях и отказалась от  предложенных вакансий. Данные обстоятельства</w:t>
      </w:r>
      <w:r w:rsidRPr="00182269">
        <w:rPr>
          <w:rFonts w:ascii="Times New Roman" w:hAnsi="Times New Roman" w:cs="Times New Roman"/>
          <w:sz w:val="28"/>
          <w:szCs w:val="28"/>
        </w:rPr>
        <w:t xml:space="preserve"> свидетельствует о соблюдении работодателем процедуры уведомления работников о предстоящем изменении существенных условий труда и процедуры увольнения истца в связи с отказом от продолжения работы в изменившихся условиях труда, а также о наличии правовых оснований для увольнения истца по пункту 7 части 1 статьи 77 Трудового кодекса Российской Федерации.</w:t>
      </w:r>
    </w:p>
    <w:p w:rsidR="00182269" w:rsidRPr="00182269" w:rsidRDefault="00051419" w:rsidP="00051419">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Доводы </w:t>
      </w:r>
      <w:r w:rsidR="0092349E">
        <w:rPr>
          <w:rFonts w:ascii="Times New Roman" w:hAnsi="Times New Roman" w:cs="Times New Roman"/>
          <w:sz w:val="28"/>
          <w:szCs w:val="28"/>
        </w:rPr>
        <w:t xml:space="preserve">Щ. об отсутствии оснований </w:t>
      </w:r>
      <w:r w:rsidR="00182269" w:rsidRPr="00182269">
        <w:rPr>
          <w:rFonts w:ascii="Times New Roman" w:hAnsi="Times New Roman" w:cs="Times New Roman"/>
          <w:sz w:val="28"/>
          <w:szCs w:val="28"/>
        </w:rPr>
        <w:t>для расторжения с ней трудового договора в силу сохранения работы, выполн</w:t>
      </w:r>
      <w:r>
        <w:rPr>
          <w:rFonts w:ascii="Times New Roman" w:hAnsi="Times New Roman" w:cs="Times New Roman"/>
          <w:sz w:val="28"/>
          <w:szCs w:val="28"/>
        </w:rPr>
        <w:t>яемой истцом в прежнем объеме</w:t>
      </w:r>
      <w:r w:rsidR="0092349E">
        <w:rPr>
          <w:rFonts w:ascii="Times New Roman" w:hAnsi="Times New Roman" w:cs="Times New Roman"/>
          <w:sz w:val="28"/>
          <w:szCs w:val="28"/>
        </w:rPr>
        <w:t>,</w:t>
      </w:r>
      <w:r w:rsidR="00182269" w:rsidRPr="00182269">
        <w:rPr>
          <w:rFonts w:ascii="Times New Roman" w:hAnsi="Times New Roman" w:cs="Times New Roman"/>
          <w:sz w:val="28"/>
          <w:szCs w:val="28"/>
        </w:rPr>
        <w:t xml:space="preserve"> основаны на неправильном понимании норм материального права, регулирующих спорные правоотношения.</w:t>
      </w:r>
    </w:p>
    <w:p w:rsidR="00051419" w:rsidRDefault="0092349E" w:rsidP="00051419">
      <w:pPr>
        <w:pStyle w:val="a3"/>
        <w:ind w:firstLine="708"/>
        <w:jc w:val="both"/>
        <w:rPr>
          <w:rFonts w:ascii="Times New Roman" w:hAnsi="Times New Roman" w:cs="Times New Roman"/>
          <w:sz w:val="28"/>
          <w:szCs w:val="28"/>
        </w:rPr>
      </w:pPr>
      <w:r>
        <w:rPr>
          <w:rFonts w:ascii="Times New Roman" w:hAnsi="Times New Roman" w:cs="Times New Roman"/>
          <w:sz w:val="28"/>
          <w:szCs w:val="28"/>
        </w:rPr>
        <w:t>Как уже было отмечено выше</w:t>
      </w:r>
      <w:r w:rsidR="00051419">
        <w:rPr>
          <w:rFonts w:ascii="Times New Roman" w:hAnsi="Times New Roman" w:cs="Times New Roman"/>
          <w:sz w:val="28"/>
          <w:szCs w:val="28"/>
        </w:rPr>
        <w:t>, и</w:t>
      </w:r>
      <w:r w:rsidR="00182269" w:rsidRPr="00182269">
        <w:rPr>
          <w:rFonts w:ascii="Times New Roman" w:hAnsi="Times New Roman" w:cs="Times New Roman"/>
          <w:sz w:val="28"/>
          <w:szCs w:val="28"/>
        </w:rPr>
        <w:t>зменение определенных сторонами условий трудового договора имело место по причинам, связанным с изменением организационных условий труда, что соответствует положениям статьи 74 Трудового кодекса Российской Федерации.</w:t>
      </w:r>
    </w:p>
    <w:p w:rsidR="00182269" w:rsidRPr="00182269" w:rsidRDefault="00182269" w:rsidP="00051419">
      <w:pPr>
        <w:pStyle w:val="a3"/>
        <w:ind w:firstLine="708"/>
        <w:jc w:val="both"/>
        <w:rPr>
          <w:rFonts w:ascii="Times New Roman" w:hAnsi="Times New Roman" w:cs="Times New Roman"/>
          <w:sz w:val="28"/>
          <w:szCs w:val="28"/>
        </w:rPr>
      </w:pPr>
      <w:r w:rsidRPr="00182269">
        <w:rPr>
          <w:rFonts w:ascii="Times New Roman" w:hAnsi="Times New Roman" w:cs="Times New Roman"/>
          <w:sz w:val="28"/>
          <w:szCs w:val="28"/>
        </w:rPr>
        <w:t xml:space="preserve">Населенный пункт </w:t>
      </w:r>
      <w:proofErr w:type="spellStart"/>
      <w:r w:rsidRPr="00182269">
        <w:rPr>
          <w:rFonts w:ascii="Times New Roman" w:hAnsi="Times New Roman" w:cs="Times New Roman"/>
          <w:sz w:val="28"/>
          <w:szCs w:val="28"/>
        </w:rPr>
        <w:t>Рамасуха</w:t>
      </w:r>
      <w:proofErr w:type="spellEnd"/>
      <w:r w:rsidRPr="00182269">
        <w:rPr>
          <w:rFonts w:ascii="Times New Roman" w:hAnsi="Times New Roman" w:cs="Times New Roman"/>
          <w:sz w:val="28"/>
          <w:szCs w:val="28"/>
        </w:rPr>
        <w:t>, где истец работала в должности заведующей ФАП – фел</w:t>
      </w:r>
      <w:r w:rsidR="00051419">
        <w:rPr>
          <w:rFonts w:ascii="Times New Roman" w:hAnsi="Times New Roman" w:cs="Times New Roman"/>
          <w:sz w:val="28"/>
          <w:szCs w:val="28"/>
        </w:rPr>
        <w:t>ьдшером, перестал быть сельским</w:t>
      </w:r>
      <w:r w:rsidRPr="00182269">
        <w:rPr>
          <w:rFonts w:ascii="Times New Roman" w:hAnsi="Times New Roman" w:cs="Times New Roman"/>
          <w:sz w:val="28"/>
          <w:szCs w:val="28"/>
        </w:rPr>
        <w:t xml:space="preserve"> </w:t>
      </w:r>
      <w:r w:rsidR="00051419">
        <w:rPr>
          <w:rFonts w:ascii="Times New Roman" w:hAnsi="Times New Roman" w:cs="Times New Roman"/>
          <w:sz w:val="28"/>
          <w:szCs w:val="28"/>
        </w:rPr>
        <w:t>согласно  постановлению</w:t>
      </w:r>
      <w:r w:rsidRPr="00182269">
        <w:rPr>
          <w:rFonts w:ascii="Times New Roman" w:hAnsi="Times New Roman" w:cs="Times New Roman"/>
          <w:sz w:val="28"/>
          <w:szCs w:val="28"/>
        </w:rPr>
        <w:t xml:space="preserve"> Правительства Брянско</w:t>
      </w:r>
      <w:r w:rsidR="00051419">
        <w:rPr>
          <w:rFonts w:ascii="Times New Roman" w:hAnsi="Times New Roman" w:cs="Times New Roman"/>
          <w:sz w:val="28"/>
          <w:szCs w:val="28"/>
        </w:rPr>
        <w:t>й области от     31 июля 2023 года</w:t>
      </w:r>
      <w:r w:rsidRPr="00182269">
        <w:rPr>
          <w:rFonts w:ascii="Times New Roman" w:hAnsi="Times New Roman" w:cs="Times New Roman"/>
          <w:sz w:val="28"/>
          <w:szCs w:val="28"/>
        </w:rPr>
        <w:t xml:space="preserve"> № 347-п</w:t>
      </w:r>
      <w:r w:rsidR="00051419">
        <w:rPr>
          <w:rFonts w:ascii="Times New Roman" w:hAnsi="Times New Roman" w:cs="Times New Roman"/>
          <w:sz w:val="28"/>
          <w:szCs w:val="28"/>
        </w:rPr>
        <w:t xml:space="preserve">, значится </w:t>
      </w:r>
      <w:r w:rsidRPr="00182269">
        <w:rPr>
          <w:rFonts w:ascii="Times New Roman" w:hAnsi="Times New Roman" w:cs="Times New Roman"/>
          <w:sz w:val="28"/>
          <w:szCs w:val="28"/>
        </w:rPr>
        <w:t xml:space="preserve"> как поселок городского типа, что пов</w:t>
      </w:r>
      <w:r w:rsidR="00051419">
        <w:rPr>
          <w:rFonts w:ascii="Times New Roman" w:hAnsi="Times New Roman" w:cs="Times New Roman"/>
          <w:sz w:val="28"/>
          <w:szCs w:val="28"/>
        </w:rPr>
        <w:t>лекло необходимость изменения</w:t>
      </w:r>
      <w:r w:rsidRPr="00182269">
        <w:rPr>
          <w:rFonts w:ascii="Times New Roman" w:hAnsi="Times New Roman" w:cs="Times New Roman"/>
          <w:sz w:val="28"/>
          <w:szCs w:val="28"/>
        </w:rPr>
        <w:t xml:space="preserve"> условий труда.</w:t>
      </w:r>
    </w:p>
    <w:p w:rsidR="00182269" w:rsidRPr="00182269" w:rsidRDefault="00911761" w:rsidP="00911761">
      <w:pPr>
        <w:pStyle w:val="a3"/>
        <w:ind w:firstLine="708"/>
        <w:jc w:val="both"/>
        <w:rPr>
          <w:rFonts w:ascii="Times New Roman" w:hAnsi="Times New Roman" w:cs="Times New Roman"/>
          <w:sz w:val="28"/>
          <w:szCs w:val="28"/>
        </w:rPr>
      </w:pPr>
      <w:r>
        <w:rPr>
          <w:rFonts w:ascii="Times New Roman" w:hAnsi="Times New Roman" w:cs="Times New Roman"/>
          <w:sz w:val="28"/>
          <w:szCs w:val="28"/>
        </w:rPr>
        <w:t>Ответчиком представлены</w:t>
      </w:r>
      <w:r w:rsidR="00182269" w:rsidRPr="00182269">
        <w:rPr>
          <w:rFonts w:ascii="Times New Roman" w:hAnsi="Times New Roman" w:cs="Times New Roman"/>
          <w:sz w:val="28"/>
          <w:szCs w:val="28"/>
        </w:rPr>
        <w:t xml:space="preserve"> доказательств</w:t>
      </w:r>
      <w:r>
        <w:rPr>
          <w:rFonts w:ascii="Times New Roman" w:hAnsi="Times New Roman" w:cs="Times New Roman"/>
          <w:sz w:val="28"/>
          <w:szCs w:val="28"/>
        </w:rPr>
        <w:t>а, подтверждающие</w:t>
      </w:r>
      <w:r w:rsidR="00182269" w:rsidRPr="00182269">
        <w:rPr>
          <w:rFonts w:ascii="Times New Roman" w:hAnsi="Times New Roman" w:cs="Times New Roman"/>
          <w:sz w:val="28"/>
          <w:szCs w:val="28"/>
        </w:rPr>
        <w:t xml:space="preserve"> тот факт, что изменение определенных сторонами условий трудового договора, явилось следствием объективных причин организационного характера. При этом работодатель изменил условия трудового договора, заключенного с истцом, без изменения трудовой функции, что соответствует требованиям части 1 статьи 74 Трудового кодекса Российской Федерации. Учитывая, что </w:t>
      </w:r>
      <w:r w:rsidR="00182269" w:rsidRPr="00182269">
        <w:rPr>
          <w:rFonts w:ascii="Times New Roman" w:hAnsi="Times New Roman" w:cs="Times New Roman"/>
          <w:sz w:val="28"/>
          <w:szCs w:val="28"/>
        </w:rPr>
        <w:lastRenderedPageBreak/>
        <w:t xml:space="preserve">истец была не </w:t>
      </w:r>
      <w:proofErr w:type="gramStart"/>
      <w:r w:rsidR="00182269" w:rsidRPr="00182269">
        <w:rPr>
          <w:rFonts w:ascii="Times New Roman" w:hAnsi="Times New Roman" w:cs="Times New Roman"/>
          <w:sz w:val="28"/>
          <w:szCs w:val="28"/>
        </w:rPr>
        <w:t>позднее</w:t>
      </w:r>
      <w:proofErr w:type="gramEnd"/>
      <w:r w:rsidR="00182269" w:rsidRPr="00182269">
        <w:rPr>
          <w:rFonts w:ascii="Times New Roman" w:hAnsi="Times New Roman" w:cs="Times New Roman"/>
          <w:sz w:val="28"/>
          <w:szCs w:val="28"/>
        </w:rPr>
        <w:t xml:space="preserve"> чем за два месяца предупреждена о предстоящих изменениях и отказалась работать в новых условиях, а также от предложенных вакансий, у ответчика имелись правовые основания для увольнения ее по пункту 7 части 1 статьи 77 Трудового кодекса Российской Федерации, поскольку процедура уведомления работников о предстоящем изменении существенных условий труда и процедура увольнения истца в связи с отказом от продолжения работы в изменившихся условиях труда были ответчиком соблюдены.</w:t>
      </w:r>
    </w:p>
    <w:p w:rsidR="0050498E" w:rsidRDefault="0050498E" w:rsidP="0050498E">
      <w:pPr>
        <w:pStyle w:val="msoclassa7"/>
        <w:shd w:val="clear" w:color="auto" w:fill="FFFFFF"/>
        <w:spacing w:before="0" w:beforeAutospacing="0" w:after="0" w:afterAutospacing="0"/>
        <w:ind w:firstLine="708"/>
        <w:jc w:val="both"/>
        <w:rPr>
          <w:sz w:val="28"/>
          <w:szCs w:val="28"/>
        </w:rPr>
      </w:pPr>
    </w:p>
    <w:p w:rsidR="0050498E" w:rsidRDefault="0050498E" w:rsidP="0050498E">
      <w:pPr>
        <w:pStyle w:val="msoclassa7"/>
        <w:shd w:val="clear" w:color="auto" w:fill="FFFFFF"/>
        <w:spacing w:before="0" w:beforeAutospacing="0" w:after="0" w:afterAutospacing="0"/>
        <w:ind w:firstLine="708"/>
        <w:jc w:val="both"/>
        <w:rPr>
          <w:sz w:val="28"/>
          <w:szCs w:val="28"/>
        </w:rPr>
      </w:pPr>
      <w:r w:rsidRPr="002369AA">
        <w:rPr>
          <w:sz w:val="28"/>
          <w:szCs w:val="28"/>
        </w:rPr>
        <w:t>Определение судебной коллегии по гражданским делам Бря</w:t>
      </w:r>
      <w:r w:rsidR="0026387A">
        <w:rPr>
          <w:sz w:val="28"/>
          <w:szCs w:val="28"/>
        </w:rPr>
        <w:t>нского областного суда № 33-2251</w:t>
      </w:r>
      <w:r>
        <w:rPr>
          <w:sz w:val="28"/>
          <w:szCs w:val="28"/>
        </w:rPr>
        <w:t xml:space="preserve">/2025, </w:t>
      </w:r>
      <w:proofErr w:type="spellStart"/>
      <w:r>
        <w:rPr>
          <w:sz w:val="28"/>
          <w:szCs w:val="28"/>
        </w:rPr>
        <w:t>Почепский</w:t>
      </w:r>
      <w:proofErr w:type="spellEnd"/>
      <w:r>
        <w:rPr>
          <w:sz w:val="28"/>
          <w:szCs w:val="28"/>
        </w:rPr>
        <w:t xml:space="preserve"> районный суд Брянской области.</w:t>
      </w:r>
    </w:p>
    <w:p w:rsidR="00047D2A" w:rsidRDefault="00047D2A" w:rsidP="0050498E">
      <w:pPr>
        <w:pStyle w:val="msoclassa7"/>
        <w:shd w:val="clear" w:color="auto" w:fill="FFFFFF"/>
        <w:spacing w:before="0" w:beforeAutospacing="0" w:after="0" w:afterAutospacing="0"/>
        <w:ind w:firstLine="708"/>
        <w:jc w:val="both"/>
        <w:rPr>
          <w:sz w:val="28"/>
          <w:szCs w:val="28"/>
        </w:rPr>
      </w:pPr>
    </w:p>
    <w:p w:rsidR="00F952E9" w:rsidRPr="00F952E9" w:rsidRDefault="00047D2A" w:rsidP="00F952E9">
      <w:pPr>
        <w:pStyle w:val="a3"/>
        <w:ind w:firstLine="708"/>
        <w:jc w:val="both"/>
        <w:rPr>
          <w:rFonts w:ascii="Times New Roman" w:hAnsi="Times New Roman" w:cs="Times New Roman"/>
          <w:b/>
          <w:i/>
          <w:sz w:val="28"/>
          <w:szCs w:val="28"/>
        </w:rPr>
      </w:pPr>
      <w:r w:rsidRPr="00F952E9">
        <w:rPr>
          <w:rFonts w:ascii="Times New Roman" w:hAnsi="Times New Roman" w:cs="Times New Roman"/>
          <w:b/>
          <w:i/>
          <w:sz w:val="28"/>
          <w:szCs w:val="28"/>
        </w:rPr>
        <w:t>2.</w:t>
      </w:r>
      <w:r w:rsidR="00F952E9" w:rsidRPr="00F952E9">
        <w:rPr>
          <w:rFonts w:ascii="Times New Roman" w:hAnsi="Times New Roman" w:cs="Times New Roman"/>
          <w:b/>
          <w:i/>
          <w:sz w:val="28"/>
          <w:szCs w:val="28"/>
        </w:rPr>
        <w:t xml:space="preserve"> </w:t>
      </w:r>
      <w:proofErr w:type="gramStart"/>
      <w:r w:rsidR="00F952E9">
        <w:rPr>
          <w:rFonts w:ascii="Times New Roman" w:hAnsi="Times New Roman" w:cs="Times New Roman"/>
          <w:b/>
          <w:i/>
          <w:sz w:val="28"/>
          <w:szCs w:val="28"/>
        </w:rPr>
        <w:t>В</w:t>
      </w:r>
      <w:r w:rsidR="00F952E9" w:rsidRPr="00F952E9">
        <w:rPr>
          <w:rFonts w:ascii="Times New Roman" w:hAnsi="Times New Roman" w:cs="Times New Roman"/>
          <w:b/>
          <w:i/>
          <w:sz w:val="28"/>
          <w:szCs w:val="28"/>
        </w:rPr>
        <w:t>опросы, связанные с распоряжением муниципальной собственностью, принятием бюджета муниципального образования, контролем за его исполнением, материально-техническим обеспечением деятельности органов муниципального образования, в том числе определением размера расходов на денежное содержание главы администрации муниципального образования, отнесены к компетенции представительного органа муниципального образования, которому подконтролен и подотчетен глава муниципального образования и глава администрации муниципального района.</w:t>
      </w:r>
      <w:proofErr w:type="gramEnd"/>
    </w:p>
    <w:p w:rsidR="00047D2A" w:rsidRDefault="00047D2A" w:rsidP="0050498E">
      <w:pPr>
        <w:pStyle w:val="msoclassa7"/>
        <w:shd w:val="clear" w:color="auto" w:fill="FFFFFF"/>
        <w:spacing w:before="0" w:beforeAutospacing="0" w:after="0" w:afterAutospacing="0"/>
        <w:ind w:firstLine="708"/>
        <w:jc w:val="both"/>
        <w:rPr>
          <w:sz w:val="28"/>
          <w:szCs w:val="28"/>
        </w:rPr>
      </w:pPr>
    </w:p>
    <w:p w:rsidR="00047D2A" w:rsidRPr="001D39CB" w:rsidRDefault="001D39CB" w:rsidP="00F952E9">
      <w:pPr>
        <w:pStyle w:val="a3"/>
        <w:ind w:firstLine="708"/>
        <w:jc w:val="both"/>
        <w:rPr>
          <w:rFonts w:ascii="Times New Roman" w:hAnsi="Times New Roman" w:cs="Times New Roman"/>
          <w:sz w:val="28"/>
          <w:szCs w:val="28"/>
        </w:rPr>
      </w:pPr>
      <w:proofErr w:type="gramStart"/>
      <w:r>
        <w:rPr>
          <w:rFonts w:ascii="Times New Roman" w:hAnsi="Times New Roman" w:cs="Times New Roman"/>
          <w:sz w:val="28"/>
          <w:szCs w:val="28"/>
        </w:rPr>
        <w:t>П</w:t>
      </w:r>
      <w:r w:rsidR="00047D2A" w:rsidRPr="001D39CB">
        <w:rPr>
          <w:rFonts w:ascii="Times New Roman" w:hAnsi="Times New Roman" w:cs="Times New Roman"/>
          <w:sz w:val="28"/>
          <w:szCs w:val="28"/>
        </w:rPr>
        <w:t xml:space="preserve">рокурор </w:t>
      </w:r>
      <w:proofErr w:type="spellStart"/>
      <w:r w:rsidR="00047D2A" w:rsidRPr="001D39CB">
        <w:rPr>
          <w:rFonts w:ascii="Times New Roman" w:hAnsi="Times New Roman" w:cs="Times New Roman"/>
          <w:sz w:val="28"/>
          <w:szCs w:val="28"/>
        </w:rPr>
        <w:t>Севского</w:t>
      </w:r>
      <w:proofErr w:type="spellEnd"/>
      <w:r w:rsidR="00047D2A" w:rsidRPr="001D39CB">
        <w:rPr>
          <w:rFonts w:ascii="Times New Roman" w:hAnsi="Times New Roman" w:cs="Times New Roman"/>
          <w:sz w:val="28"/>
          <w:szCs w:val="28"/>
        </w:rPr>
        <w:t xml:space="preserve"> района Брянской области, действующий в интересах муниципального образования «</w:t>
      </w:r>
      <w:proofErr w:type="spellStart"/>
      <w:r w:rsidR="00047D2A" w:rsidRPr="001D39CB">
        <w:rPr>
          <w:rFonts w:ascii="Times New Roman" w:hAnsi="Times New Roman" w:cs="Times New Roman"/>
          <w:sz w:val="28"/>
          <w:szCs w:val="28"/>
        </w:rPr>
        <w:t>Севский</w:t>
      </w:r>
      <w:proofErr w:type="spellEnd"/>
      <w:r w:rsidR="00047D2A" w:rsidRPr="001D39CB">
        <w:rPr>
          <w:rFonts w:ascii="Times New Roman" w:hAnsi="Times New Roman" w:cs="Times New Roman"/>
          <w:sz w:val="28"/>
          <w:szCs w:val="28"/>
        </w:rPr>
        <w:t xml:space="preserve"> муниципальный район Брянской области», обратился в суд с иском к </w:t>
      </w:r>
      <w:proofErr w:type="spellStart"/>
      <w:r w:rsidR="00047D2A" w:rsidRPr="001D39CB">
        <w:rPr>
          <w:rFonts w:ascii="Times New Roman" w:hAnsi="Times New Roman" w:cs="Times New Roman"/>
          <w:sz w:val="28"/>
          <w:szCs w:val="28"/>
        </w:rPr>
        <w:t>Севскому</w:t>
      </w:r>
      <w:proofErr w:type="spellEnd"/>
      <w:r w:rsidR="00047D2A" w:rsidRPr="001D39CB">
        <w:rPr>
          <w:rFonts w:ascii="Times New Roman" w:hAnsi="Times New Roman" w:cs="Times New Roman"/>
          <w:sz w:val="28"/>
          <w:szCs w:val="28"/>
        </w:rPr>
        <w:t xml:space="preserve"> районному Совету </w:t>
      </w:r>
      <w:r>
        <w:rPr>
          <w:rFonts w:ascii="Times New Roman" w:hAnsi="Times New Roman" w:cs="Times New Roman"/>
          <w:sz w:val="28"/>
          <w:szCs w:val="28"/>
        </w:rPr>
        <w:t>народных депутатов, К., Е</w:t>
      </w:r>
      <w:r w:rsidR="00047D2A" w:rsidRPr="001D39CB">
        <w:rPr>
          <w:rFonts w:ascii="Times New Roman" w:hAnsi="Times New Roman" w:cs="Times New Roman"/>
          <w:sz w:val="28"/>
          <w:szCs w:val="28"/>
        </w:rPr>
        <w:t>. об оспаривании распоряжений о премировани</w:t>
      </w:r>
      <w:r>
        <w:rPr>
          <w:rFonts w:ascii="Times New Roman" w:hAnsi="Times New Roman" w:cs="Times New Roman"/>
          <w:sz w:val="28"/>
          <w:szCs w:val="28"/>
        </w:rPr>
        <w:t>и, взыскании премиальных выплат, ссылаясь в обоснование заявленных  требований на то, что приказом</w:t>
      </w:r>
      <w:r w:rsidR="00047D2A" w:rsidRPr="001D39CB">
        <w:rPr>
          <w:rFonts w:ascii="Times New Roman" w:hAnsi="Times New Roman" w:cs="Times New Roman"/>
          <w:sz w:val="28"/>
          <w:szCs w:val="28"/>
        </w:rPr>
        <w:t xml:space="preserve"> начальника отдела образования администрации </w:t>
      </w:r>
      <w:proofErr w:type="spellStart"/>
      <w:r w:rsidR="00047D2A" w:rsidRPr="001D39CB">
        <w:rPr>
          <w:rFonts w:ascii="Times New Roman" w:hAnsi="Times New Roman" w:cs="Times New Roman"/>
          <w:sz w:val="28"/>
          <w:szCs w:val="28"/>
        </w:rPr>
        <w:t>Севского</w:t>
      </w:r>
      <w:proofErr w:type="spellEnd"/>
      <w:r w:rsidR="00047D2A" w:rsidRPr="001D39CB">
        <w:rPr>
          <w:rFonts w:ascii="Times New Roman" w:hAnsi="Times New Roman" w:cs="Times New Roman"/>
          <w:sz w:val="28"/>
          <w:szCs w:val="28"/>
        </w:rPr>
        <w:t xml:space="preserve"> муниципально</w:t>
      </w:r>
      <w:r>
        <w:rPr>
          <w:rFonts w:ascii="Times New Roman" w:hAnsi="Times New Roman" w:cs="Times New Roman"/>
          <w:sz w:val="28"/>
          <w:szCs w:val="28"/>
        </w:rPr>
        <w:t>го района от 12 сентября 2016 года Е</w:t>
      </w:r>
      <w:r w:rsidR="00047D2A" w:rsidRPr="001D39CB">
        <w:rPr>
          <w:rFonts w:ascii="Times New Roman" w:hAnsi="Times New Roman" w:cs="Times New Roman"/>
          <w:sz w:val="28"/>
          <w:szCs w:val="28"/>
        </w:rPr>
        <w:t>. назначена на</w:t>
      </w:r>
      <w:proofErr w:type="gramEnd"/>
      <w:r w:rsidR="00047D2A" w:rsidRPr="001D39CB">
        <w:rPr>
          <w:rFonts w:ascii="Times New Roman" w:hAnsi="Times New Roman" w:cs="Times New Roman"/>
          <w:sz w:val="28"/>
          <w:szCs w:val="28"/>
        </w:rPr>
        <w:t xml:space="preserve"> должность директора МБОУ «Средняя общеобразо</w:t>
      </w:r>
      <w:r>
        <w:rPr>
          <w:rFonts w:ascii="Times New Roman" w:hAnsi="Times New Roman" w:cs="Times New Roman"/>
          <w:sz w:val="28"/>
          <w:szCs w:val="28"/>
        </w:rPr>
        <w:t>вательная школа № 2 им. И.Г. Петровского</w:t>
      </w:r>
      <w:r w:rsidR="00047D2A" w:rsidRPr="001D39CB">
        <w:rPr>
          <w:rFonts w:ascii="Times New Roman" w:hAnsi="Times New Roman" w:cs="Times New Roman"/>
          <w:sz w:val="28"/>
          <w:szCs w:val="28"/>
        </w:rPr>
        <w:t xml:space="preserve">», ее кандидатура согласована с администрацией </w:t>
      </w:r>
      <w:proofErr w:type="spellStart"/>
      <w:r w:rsidR="00047D2A" w:rsidRPr="001D39CB">
        <w:rPr>
          <w:rFonts w:ascii="Times New Roman" w:hAnsi="Times New Roman" w:cs="Times New Roman"/>
          <w:sz w:val="28"/>
          <w:szCs w:val="28"/>
        </w:rPr>
        <w:t>Севского</w:t>
      </w:r>
      <w:proofErr w:type="spellEnd"/>
      <w:r w:rsidR="00047D2A" w:rsidRPr="001D39CB">
        <w:rPr>
          <w:rFonts w:ascii="Times New Roman" w:hAnsi="Times New Roman" w:cs="Times New Roman"/>
          <w:sz w:val="28"/>
          <w:szCs w:val="28"/>
        </w:rPr>
        <w:t xml:space="preserve"> муниципа</w:t>
      </w:r>
      <w:r>
        <w:rPr>
          <w:rFonts w:ascii="Times New Roman" w:hAnsi="Times New Roman" w:cs="Times New Roman"/>
          <w:sz w:val="28"/>
          <w:szCs w:val="28"/>
        </w:rPr>
        <w:t xml:space="preserve">льного района Брянской области. </w:t>
      </w:r>
      <w:r w:rsidR="00047D2A" w:rsidRPr="001D39CB">
        <w:rPr>
          <w:rFonts w:ascii="Times New Roman" w:hAnsi="Times New Roman" w:cs="Times New Roman"/>
          <w:sz w:val="28"/>
          <w:szCs w:val="28"/>
        </w:rPr>
        <w:t xml:space="preserve">Решением </w:t>
      </w:r>
      <w:proofErr w:type="spellStart"/>
      <w:r w:rsidR="00047D2A" w:rsidRPr="001D39CB">
        <w:rPr>
          <w:rFonts w:ascii="Times New Roman" w:hAnsi="Times New Roman" w:cs="Times New Roman"/>
          <w:sz w:val="28"/>
          <w:szCs w:val="28"/>
        </w:rPr>
        <w:t>Севского</w:t>
      </w:r>
      <w:proofErr w:type="spellEnd"/>
      <w:r w:rsidR="00047D2A" w:rsidRPr="001D39CB">
        <w:rPr>
          <w:rFonts w:ascii="Times New Roman" w:hAnsi="Times New Roman" w:cs="Times New Roman"/>
          <w:sz w:val="28"/>
          <w:szCs w:val="28"/>
        </w:rPr>
        <w:t xml:space="preserve"> районного Совета наро</w:t>
      </w:r>
      <w:r>
        <w:rPr>
          <w:rFonts w:ascii="Times New Roman" w:hAnsi="Times New Roman" w:cs="Times New Roman"/>
          <w:sz w:val="28"/>
          <w:szCs w:val="28"/>
        </w:rPr>
        <w:t>дных депутатов от 24 сентября 2019 года Е</w:t>
      </w:r>
      <w:r w:rsidR="00047D2A" w:rsidRPr="001D39CB">
        <w:rPr>
          <w:rFonts w:ascii="Times New Roman" w:hAnsi="Times New Roman" w:cs="Times New Roman"/>
          <w:sz w:val="28"/>
          <w:szCs w:val="28"/>
        </w:rPr>
        <w:t xml:space="preserve">., будучи директором школы, избрана главой </w:t>
      </w:r>
      <w:proofErr w:type="spellStart"/>
      <w:r w:rsidR="00047D2A" w:rsidRPr="001D39CB">
        <w:rPr>
          <w:rFonts w:ascii="Times New Roman" w:hAnsi="Times New Roman" w:cs="Times New Roman"/>
          <w:sz w:val="28"/>
          <w:szCs w:val="28"/>
        </w:rPr>
        <w:t>Севского</w:t>
      </w:r>
      <w:proofErr w:type="spellEnd"/>
      <w:r w:rsidR="00047D2A" w:rsidRPr="001D39CB">
        <w:rPr>
          <w:rFonts w:ascii="Times New Roman" w:hAnsi="Times New Roman" w:cs="Times New Roman"/>
          <w:sz w:val="28"/>
          <w:szCs w:val="28"/>
        </w:rPr>
        <w:t xml:space="preserve"> муниципального района.</w:t>
      </w:r>
    </w:p>
    <w:p w:rsidR="00047D2A" w:rsidRPr="001D39CB" w:rsidRDefault="00047D2A" w:rsidP="001D39CB">
      <w:pPr>
        <w:pStyle w:val="a3"/>
        <w:ind w:firstLine="708"/>
        <w:jc w:val="both"/>
        <w:rPr>
          <w:rFonts w:ascii="Times New Roman" w:hAnsi="Times New Roman" w:cs="Times New Roman"/>
          <w:sz w:val="28"/>
          <w:szCs w:val="28"/>
        </w:rPr>
      </w:pPr>
      <w:proofErr w:type="gramStart"/>
      <w:r w:rsidRPr="001D39CB">
        <w:rPr>
          <w:rFonts w:ascii="Times New Roman" w:hAnsi="Times New Roman" w:cs="Times New Roman"/>
          <w:sz w:val="28"/>
          <w:szCs w:val="28"/>
        </w:rPr>
        <w:t xml:space="preserve">В соответствии с решением </w:t>
      </w:r>
      <w:proofErr w:type="spellStart"/>
      <w:r w:rsidRPr="001D39CB">
        <w:rPr>
          <w:rFonts w:ascii="Times New Roman" w:hAnsi="Times New Roman" w:cs="Times New Roman"/>
          <w:sz w:val="28"/>
          <w:szCs w:val="28"/>
        </w:rPr>
        <w:t>Севского</w:t>
      </w:r>
      <w:proofErr w:type="spellEnd"/>
      <w:r w:rsidRPr="001D39CB">
        <w:rPr>
          <w:rFonts w:ascii="Times New Roman" w:hAnsi="Times New Roman" w:cs="Times New Roman"/>
          <w:sz w:val="28"/>
          <w:szCs w:val="28"/>
        </w:rPr>
        <w:t xml:space="preserve"> районного Совета народных депутатов</w:t>
      </w:r>
      <w:r w:rsidR="001D39CB">
        <w:rPr>
          <w:rFonts w:ascii="Times New Roman" w:hAnsi="Times New Roman" w:cs="Times New Roman"/>
          <w:sz w:val="28"/>
          <w:szCs w:val="28"/>
        </w:rPr>
        <w:t xml:space="preserve"> от 5 ноября 2019 года К</w:t>
      </w:r>
      <w:r w:rsidRPr="001D39CB">
        <w:rPr>
          <w:rFonts w:ascii="Times New Roman" w:hAnsi="Times New Roman" w:cs="Times New Roman"/>
          <w:sz w:val="28"/>
          <w:szCs w:val="28"/>
        </w:rPr>
        <w:t xml:space="preserve">. назначен на должность главы администрации </w:t>
      </w:r>
      <w:proofErr w:type="spellStart"/>
      <w:r w:rsidRPr="001D39CB">
        <w:rPr>
          <w:rFonts w:ascii="Times New Roman" w:hAnsi="Times New Roman" w:cs="Times New Roman"/>
          <w:sz w:val="28"/>
          <w:szCs w:val="28"/>
        </w:rPr>
        <w:t>Севского</w:t>
      </w:r>
      <w:proofErr w:type="spellEnd"/>
      <w:r w:rsidRPr="001D39CB">
        <w:rPr>
          <w:rFonts w:ascii="Times New Roman" w:hAnsi="Times New Roman" w:cs="Times New Roman"/>
          <w:sz w:val="28"/>
          <w:szCs w:val="28"/>
        </w:rPr>
        <w:t xml:space="preserve"> муниципального района на срок полномочий представительного органа </w:t>
      </w:r>
      <w:proofErr w:type="spellStart"/>
      <w:r w:rsidRPr="001D39CB">
        <w:rPr>
          <w:rFonts w:ascii="Times New Roman" w:hAnsi="Times New Roman" w:cs="Times New Roman"/>
          <w:sz w:val="28"/>
          <w:szCs w:val="28"/>
        </w:rPr>
        <w:t>Севского</w:t>
      </w:r>
      <w:proofErr w:type="spellEnd"/>
      <w:r w:rsidRPr="001D39CB">
        <w:rPr>
          <w:rFonts w:ascii="Times New Roman" w:hAnsi="Times New Roman" w:cs="Times New Roman"/>
          <w:sz w:val="28"/>
          <w:szCs w:val="28"/>
        </w:rPr>
        <w:t xml:space="preserve"> муниципального района по контракту, заключенному между </w:t>
      </w:r>
      <w:proofErr w:type="spellStart"/>
      <w:r w:rsidRPr="001D39CB">
        <w:rPr>
          <w:rFonts w:ascii="Times New Roman" w:hAnsi="Times New Roman" w:cs="Times New Roman"/>
          <w:sz w:val="28"/>
          <w:szCs w:val="28"/>
        </w:rPr>
        <w:t>Севским</w:t>
      </w:r>
      <w:proofErr w:type="spellEnd"/>
      <w:r w:rsidRPr="001D39CB">
        <w:rPr>
          <w:rFonts w:ascii="Times New Roman" w:hAnsi="Times New Roman" w:cs="Times New Roman"/>
          <w:sz w:val="28"/>
          <w:szCs w:val="28"/>
        </w:rPr>
        <w:t xml:space="preserve"> районным Советом народных депутатов в лице главы </w:t>
      </w:r>
      <w:proofErr w:type="spellStart"/>
      <w:r w:rsidRPr="001D39CB">
        <w:rPr>
          <w:rFonts w:ascii="Times New Roman" w:hAnsi="Times New Roman" w:cs="Times New Roman"/>
          <w:sz w:val="28"/>
          <w:szCs w:val="28"/>
        </w:rPr>
        <w:t>Севского</w:t>
      </w:r>
      <w:proofErr w:type="spellEnd"/>
      <w:r w:rsidRPr="001D39CB">
        <w:rPr>
          <w:rFonts w:ascii="Times New Roman" w:hAnsi="Times New Roman" w:cs="Times New Roman"/>
          <w:sz w:val="28"/>
          <w:szCs w:val="28"/>
        </w:rPr>
        <w:t xml:space="preserve"> му</w:t>
      </w:r>
      <w:r w:rsidR="001D39CB">
        <w:rPr>
          <w:rFonts w:ascii="Times New Roman" w:hAnsi="Times New Roman" w:cs="Times New Roman"/>
          <w:sz w:val="28"/>
          <w:szCs w:val="28"/>
        </w:rPr>
        <w:t>ниципального района Е., и   К</w:t>
      </w:r>
      <w:r w:rsidRPr="001D39CB">
        <w:rPr>
          <w:rFonts w:ascii="Times New Roman" w:hAnsi="Times New Roman" w:cs="Times New Roman"/>
          <w:sz w:val="28"/>
          <w:szCs w:val="28"/>
        </w:rPr>
        <w:t>., по условиям которого К. принял на себя обязательства, связанные с прохождением</w:t>
      </w:r>
      <w:proofErr w:type="gramEnd"/>
      <w:r w:rsidRPr="001D39CB">
        <w:rPr>
          <w:rFonts w:ascii="Times New Roman" w:hAnsi="Times New Roman" w:cs="Times New Roman"/>
          <w:sz w:val="28"/>
          <w:szCs w:val="28"/>
        </w:rPr>
        <w:t xml:space="preserve"> </w:t>
      </w:r>
      <w:proofErr w:type="gramStart"/>
      <w:r w:rsidRPr="001D39CB">
        <w:rPr>
          <w:rFonts w:ascii="Times New Roman" w:hAnsi="Times New Roman" w:cs="Times New Roman"/>
          <w:sz w:val="28"/>
          <w:szCs w:val="28"/>
        </w:rPr>
        <w:t xml:space="preserve">муниципальной службы, исполнением должностных обязанностей на должности главы </w:t>
      </w:r>
      <w:r w:rsidRPr="001D39CB">
        <w:rPr>
          <w:rFonts w:ascii="Times New Roman" w:hAnsi="Times New Roman" w:cs="Times New Roman"/>
          <w:sz w:val="28"/>
          <w:szCs w:val="28"/>
        </w:rPr>
        <w:lastRenderedPageBreak/>
        <w:t xml:space="preserve">администрации </w:t>
      </w:r>
      <w:proofErr w:type="spellStart"/>
      <w:r w:rsidRPr="001D39CB">
        <w:rPr>
          <w:rFonts w:ascii="Times New Roman" w:hAnsi="Times New Roman" w:cs="Times New Roman"/>
          <w:sz w:val="28"/>
          <w:szCs w:val="28"/>
        </w:rPr>
        <w:t>Севского</w:t>
      </w:r>
      <w:proofErr w:type="spellEnd"/>
      <w:r w:rsidRPr="001D39CB">
        <w:rPr>
          <w:rFonts w:ascii="Times New Roman" w:hAnsi="Times New Roman" w:cs="Times New Roman"/>
          <w:sz w:val="28"/>
          <w:szCs w:val="28"/>
        </w:rPr>
        <w:t xml:space="preserve"> муниципального района, а глава </w:t>
      </w:r>
      <w:proofErr w:type="spellStart"/>
      <w:r w:rsidRPr="001D39CB">
        <w:rPr>
          <w:rFonts w:ascii="Times New Roman" w:hAnsi="Times New Roman" w:cs="Times New Roman"/>
          <w:sz w:val="28"/>
          <w:szCs w:val="28"/>
        </w:rPr>
        <w:t>Севского</w:t>
      </w:r>
      <w:proofErr w:type="spellEnd"/>
      <w:r w:rsidRPr="001D39CB">
        <w:rPr>
          <w:rFonts w:ascii="Times New Roman" w:hAnsi="Times New Roman" w:cs="Times New Roman"/>
          <w:sz w:val="28"/>
          <w:szCs w:val="28"/>
        </w:rPr>
        <w:t xml:space="preserve"> м</w:t>
      </w:r>
      <w:r w:rsidR="001D39CB">
        <w:rPr>
          <w:rFonts w:ascii="Times New Roman" w:hAnsi="Times New Roman" w:cs="Times New Roman"/>
          <w:sz w:val="28"/>
          <w:szCs w:val="28"/>
        </w:rPr>
        <w:t>униципального района Е</w:t>
      </w:r>
      <w:r w:rsidRPr="001D39CB">
        <w:rPr>
          <w:rFonts w:ascii="Times New Roman" w:hAnsi="Times New Roman" w:cs="Times New Roman"/>
          <w:sz w:val="28"/>
          <w:szCs w:val="28"/>
        </w:rPr>
        <w:t>., как представитель нанимателя, обязалась, в том числе, способс</w:t>
      </w:r>
      <w:r w:rsidR="001D39CB">
        <w:rPr>
          <w:rFonts w:ascii="Times New Roman" w:hAnsi="Times New Roman" w:cs="Times New Roman"/>
          <w:sz w:val="28"/>
          <w:szCs w:val="28"/>
        </w:rPr>
        <w:t>твовать обеспечению К</w:t>
      </w:r>
      <w:r w:rsidRPr="001D39CB">
        <w:rPr>
          <w:rFonts w:ascii="Times New Roman" w:hAnsi="Times New Roman" w:cs="Times New Roman"/>
          <w:sz w:val="28"/>
          <w:szCs w:val="28"/>
        </w:rPr>
        <w:t>. гарантий, установленных Федерал</w:t>
      </w:r>
      <w:r w:rsidR="001D39CB">
        <w:rPr>
          <w:rFonts w:ascii="Times New Roman" w:hAnsi="Times New Roman" w:cs="Times New Roman"/>
          <w:sz w:val="28"/>
          <w:szCs w:val="28"/>
        </w:rPr>
        <w:t>ьным законом от 02 марта 2007 года</w:t>
      </w:r>
      <w:r w:rsidRPr="001D39CB">
        <w:rPr>
          <w:rFonts w:ascii="Times New Roman" w:hAnsi="Times New Roman" w:cs="Times New Roman"/>
          <w:sz w:val="28"/>
          <w:szCs w:val="28"/>
        </w:rPr>
        <w:t xml:space="preserve"> № 25-ФЗ «О муниципальной службе в Российской Федерации», Уставом </w:t>
      </w:r>
      <w:proofErr w:type="spellStart"/>
      <w:r w:rsidRPr="001D39CB">
        <w:rPr>
          <w:rFonts w:ascii="Times New Roman" w:hAnsi="Times New Roman" w:cs="Times New Roman"/>
          <w:sz w:val="28"/>
          <w:szCs w:val="28"/>
        </w:rPr>
        <w:t>Севского</w:t>
      </w:r>
      <w:proofErr w:type="spellEnd"/>
      <w:r w:rsidRPr="001D39CB">
        <w:rPr>
          <w:rFonts w:ascii="Times New Roman" w:hAnsi="Times New Roman" w:cs="Times New Roman"/>
          <w:sz w:val="28"/>
          <w:szCs w:val="28"/>
        </w:rPr>
        <w:t xml:space="preserve"> муниципального района, иными нормативными правовыми актами и контрактом.</w:t>
      </w:r>
      <w:proofErr w:type="gramEnd"/>
    </w:p>
    <w:p w:rsidR="00047D2A" w:rsidRPr="001D39CB" w:rsidRDefault="001D39CB" w:rsidP="001D39CB">
      <w:pPr>
        <w:pStyle w:val="a3"/>
        <w:ind w:firstLine="708"/>
        <w:jc w:val="both"/>
        <w:rPr>
          <w:rFonts w:ascii="Times New Roman" w:hAnsi="Times New Roman" w:cs="Times New Roman"/>
          <w:sz w:val="28"/>
          <w:szCs w:val="28"/>
        </w:rPr>
      </w:pPr>
      <w:r>
        <w:rPr>
          <w:rFonts w:ascii="Times New Roman" w:hAnsi="Times New Roman" w:cs="Times New Roman"/>
          <w:sz w:val="28"/>
          <w:szCs w:val="28"/>
        </w:rPr>
        <w:t>В период с ноября 2019 года по сентябрь 2024 года</w:t>
      </w:r>
      <w:r w:rsidR="00047D2A" w:rsidRPr="001D39CB">
        <w:rPr>
          <w:rFonts w:ascii="Times New Roman" w:hAnsi="Times New Roman" w:cs="Times New Roman"/>
          <w:sz w:val="28"/>
          <w:szCs w:val="28"/>
        </w:rPr>
        <w:t xml:space="preserve"> главе администрации </w:t>
      </w:r>
      <w:proofErr w:type="spellStart"/>
      <w:r w:rsidR="00047D2A" w:rsidRPr="001D39CB">
        <w:rPr>
          <w:rFonts w:ascii="Times New Roman" w:hAnsi="Times New Roman" w:cs="Times New Roman"/>
          <w:sz w:val="28"/>
          <w:szCs w:val="28"/>
        </w:rPr>
        <w:t>Севского</w:t>
      </w:r>
      <w:proofErr w:type="spellEnd"/>
      <w:r w:rsidR="00047D2A" w:rsidRPr="001D39CB">
        <w:rPr>
          <w:rFonts w:ascii="Times New Roman" w:hAnsi="Times New Roman" w:cs="Times New Roman"/>
          <w:sz w:val="28"/>
          <w:szCs w:val="28"/>
        </w:rPr>
        <w:t xml:space="preserve"> му</w:t>
      </w:r>
      <w:r>
        <w:rPr>
          <w:rFonts w:ascii="Times New Roman" w:hAnsi="Times New Roman" w:cs="Times New Roman"/>
          <w:sz w:val="28"/>
          <w:szCs w:val="28"/>
        </w:rPr>
        <w:t>ниципального района К</w:t>
      </w:r>
      <w:r w:rsidR="00047D2A" w:rsidRPr="001D39CB">
        <w:rPr>
          <w:rFonts w:ascii="Times New Roman" w:hAnsi="Times New Roman" w:cs="Times New Roman"/>
          <w:sz w:val="28"/>
          <w:szCs w:val="28"/>
        </w:rPr>
        <w:t xml:space="preserve">. производилась выплата ежемесячной премии в размере 25% должностного оклада на основании распоряжений главы </w:t>
      </w:r>
      <w:proofErr w:type="spellStart"/>
      <w:r w:rsidR="00047D2A" w:rsidRPr="001D39CB">
        <w:rPr>
          <w:rFonts w:ascii="Times New Roman" w:hAnsi="Times New Roman" w:cs="Times New Roman"/>
          <w:sz w:val="28"/>
          <w:szCs w:val="28"/>
        </w:rPr>
        <w:t>Севского</w:t>
      </w:r>
      <w:proofErr w:type="spellEnd"/>
      <w:r w:rsidR="00047D2A" w:rsidRPr="001D39CB">
        <w:rPr>
          <w:rFonts w:ascii="Times New Roman" w:hAnsi="Times New Roman" w:cs="Times New Roman"/>
          <w:sz w:val="28"/>
          <w:szCs w:val="28"/>
        </w:rPr>
        <w:t xml:space="preserve"> му</w:t>
      </w:r>
      <w:r>
        <w:rPr>
          <w:rFonts w:ascii="Times New Roman" w:hAnsi="Times New Roman" w:cs="Times New Roman"/>
          <w:sz w:val="28"/>
          <w:szCs w:val="28"/>
        </w:rPr>
        <w:t>ниципального района Е</w:t>
      </w:r>
      <w:r w:rsidR="00047D2A" w:rsidRPr="001D39CB">
        <w:rPr>
          <w:rFonts w:ascii="Times New Roman" w:hAnsi="Times New Roman" w:cs="Times New Roman"/>
          <w:sz w:val="28"/>
          <w:szCs w:val="28"/>
        </w:rPr>
        <w:t>.</w:t>
      </w:r>
      <w:r>
        <w:rPr>
          <w:rFonts w:ascii="Times New Roman" w:hAnsi="Times New Roman" w:cs="Times New Roman"/>
          <w:sz w:val="28"/>
          <w:szCs w:val="28"/>
        </w:rPr>
        <w:t xml:space="preserve"> </w:t>
      </w:r>
      <w:r w:rsidR="00047D2A" w:rsidRPr="001D39CB">
        <w:rPr>
          <w:rFonts w:ascii="Times New Roman" w:hAnsi="Times New Roman" w:cs="Times New Roman"/>
          <w:sz w:val="28"/>
          <w:szCs w:val="28"/>
        </w:rPr>
        <w:t xml:space="preserve">Общая сумма </w:t>
      </w:r>
      <w:r>
        <w:rPr>
          <w:rFonts w:ascii="Times New Roman" w:hAnsi="Times New Roman" w:cs="Times New Roman"/>
          <w:sz w:val="28"/>
          <w:szCs w:val="28"/>
        </w:rPr>
        <w:t>премий, полученных К.,</w:t>
      </w:r>
      <w:r w:rsidR="00047D2A" w:rsidRPr="001D39CB">
        <w:rPr>
          <w:rFonts w:ascii="Times New Roman" w:hAnsi="Times New Roman" w:cs="Times New Roman"/>
          <w:sz w:val="28"/>
          <w:szCs w:val="28"/>
        </w:rPr>
        <w:t xml:space="preserve"> составила 185</w:t>
      </w:r>
      <w:r>
        <w:rPr>
          <w:rFonts w:ascii="Times New Roman" w:hAnsi="Times New Roman" w:cs="Times New Roman"/>
          <w:sz w:val="28"/>
          <w:szCs w:val="28"/>
        </w:rPr>
        <w:t> </w:t>
      </w:r>
      <w:r w:rsidR="00047D2A" w:rsidRPr="001D39CB">
        <w:rPr>
          <w:rFonts w:ascii="Times New Roman" w:hAnsi="Times New Roman" w:cs="Times New Roman"/>
          <w:sz w:val="28"/>
          <w:szCs w:val="28"/>
        </w:rPr>
        <w:t>701</w:t>
      </w:r>
      <w:r>
        <w:rPr>
          <w:rFonts w:ascii="Times New Roman" w:hAnsi="Times New Roman" w:cs="Times New Roman"/>
          <w:sz w:val="28"/>
          <w:szCs w:val="28"/>
        </w:rPr>
        <w:t>,28  рублей</w:t>
      </w:r>
      <w:r w:rsidR="00047D2A" w:rsidRPr="001D39CB">
        <w:rPr>
          <w:rFonts w:ascii="Times New Roman" w:hAnsi="Times New Roman" w:cs="Times New Roman"/>
          <w:sz w:val="28"/>
          <w:szCs w:val="28"/>
        </w:rPr>
        <w:t>.</w:t>
      </w:r>
    </w:p>
    <w:p w:rsidR="00047D2A" w:rsidRPr="001D39CB" w:rsidRDefault="001D39CB" w:rsidP="001D39CB">
      <w:pPr>
        <w:pStyle w:val="a3"/>
        <w:ind w:firstLine="708"/>
        <w:jc w:val="both"/>
        <w:rPr>
          <w:rFonts w:ascii="Times New Roman" w:hAnsi="Times New Roman" w:cs="Times New Roman"/>
          <w:sz w:val="28"/>
          <w:szCs w:val="28"/>
        </w:rPr>
      </w:pPr>
      <w:r>
        <w:rPr>
          <w:rFonts w:ascii="Times New Roman" w:hAnsi="Times New Roman" w:cs="Times New Roman"/>
          <w:sz w:val="28"/>
          <w:szCs w:val="28"/>
        </w:rPr>
        <w:t>В</w:t>
      </w:r>
      <w:r w:rsidR="00047D2A" w:rsidRPr="001D39CB">
        <w:rPr>
          <w:rFonts w:ascii="Times New Roman" w:hAnsi="Times New Roman" w:cs="Times New Roman"/>
          <w:sz w:val="28"/>
          <w:szCs w:val="28"/>
        </w:rPr>
        <w:t xml:space="preserve"> соответствии с Уставом учредителем МБОУ «Средняя общеобразовательная школа № 2 им. И.Г. </w:t>
      </w:r>
      <w:proofErr w:type="gramStart"/>
      <w:r w:rsidR="00047D2A" w:rsidRPr="001D39CB">
        <w:rPr>
          <w:rFonts w:ascii="Times New Roman" w:hAnsi="Times New Roman" w:cs="Times New Roman"/>
          <w:sz w:val="28"/>
          <w:szCs w:val="28"/>
        </w:rPr>
        <w:t>Пе</w:t>
      </w:r>
      <w:r>
        <w:rPr>
          <w:rFonts w:ascii="Times New Roman" w:hAnsi="Times New Roman" w:cs="Times New Roman"/>
          <w:sz w:val="28"/>
          <w:szCs w:val="28"/>
        </w:rPr>
        <w:t>тровского</w:t>
      </w:r>
      <w:proofErr w:type="gramEnd"/>
      <w:r w:rsidR="00047D2A" w:rsidRPr="001D39CB">
        <w:rPr>
          <w:rFonts w:ascii="Times New Roman" w:hAnsi="Times New Roman" w:cs="Times New Roman"/>
          <w:sz w:val="28"/>
          <w:szCs w:val="28"/>
        </w:rPr>
        <w:t>» является муниципальное образование «</w:t>
      </w:r>
      <w:proofErr w:type="spellStart"/>
      <w:r w:rsidR="00047D2A" w:rsidRPr="001D39CB">
        <w:rPr>
          <w:rFonts w:ascii="Times New Roman" w:hAnsi="Times New Roman" w:cs="Times New Roman"/>
          <w:sz w:val="28"/>
          <w:szCs w:val="28"/>
        </w:rPr>
        <w:t>Севский</w:t>
      </w:r>
      <w:proofErr w:type="spellEnd"/>
      <w:r w:rsidR="00047D2A" w:rsidRPr="001D39CB">
        <w:rPr>
          <w:rFonts w:ascii="Times New Roman" w:hAnsi="Times New Roman" w:cs="Times New Roman"/>
          <w:sz w:val="28"/>
          <w:szCs w:val="28"/>
        </w:rPr>
        <w:t xml:space="preserve"> муниципальный район». Функции и полномочия учредителя осуществляет отдел образования администрации </w:t>
      </w:r>
      <w:proofErr w:type="spellStart"/>
      <w:r w:rsidR="00047D2A" w:rsidRPr="001D39CB">
        <w:rPr>
          <w:rFonts w:ascii="Times New Roman" w:hAnsi="Times New Roman" w:cs="Times New Roman"/>
          <w:sz w:val="28"/>
          <w:szCs w:val="28"/>
        </w:rPr>
        <w:t>Севского</w:t>
      </w:r>
      <w:proofErr w:type="spellEnd"/>
      <w:r w:rsidR="00047D2A" w:rsidRPr="001D39CB">
        <w:rPr>
          <w:rFonts w:ascii="Times New Roman" w:hAnsi="Times New Roman" w:cs="Times New Roman"/>
          <w:sz w:val="28"/>
          <w:szCs w:val="28"/>
        </w:rPr>
        <w:t xml:space="preserve"> муниципального района, полномочия собственника в </w:t>
      </w:r>
      <w:proofErr w:type="gramStart"/>
      <w:r w:rsidR="00047D2A" w:rsidRPr="001D39CB">
        <w:rPr>
          <w:rFonts w:ascii="Times New Roman" w:hAnsi="Times New Roman" w:cs="Times New Roman"/>
          <w:sz w:val="28"/>
          <w:szCs w:val="28"/>
        </w:rPr>
        <w:t>отношении</w:t>
      </w:r>
      <w:proofErr w:type="gramEnd"/>
      <w:r w:rsidR="00047D2A" w:rsidRPr="001D39CB">
        <w:rPr>
          <w:rFonts w:ascii="Times New Roman" w:hAnsi="Times New Roman" w:cs="Times New Roman"/>
          <w:sz w:val="28"/>
          <w:szCs w:val="28"/>
        </w:rPr>
        <w:t xml:space="preserve"> закрепленного за учреждением имущества - администрация </w:t>
      </w:r>
      <w:proofErr w:type="spellStart"/>
      <w:r w:rsidR="00047D2A" w:rsidRPr="001D39CB">
        <w:rPr>
          <w:rFonts w:ascii="Times New Roman" w:hAnsi="Times New Roman" w:cs="Times New Roman"/>
          <w:sz w:val="28"/>
          <w:szCs w:val="28"/>
        </w:rPr>
        <w:t>Севского</w:t>
      </w:r>
      <w:proofErr w:type="spellEnd"/>
      <w:r w:rsidR="00047D2A" w:rsidRPr="001D39CB">
        <w:rPr>
          <w:rFonts w:ascii="Times New Roman" w:hAnsi="Times New Roman" w:cs="Times New Roman"/>
          <w:sz w:val="28"/>
          <w:szCs w:val="28"/>
        </w:rPr>
        <w:t xml:space="preserve"> муниципального района.</w:t>
      </w:r>
    </w:p>
    <w:p w:rsidR="00047D2A" w:rsidRPr="001D39CB" w:rsidRDefault="00047D2A" w:rsidP="001D39CB">
      <w:pPr>
        <w:pStyle w:val="a3"/>
        <w:ind w:firstLine="708"/>
        <w:jc w:val="both"/>
        <w:rPr>
          <w:rFonts w:ascii="Times New Roman" w:hAnsi="Times New Roman" w:cs="Times New Roman"/>
          <w:sz w:val="28"/>
          <w:szCs w:val="28"/>
        </w:rPr>
      </w:pPr>
      <w:r w:rsidRPr="001D39CB">
        <w:rPr>
          <w:rFonts w:ascii="Times New Roman" w:hAnsi="Times New Roman" w:cs="Times New Roman"/>
          <w:sz w:val="28"/>
          <w:szCs w:val="28"/>
        </w:rPr>
        <w:t xml:space="preserve">Отдел образования администрации </w:t>
      </w:r>
      <w:proofErr w:type="spellStart"/>
      <w:r w:rsidRPr="001D39CB">
        <w:rPr>
          <w:rFonts w:ascii="Times New Roman" w:hAnsi="Times New Roman" w:cs="Times New Roman"/>
          <w:sz w:val="28"/>
          <w:szCs w:val="28"/>
        </w:rPr>
        <w:t>Севского</w:t>
      </w:r>
      <w:proofErr w:type="spellEnd"/>
      <w:r w:rsidRPr="001D39CB">
        <w:rPr>
          <w:rFonts w:ascii="Times New Roman" w:hAnsi="Times New Roman" w:cs="Times New Roman"/>
          <w:sz w:val="28"/>
          <w:szCs w:val="28"/>
        </w:rPr>
        <w:t xml:space="preserve"> муниципального района является структурным подразделением администрации </w:t>
      </w:r>
      <w:proofErr w:type="spellStart"/>
      <w:r w:rsidRPr="001D39CB">
        <w:rPr>
          <w:rFonts w:ascii="Times New Roman" w:hAnsi="Times New Roman" w:cs="Times New Roman"/>
          <w:sz w:val="28"/>
          <w:szCs w:val="28"/>
        </w:rPr>
        <w:t>Севского</w:t>
      </w:r>
      <w:proofErr w:type="spellEnd"/>
      <w:r w:rsidRPr="001D39CB">
        <w:rPr>
          <w:rFonts w:ascii="Times New Roman" w:hAnsi="Times New Roman" w:cs="Times New Roman"/>
          <w:sz w:val="28"/>
          <w:szCs w:val="28"/>
        </w:rPr>
        <w:t xml:space="preserve"> муниципального района, осуществляющим управление в сфере образования.</w:t>
      </w:r>
    </w:p>
    <w:p w:rsidR="001D39CB" w:rsidRDefault="00047D2A" w:rsidP="001D39CB">
      <w:pPr>
        <w:pStyle w:val="a3"/>
        <w:jc w:val="both"/>
        <w:rPr>
          <w:rFonts w:ascii="Times New Roman" w:hAnsi="Times New Roman" w:cs="Times New Roman"/>
          <w:sz w:val="28"/>
          <w:szCs w:val="28"/>
        </w:rPr>
      </w:pPr>
      <w:r w:rsidRPr="001D39CB">
        <w:rPr>
          <w:rFonts w:ascii="Times New Roman" w:hAnsi="Times New Roman" w:cs="Times New Roman"/>
          <w:sz w:val="28"/>
          <w:szCs w:val="28"/>
        </w:rPr>
        <w:t xml:space="preserve">Отдел образования вносит главе администрации </w:t>
      </w:r>
      <w:proofErr w:type="spellStart"/>
      <w:r w:rsidRPr="001D39CB">
        <w:rPr>
          <w:rFonts w:ascii="Times New Roman" w:hAnsi="Times New Roman" w:cs="Times New Roman"/>
          <w:sz w:val="28"/>
          <w:szCs w:val="28"/>
        </w:rPr>
        <w:t>Севского</w:t>
      </w:r>
      <w:proofErr w:type="spellEnd"/>
      <w:r w:rsidRPr="001D39CB">
        <w:rPr>
          <w:rFonts w:ascii="Times New Roman" w:hAnsi="Times New Roman" w:cs="Times New Roman"/>
          <w:sz w:val="28"/>
          <w:szCs w:val="28"/>
        </w:rPr>
        <w:t xml:space="preserve"> </w:t>
      </w:r>
      <w:proofErr w:type="gramStart"/>
      <w:r w:rsidRPr="001D39CB">
        <w:rPr>
          <w:rFonts w:ascii="Times New Roman" w:hAnsi="Times New Roman" w:cs="Times New Roman"/>
          <w:sz w:val="28"/>
          <w:szCs w:val="28"/>
        </w:rPr>
        <w:t>муниципальною</w:t>
      </w:r>
      <w:proofErr w:type="gramEnd"/>
      <w:r w:rsidRPr="001D39CB">
        <w:rPr>
          <w:rFonts w:ascii="Times New Roman" w:hAnsi="Times New Roman" w:cs="Times New Roman"/>
          <w:sz w:val="28"/>
          <w:szCs w:val="28"/>
        </w:rPr>
        <w:t xml:space="preserve"> района предложения о принятии соответствующих мер к руководителям подведомственных учреждений в случае обнаружения нарушений в их деятель</w:t>
      </w:r>
      <w:r w:rsidR="001D39CB">
        <w:rPr>
          <w:rFonts w:ascii="Times New Roman" w:hAnsi="Times New Roman" w:cs="Times New Roman"/>
          <w:sz w:val="28"/>
          <w:szCs w:val="28"/>
        </w:rPr>
        <w:t>ности.</w:t>
      </w:r>
    </w:p>
    <w:p w:rsidR="00047D2A" w:rsidRPr="001D39CB" w:rsidRDefault="001D39CB" w:rsidP="001D39CB">
      <w:pPr>
        <w:pStyle w:val="a3"/>
        <w:ind w:firstLine="708"/>
        <w:jc w:val="both"/>
        <w:rPr>
          <w:rFonts w:ascii="Times New Roman" w:hAnsi="Times New Roman" w:cs="Times New Roman"/>
          <w:sz w:val="28"/>
          <w:szCs w:val="28"/>
        </w:rPr>
      </w:pPr>
      <w:proofErr w:type="gramStart"/>
      <w:r>
        <w:rPr>
          <w:rFonts w:ascii="Times New Roman" w:hAnsi="Times New Roman" w:cs="Times New Roman"/>
          <w:sz w:val="28"/>
          <w:szCs w:val="28"/>
        </w:rPr>
        <w:t>Проведенной проверкой</w:t>
      </w:r>
      <w:r w:rsidR="00047D2A" w:rsidRPr="001D39CB">
        <w:rPr>
          <w:rFonts w:ascii="Times New Roman" w:hAnsi="Times New Roman" w:cs="Times New Roman"/>
          <w:sz w:val="28"/>
          <w:szCs w:val="28"/>
        </w:rPr>
        <w:t xml:space="preserve"> в сфере противодействия коррупции прокурором </w:t>
      </w:r>
      <w:proofErr w:type="spellStart"/>
      <w:r w:rsidR="00047D2A" w:rsidRPr="001D39CB">
        <w:rPr>
          <w:rFonts w:ascii="Times New Roman" w:hAnsi="Times New Roman" w:cs="Times New Roman"/>
          <w:sz w:val="28"/>
          <w:szCs w:val="28"/>
        </w:rPr>
        <w:t>Севского</w:t>
      </w:r>
      <w:proofErr w:type="spellEnd"/>
      <w:r w:rsidR="00047D2A" w:rsidRPr="001D39CB">
        <w:rPr>
          <w:rFonts w:ascii="Times New Roman" w:hAnsi="Times New Roman" w:cs="Times New Roman"/>
          <w:sz w:val="28"/>
          <w:szCs w:val="28"/>
        </w:rPr>
        <w:t xml:space="preserve"> района Брянской области выявлены нарушения закона, связанные с длительным непринятием главой </w:t>
      </w:r>
      <w:proofErr w:type="spellStart"/>
      <w:r w:rsidR="00047D2A" w:rsidRPr="001D39CB">
        <w:rPr>
          <w:rFonts w:ascii="Times New Roman" w:hAnsi="Times New Roman" w:cs="Times New Roman"/>
          <w:sz w:val="28"/>
          <w:szCs w:val="28"/>
        </w:rPr>
        <w:t>Севского</w:t>
      </w:r>
      <w:proofErr w:type="spellEnd"/>
      <w:r w:rsidR="00047D2A" w:rsidRPr="001D39CB">
        <w:rPr>
          <w:rFonts w:ascii="Times New Roman" w:hAnsi="Times New Roman" w:cs="Times New Roman"/>
          <w:sz w:val="28"/>
          <w:szCs w:val="28"/>
        </w:rPr>
        <w:t xml:space="preserve"> муниципального района и главой администрации </w:t>
      </w:r>
      <w:proofErr w:type="spellStart"/>
      <w:r w:rsidR="00047D2A" w:rsidRPr="001D39CB">
        <w:rPr>
          <w:rFonts w:ascii="Times New Roman" w:hAnsi="Times New Roman" w:cs="Times New Roman"/>
          <w:sz w:val="28"/>
          <w:szCs w:val="28"/>
        </w:rPr>
        <w:t>Севского</w:t>
      </w:r>
      <w:proofErr w:type="spellEnd"/>
      <w:r w:rsidR="00047D2A" w:rsidRPr="001D39CB">
        <w:rPr>
          <w:rFonts w:ascii="Times New Roman" w:hAnsi="Times New Roman" w:cs="Times New Roman"/>
          <w:sz w:val="28"/>
          <w:szCs w:val="28"/>
        </w:rPr>
        <w:t xml:space="preserve"> муниципального района мер по предотвращению и урегулированию конфликта интересов и неправомерным расходованием средств бюджета муниципального образовани</w:t>
      </w:r>
      <w:r>
        <w:rPr>
          <w:rFonts w:ascii="Times New Roman" w:hAnsi="Times New Roman" w:cs="Times New Roman"/>
          <w:sz w:val="28"/>
          <w:szCs w:val="28"/>
        </w:rPr>
        <w:t>я «</w:t>
      </w:r>
      <w:proofErr w:type="spellStart"/>
      <w:r>
        <w:rPr>
          <w:rFonts w:ascii="Times New Roman" w:hAnsi="Times New Roman" w:cs="Times New Roman"/>
          <w:sz w:val="28"/>
          <w:szCs w:val="28"/>
        </w:rPr>
        <w:t>Севский</w:t>
      </w:r>
      <w:proofErr w:type="spellEnd"/>
      <w:r>
        <w:rPr>
          <w:rFonts w:ascii="Times New Roman" w:hAnsi="Times New Roman" w:cs="Times New Roman"/>
          <w:sz w:val="28"/>
          <w:szCs w:val="28"/>
        </w:rPr>
        <w:t xml:space="preserve"> муниципальный район», </w:t>
      </w:r>
      <w:r w:rsidR="00047D2A" w:rsidRPr="001D39CB">
        <w:rPr>
          <w:rFonts w:ascii="Times New Roman" w:hAnsi="Times New Roman" w:cs="Times New Roman"/>
          <w:sz w:val="28"/>
          <w:szCs w:val="28"/>
        </w:rPr>
        <w:t xml:space="preserve">внесены представления об их устранении, содержащее требования о досрочном прекращении полномочий главы </w:t>
      </w:r>
      <w:proofErr w:type="spellStart"/>
      <w:r w:rsidR="00047D2A" w:rsidRPr="001D39CB">
        <w:rPr>
          <w:rFonts w:ascii="Times New Roman" w:hAnsi="Times New Roman" w:cs="Times New Roman"/>
          <w:sz w:val="28"/>
          <w:szCs w:val="28"/>
        </w:rPr>
        <w:t>Севского</w:t>
      </w:r>
      <w:proofErr w:type="spellEnd"/>
      <w:r w:rsidR="00047D2A" w:rsidRPr="001D39CB">
        <w:rPr>
          <w:rFonts w:ascii="Times New Roman" w:hAnsi="Times New Roman" w:cs="Times New Roman"/>
          <w:sz w:val="28"/>
          <w:szCs w:val="28"/>
        </w:rPr>
        <w:t xml:space="preserve"> м</w:t>
      </w:r>
      <w:r>
        <w:rPr>
          <w:rFonts w:ascii="Times New Roman" w:hAnsi="Times New Roman" w:cs="Times New Roman"/>
          <w:sz w:val="28"/>
          <w:szCs w:val="28"/>
        </w:rPr>
        <w:t>униципального района</w:t>
      </w:r>
      <w:proofErr w:type="gramEnd"/>
      <w:r>
        <w:rPr>
          <w:rFonts w:ascii="Times New Roman" w:hAnsi="Times New Roman" w:cs="Times New Roman"/>
          <w:sz w:val="28"/>
          <w:szCs w:val="28"/>
        </w:rPr>
        <w:t xml:space="preserve"> Е</w:t>
      </w:r>
      <w:r w:rsidR="00047D2A" w:rsidRPr="001D39CB">
        <w:rPr>
          <w:rFonts w:ascii="Times New Roman" w:hAnsi="Times New Roman" w:cs="Times New Roman"/>
          <w:sz w:val="28"/>
          <w:szCs w:val="28"/>
        </w:rPr>
        <w:t xml:space="preserve">. в связи с утратой доверия, прекращении действия контракта о прохождении муниципальной службы с главой администрации </w:t>
      </w:r>
      <w:proofErr w:type="spellStart"/>
      <w:r w:rsidR="00047D2A" w:rsidRPr="001D39CB">
        <w:rPr>
          <w:rFonts w:ascii="Times New Roman" w:hAnsi="Times New Roman" w:cs="Times New Roman"/>
          <w:sz w:val="28"/>
          <w:szCs w:val="28"/>
        </w:rPr>
        <w:t>Севского</w:t>
      </w:r>
      <w:proofErr w:type="spellEnd"/>
      <w:r w:rsidR="00047D2A" w:rsidRPr="001D39CB">
        <w:rPr>
          <w:rFonts w:ascii="Times New Roman" w:hAnsi="Times New Roman" w:cs="Times New Roman"/>
          <w:sz w:val="28"/>
          <w:szCs w:val="28"/>
        </w:rPr>
        <w:t xml:space="preserve"> мун</w:t>
      </w:r>
      <w:r>
        <w:rPr>
          <w:rFonts w:ascii="Times New Roman" w:hAnsi="Times New Roman" w:cs="Times New Roman"/>
          <w:sz w:val="28"/>
          <w:szCs w:val="28"/>
        </w:rPr>
        <w:t>иципального района К</w:t>
      </w:r>
      <w:r w:rsidR="00047D2A" w:rsidRPr="001D39CB">
        <w:rPr>
          <w:rFonts w:ascii="Times New Roman" w:hAnsi="Times New Roman" w:cs="Times New Roman"/>
          <w:sz w:val="28"/>
          <w:szCs w:val="28"/>
        </w:rPr>
        <w:t>. и его увольн</w:t>
      </w:r>
      <w:r>
        <w:rPr>
          <w:rFonts w:ascii="Times New Roman" w:hAnsi="Times New Roman" w:cs="Times New Roman"/>
          <w:sz w:val="28"/>
          <w:szCs w:val="28"/>
        </w:rPr>
        <w:t>ении в связи с утратой доверия. Однако внесенное представление оставлено</w:t>
      </w:r>
      <w:r w:rsidR="00047D2A" w:rsidRPr="001D39CB">
        <w:rPr>
          <w:rFonts w:ascii="Times New Roman" w:hAnsi="Times New Roman" w:cs="Times New Roman"/>
          <w:sz w:val="28"/>
          <w:szCs w:val="28"/>
        </w:rPr>
        <w:t xml:space="preserve"> без удовлетворения.</w:t>
      </w:r>
    </w:p>
    <w:p w:rsidR="00047D2A" w:rsidRPr="001D39CB" w:rsidRDefault="00047D2A" w:rsidP="001D39CB">
      <w:pPr>
        <w:pStyle w:val="a3"/>
        <w:ind w:firstLine="708"/>
        <w:jc w:val="both"/>
        <w:rPr>
          <w:rFonts w:ascii="Times New Roman" w:hAnsi="Times New Roman" w:cs="Times New Roman"/>
          <w:sz w:val="28"/>
          <w:szCs w:val="28"/>
        </w:rPr>
      </w:pPr>
      <w:proofErr w:type="gramStart"/>
      <w:r w:rsidRPr="001D39CB">
        <w:rPr>
          <w:rFonts w:ascii="Times New Roman" w:hAnsi="Times New Roman" w:cs="Times New Roman"/>
          <w:sz w:val="28"/>
          <w:szCs w:val="28"/>
        </w:rPr>
        <w:t xml:space="preserve">Решением </w:t>
      </w:r>
      <w:proofErr w:type="spellStart"/>
      <w:r w:rsidRPr="001D39CB">
        <w:rPr>
          <w:rFonts w:ascii="Times New Roman" w:hAnsi="Times New Roman" w:cs="Times New Roman"/>
          <w:sz w:val="28"/>
          <w:szCs w:val="28"/>
        </w:rPr>
        <w:t>Севского</w:t>
      </w:r>
      <w:proofErr w:type="spellEnd"/>
      <w:r w:rsidRPr="001D39CB">
        <w:rPr>
          <w:rFonts w:ascii="Times New Roman" w:hAnsi="Times New Roman" w:cs="Times New Roman"/>
          <w:sz w:val="28"/>
          <w:szCs w:val="28"/>
        </w:rPr>
        <w:t xml:space="preserve"> районного </w:t>
      </w:r>
      <w:r w:rsidR="001D39CB">
        <w:rPr>
          <w:rFonts w:ascii="Times New Roman" w:hAnsi="Times New Roman" w:cs="Times New Roman"/>
          <w:sz w:val="28"/>
          <w:szCs w:val="28"/>
        </w:rPr>
        <w:t>суда Брянской области</w:t>
      </w:r>
      <w:r w:rsidRPr="001D39CB">
        <w:rPr>
          <w:rFonts w:ascii="Times New Roman" w:hAnsi="Times New Roman" w:cs="Times New Roman"/>
          <w:sz w:val="28"/>
          <w:szCs w:val="28"/>
        </w:rPr>
        <w:t>, оставленным без изменения апелляционным определением судебной коллегии по гражданским делам Брянского обла</w:t>
      </w:r>
      <w:r w:rsidR="001D39CB">
        <w:rPr>
          <w:rFonts w:ascii="Times New Roman" w:hAnsi="Times New Roman" w:cs="Times New Roman"/>
          <w:sz w:val="28"/>
          <w:szCs w:val="28"/>
        </w:rPr>
        <w:t>стного суда</w:t>
      </w:r>
      <w:r w:rsidRPr="001D39CB">
        <w:rPr>
          <w:rFonts w:ascii="Times New Roman" w:hAnsi="Times New Roman" w:cs="Times New Roman"/>
          <w:sz w:val="28"/>
          <w:szCs w:val="28"/>
        </w:rPr>
        <w:t xml:space="preserve">, исковые требования </w:t>
      </w:r>
      <w:r w:rsidR="001D39CB">
        <w:rPr>
          <w:rFonts w:ascii="Times New Roman" w:hAnsi="Times New Roman" w:cs="Times New Roman"/>
          <w:sz w:val="28"/>
          <w:szCs w:val="28"/>
        </w:rPr>
        <w:t xml:space="preserve">прокурора </w:t>
      </w:r>
      <w:r w:rsidRPr="001D39CB">
        <w:rPr>
          <w:rFonts w:ascii="Times New Roman" w:hAnsi="Times New Roman" w:cs="Times New Roman"/>
          <w:sz w:val="28"/>
          <w:szCs w:val="28"/>
        </w:rPr>
        <w:t>удовлетворены.</w:t>
      </w:r>
      <w:proofErr w:type="gramEnd"/>
    </w:p>
    <w:p w:rsidR="00047D2A" w:rsidRPr="001D39CB" w:rsidRDefault="00047D2A" w:rsidP="001D39CB">
      <w:pPr>
        <w:pStyle w:val="a3"/>
        <w:ind w:firstLine="708"/>
        <w:jc w:val="both"/>
        <w:rPr>
          <w:rFonts w:ascii="Times New Roman" w:hAnsi="Times New Roman" w:cs="Times New Roman"/>
          <w:sz w:val="28"/>
          <w:szCs w:val="28"/>
        </w:rPr>
      </w:pPr>
      <w:r w:rsidRPr="001D39CB">
        <w:rPr>
          <w:rFonts w:ascii="Times New Roman" w:hAnsi="Times New Roman" w:cs="Times New Roman"/>
          <w:sz w:val="28"/>
          <w:szCs w:val="28"/>
        </w:rPr>
        <w:lastRenderedPageBreak/>
        <w:t xml:space="preserve">Признаны недействительными распоряжения главы </w:t>
      </w:r>
      <w:proofErr w:type="spellStart"/>
      <w:r w:rsidRPr="001D39CB">
        <w:rPr>
          <w:rFonts w:ascii="Times New Roman" w:hAnsi="Times New Roman" w:cs="Times New Roman"/>
          <w:sz w:val="28"/>
          <w:szCs w:val="28"/>
        </w:rPr>
        <w:t>Севского</w:t>
      </w:r>
      <w:proofErr w:type="spellEnd"/>
      <w:r w:rsidRPr="001D39CB">
        <w:rPr>
          <w:rFonts w:ascii="Times New Roman" w:hAnsi="Times New Roman" w:cs="Times New Roman"/>
          <w:sz w:val="28"/>
          <w:szCs w:val="28"/>
        </w:rPr>
        <w:t xml:space="preserve"> му</w:t>
      </w:r>
      <w:r w:rsidR="001D39CB">
        <w:rPr>
          <w:rFonts w:ascii="Times New Roman" w:hAnsi="Times New Roman" w:cs="Times New Roman"/>
          <w:sz w:val="28"/>
          <w:szCs w:val="28"/>
        </w:rPr>
        <w:t>ниципального района Е</w:t>
      </w:r>
      <w:r w:rsidRPr="001D39CB">
        <w:rPr>
          <w:rFonts w:ascii="Times New Roman" w:hAnsi="Times New Roman" w:cs="Times New Roman"/>
          <w:sz w:val="28"/>
          <w:szCs w:val="28"/>
        </w:rPr>
        <w:t xml:space="preserve">. о премировании главы администрации </w:t>
      </w:r>
      <w:proofErr w:type="spellStart"/>
      <w:r w:rsidRPr="001D39CB">
        <w:rPr>
          <w:rFonts w:ascii="Times New Roman" w:hAnsi="Times New Roman" w:cs="Times New Roman"/>
          <w:sz w:val="28"/>
          <w:szCs w:val="28"/>
        </w:rPr>
        <w:t>Севского</w:t>
      </w:r>
      <w:proofErr w:type="spellEnd"/>
      <w:r w:rsidRPr="001D39CB">
        <w:rPr>
          <w:rFonts w:ascii="Times New Roman" w:hAnsi="Times New Roman" w:cs="Times New Roman"/>
          <w:sz w:val="28"/>
          <w:szCs w:val="28"/>
        </w:rPr>
        <w:t xml:space="preserve"> муниципального райо</w:t>
      </w:r>
      <w:r w:rsidR="001D39CB">
        <w:rPr>
          <w:rFonts w:ascii="Times New Roman" w:hAnsi="Times New Roman" w:cs="Times New Roman"/>
          <w:sz w:val="28"/>
          <w:szCs w:val="28"/>
        </w:rPr>
        <w:t>на Брянской области К</w:t>
      </w:r>
      <w:r w:rsidRPr="001D39CB">
        <w:rPr>
          <w:rFonts w:ascii="Times New Roman" w:hAnsi="Times New Roman" w:cs="Times New Roman"/>
          <w:sz w:val="28"/>
          <w:szCs w:val="28"/>
        </w:rPr>
        <w:t xml:space="preserve">. </w:t>
      </w:r>
    </w:p>
    <w:p w:rsidR="001D7673" w:rsidRDefault="001D7673" w:rsidP="001D7673">
      <w:pPr>
        <w:pStyle w:val="a3"/>
        <w:ind w:firstLine="708"/>
        <w:jc w:val="both"/>
        <w:rPr>
          <w:rFonts w:ascii="Times New Roman" w:hAnsi="Times New Roman" w:cs="Times New Roman"/>
          <w:sz w:val="28"/>
          <w:szCs w:val="28"/>
        </w:rPr>
      </w:pPr>
      <w:r>
        <w:rPr>
          <w:rFonts w:ascii="Times New Roman" w:hAnsi="Times New Roman" w:cs="Times New Roman"/>
          <w:sz w:val="28"/>
          <w:szCs w:val="28"/>
        </w:rPr>
        <w:t>С К</w:t>
      </w:r>
      <w:r w:rsidRPr="001D7673">
        <w:rPr>
          <w:rFonts w:ascii="Times New Roman" w:hAnsi="Times New Roman" w:cs="Times New Roman"/>
          <w:sz w:val="28"/>
          <w:szCs w:val="28"/>
        </w:rPr>
        <w:t>. в доход бюджета муниципального образования «</w:t>
      </w:r>
      <w:proofErr w:type="spellStart"/>
      <w:r w:rsidRPr="001D7673">
        <w:rPr>
          <w:rFonts w:ascii="Times New Roman" w:hAnsi="Times New Roman" w:cs="Times New Roman"/>
          <w:sz w:val="28"/>
          <w:szCs w:val="28"/>
        </w:rPr>
        <w:t>Севский</w:t>
      </w:r>
      <w:proofErr w:type="spellEnd"/>
      <w:r w:rsidRPr="001D7673">
        <w:rPr>
          <w:rFonts w:ascii="Times New Roman" w:hAnsi="Times New Roman" w:cs="Times New Roman"/>
          <w:sz w:val="28"/>
          <w:szCs w:val="28"/>
        </w:rPr>
        <w:t xml:space="preserve"> муниципальный район Брянской области» взыскана сумма незаконно пол</w:t>
      </w:r>
      <w:r>
        <w:rPr>
          <w:rFonts w:ascii="Times New Roman" w:hAnsi="Times New Roman" w:cs="Times New Roman"/>
          <w:sz w:val="28"/>
          <w:szCs w:val="28"/>
        </w:rPr>
        <w:t xml:space="preserve">ученных премий в размере 185 70, 28 рублей.  </w:t>
      </w:r>
    </w:p>
    <w:p w:rsidR="001D7673" w:rsidRPr="001D39CB" w:rsidRDefault="001D7673" w:rsidP="001D7673">
      <w:pPr>
        <w:pStyle w:val="a3"/>
        <w:ind w:firstLine="708"/>
        <w:jc w:val="both"/>
        <w:rPr>
          <w:rFonts w:ascii="Times New Roman" w:hAnsi="Times New Roman" w:cs="Times New Roman"/>
          <w:sz w:val="28"/>
          <w:szCs w:val="28"/>
        </w:rPr>
      </w:pPr>
      <w:r>
        <w:rPr>
          <w:rFonts w:ascii="Times New Roman" w:hAnsi="Times New Roman" w:cs="Times New Roman"/>
          <w:sz w:val="28"/>
          <w:szCs w:val="28"/>
        </w:rPr>
        <w:t>Как следует из материалов дела, приказом</w:t>
      </w:r>
      <w:r w:rsidRPr="001D39CB">
        <w:rPr>
          <w:rFonts w:ascii="Times New Roman" w:hAnsi="Times New Roman" w:cs="Times New Roman"/>
          <w:sz w:val="28"/>
          <w:szCs w:val="28"/>
        </w:rPr>
        <w:t xml:space="preserve"> начальника отдела образования администрации </w:t>
      </w:r>
      <w:proofErr w:type="spellStart"/>
      <w:r w:rsidRPr="001D39CB">
        <w:rPr>
          <w:rFonts w:ascii="Times New Roman" w:hAnsi="Times New Roman" w:cs="Times New Roman"/>
          <w:sz w:val="28"/>
          <w:szCs w:val="28"/>
        </w:rPr>
        <w:t>Севского</w:t>
      </w:r>
      <w:proofErr w:type="spellEnd"/>
      <w:r w:rsidRPr="001D39CB">
        <w:rPr>
          <w:rFonts w:ascii="Times New Roman" w:hAnsi="Times New Roman" w:cs="Times New Roman"/>
          <w:sz w:val="28"/>
          <w:szCs w:val="28"/>
        </w:rPr>
        <w:t xml:space="preserve"> муниципально</w:t>
      </w:r>
      <w:r>
        <w:rPr>
          <w:rFonts w:ascii="Times New Roman" w:hAnsi="Times New Roman" w:cs="Times New Roman"/>
          <w:sz w:val="28"/>
          <w:szCs w:val="28"/>
        </w:rPr>
        <w:t>го района от 12 сентября 2016 года Е</w:t>
      </w:r>
      <w:r w:rsidRPr="001D39CB">
        <w:rPr>
          <w:rFonts w:ascii="Times New Roman" w:hAnsi="Times New Roman" w:cs="Times New Roman"/>
          <w:sz w:val="28"/>
          <w:szCs w:val="28"/>
        </w:rPr>
        <w:t>. назначена на должность директора МБОУ «Средняя общеобразо</w:t>
      </w:r>
      <w:r>
        <w:rPr>
          <w:rFonts w:ascii="Times New Roman" w:hAnsi="Times New Roman" w:cs="Times New Roman"/>
          <w:sz w:val="28"/>
          <w:szCs w:val="28"/>
        </w:rPr>
        <w:t>вательная школа № 2 им. И.Г. Петровского</w:t>
      </w:r>
      <w:r w:rsidRPr="001D39CB">
        <w:rPr>
          <w:rFonts w:ascii="Times New Roman" w:hAnsi="Times New Roman" w:cs="Times New Roman"/>
          <w:sz w:val="28"/>
          <w:szCs w:val="28"/>
        </w:rPr>
        <w:t xml:space="preserve">», ее кандидатура согласована с администрацией </w:t>
      </w:r>
      <w:proofErr w:type="spellStart"/>
      <w:r w:rsidRPr="001D39CB">
        <w:rPr>
          <w:rFonts w:ascii="Times New Roman" w:hAnsi="Times New Roman" w:cs="Times New Roman"/>
          <w:sz w:val="28"/>
          <w:szCs w:val="28"/>
        </w:rPr>
        <w:t>Севского</w:t>
      </w:r>
      <w:proofErr w:type="spellEnd"/>
      <w:r w:rsidRPr="001D39CB">
        <w:rPr>
          <w:rFonts w:ascii="Times New Roman" w:hAnsi="Times New Roman" w:cs="Times New Roman"/>
          <w:sz w:val="28"/>
          <w:szCs w:val="28"/>
        </w:rPr>
        <w:t xml:space="preserve"> муниципа</w:t>
      </w:r>
      <w:r>
        <w:rPr>
          <w:rFonts w:ascii="Times New Roman" w:hAnsi="Times New Roman" w:cs="Times New Roman"/>
          <w:sz w:val="28"/>
          <w:szCs w:val="28"/>
        </w:rPr>
        <w:t xml:space="preserve">льного района Брянской области. </w:t>
      </w:r>
      <w:r w:rsidRPr="001D39CB">
        <w:rPr>
          <w:rFonts w:ascii="Times New Roman" w:hAnsi="Times New Roman" w:cs="Times New Roman"/>
          <w:sz w:val="28"/>
          <w:szCs w:val="28"/>
        </w:rPr>
        <w:t xml:space="preserve">Решением </w:t>
      </w:r>
      <w:proofErr w:type="spellStart"/>
      <w:r w:rsidRPr="001D39CB">
        <w:rPr>
          <w:rFonts w:ascii="Times New Roman" w:hAnsi="Times New Roman" w:cs="Times New Roman"/>
          <w:sz w:val="28"/>
          <w:szCs w:val="28"/>
        </w:rPr>
        <w:t>Севского</w:t>
      </w:r>
      <w:proofErr w:type="spellEnd"/>
      <w:r w:rsidRPr="001D39CB">
        <w:rPr>
          <w:rFonts w:ascii="Times New Roman" w:hAnsi="Times New Roman" w:cs="Times New Roman"/>
          <w:sz w:val="28"/>
          <w:szCs w:val="28"/>
        </w:rPr>
        <w:t xml:space="preserve"> районного Совета наро</w:t>
      </w:r>
      <w:r>
        <w:rPr>
          <w:rFonts w:ascii="Times New Roman" w:hAnsi="Times New Roman" w:cs="Times New Roman"/>
          <w:sz w:val="28"/>
          <w:szCs w:val="28"/>
        </w:rPr>
        <w:t>дных депутатов от 24 сентября 2019 года Е</w:t>
      </w:r>
      <w:r w:rsidRPr="001D39CB">
        <w:rPr>
          <w:rFonts w:ascii="Times New Roman" w:hAnsi="Times New Roman" w:cs="Times New Roman"/>
          <w:sz w:val="28"/>
          <w:szCs w:val="28"/>
        </w:rPr>
        <w:t xml:space="preserve">., будучи директором школы, избрана главой </w:t>
      </w:r>
      <w:proofErr w:type="spellStart"/>
      <w:r w:rsidRPr="001D39CB">
        <w:rPr>
          <w:rFonts w:ascii="Times New Roman" w:hAnsi="Times New Roman" w:cs="Times New Roman"/>
          <w:sz w:val="28"/>
          <w:szCs w:val="28"/>
        </w:rPr>
        <w:t>Севского</w:t>
      </w:r>
      <w:proofErr w:type="spellEnd"/>
      <w:r w:rsidRPr="001D39CB">
        <w:rPr>
          <w:rFonts w:ascii="Times New Roman" w:hAnsi="Times New Roman" w:cs="Times New Roman"/>
          <w:sz w:val="28"/>
          <w:szCs w:val="28"/>
        </w:rPr>
        <w:t xml:space="preserve"> муниципального района.</w:t>
      </w:r>
    </w:p>
    <w:p w:rsidR="001D7673" w:rsidRPr="001D39CB" w:rsidRDefault="001D7673" w:rsidP="001D7673">
      <w:pPr>
        <w:pStyle w:val="a3"/>
        <w:ind w:firstLine="708"/>
        <w:jc w:val="both"/>
        <w:rPr>
          <w:rFonts w:ascii="Times New Roman" w:hAnsi="Times New Roman" w:cs="Times New Roman"/>
          <w:sz w:val="28"/>
          <w:szCs w:val="28"/>
        </w:rPr>
      </w:pPr>
      <w:proofErr w:type="gramStart"/>
      <w:r w:rsidRPr="001D39CB">
        <w:rPr>
          <w:rFonts w:ascii="Times New Roman" w:hAnsi="Times New Roman" w:cs="Times New Roman"/>
          <w:sz w:val="28"/>
          <w:szCs w:val="28"/>
        </w:rPr>
        <w:t xml:space="preserve">В соответствии с решением </w:t>
      </w:r>
      <w:proofErr w:type="spellStart"/>
      <w:r w:rsidRPr="001D39CB">
        <w:rPr>
          <w:rFonts w:ascii="Times New Roman" w:hAnsi="Times New Roman" w:cs="Times New Roman"/>
          <w:sz w:val="28"/>
          <w:szCs w:val="28"/>
        </w:rPr>
        <w:t>Севского</w:t>
      </w:r>
      <w:proofErr w:type="spellEnd"/>
      <w:r w:rsidRPr="001D39CB">
        <w:rPr>
          <w:rFonts w:ascii="Times New Roman" w:hAnsi="Times New Roman" w:cs="Times New Roman"/>
          <w:sz w:val="28"/>
          <w:szCs w:val="28"/>
        </w:rPr>
        <w:t xml:space="preserve"> районного Совета народных депутатов</w:t>
      </w:r>
      <w:r>
        <w:rPr>
          <w:rFonts w:ascii="Times New Roman" w:hAnsi="Times New Roman" w:cs="Times New Roman"/>
          <w:sz w:val="28"/>
          <w:szCs w:val="28"/>
        </w:rPr>
        <w:t xml:space="preserve"> от 5 ноября 2019 года К</w:t>
      </w:r>
      <w:r w:rsidRPr="001D39CB">
        <w:rPr>
          <w:rFonts w:ascii="Times New Roman" w:hAnsi="Times New Roman" w:cs="Times New Roman"/>
          <w:sz w:val="28"/>
          <w:szCs w:val="28"/>
        </w:rPr>
        <w:t xml:space="preserve">. назначен на должность главы администрации </w:t>
      </w:r>
      <w:proofErr w:type="spellStart"/>
      <w:r w:rsidRPr="001D39CB">
        <w:rPr>
          <w:rFonts w:ascii="Times New Roman" w:hAnsi="Times New Roman" w:cs="Times New Roman"/>
          <w:sz w:val="28"/>
          <w:szCs w:val="28"/>
        </w:rPr>
        <w:t>Севского</w:t>
      </w:r>
      <w:proofErr w:type="spellEnd"/>
      <w:r w:rsidRPr="001D39CB">
        <w:rPr>
          <w:rFonts w:ascii="Times New Roman" w:hAnsi="Times New Roman" w:cs="Times New Roman"/>
          <w:sz w:val="28"/>
          <w:szCs w:val="28"/>
        </w:rPr>
        <w:t xml:space="preserve"> муниципального района на срок полномочий представительного органа </w:t>
      </w:r>
      <w:proofErr w:type="spellStart"/>
      <w:r w:rsidRPr="001D39CB">
        <w:rPr>
          <w:rFonts w:ascii="Times New Roman" w:hAnsi="Times New Roman" w:cs="Times New Roman"/>
          <w:sz w:val="28"/>
          <w:szCs w:val="28"/>
        </w:rPr>
        <w:t>Севского</w:t>
      </w:r>
      <w:proofErr w:type="spellEnd"/>
      <w:r w:rsidRPr="001D39CB">
        <w:rPr>
          <w:rFonts w:ascii="Times New Roman" w:hAnsi="Times New Roman" w:cs="Times New Roman"/>
          <w:sz w:val="28"/>
          <w:szCs w:val="28"/>
        </w:rPr>
        <w:t xml:space="preserve"> муниципального района по контракту, заключенному между </w:t>
      </w:r>
      <w:proofErr w:type="spellStart"/>
      <w:r w:rsidRPr="001D39CB">
        <w:rPr>
          <w:rFonts w:ascii="Times New Roman" w:hAnsi="Times New Roman" w:cs="Times New Roman"/>
          <w:sz w:val="28"/>
          <w:szCs w:val="28"/>
        </w:rPr>
        <w:t>Севским</w:t>
      </w:r>
      <w:proofErr w:type="spellEnd"/>
      <w:r w:rsidRPr="001D39CB">
        <w:rPr>
          <w:rFonts w:ascii="Times New Roman" w:hAnsi="Times New Roman" w:cs="Times New Roman"/>
          <w:sz w:val="28"/>
          <w:szCs w:val="28"/>
        </w:rPr>
        <w:t xml:space="preserve"> районным Советом народных депутатов в лице главы </w:t>
      </w:r>
      <w:proofErr w:type="spellStart"/>
      <w:r w:rsidRPr="001D39CB">
        <w:rPr>
          <w:rFonts w:ascii="Times New Roman" w:hAnsi="Times New Roman" w:cs="Times New Roman"/>
          <w:sz w:val="28"/>
          <w:szCs w:val="28"/>
        </w:rPr>
        <w:t>Севского</w:t>
      </w:r>
      <w:proofErr w:type="spellEnd"/>
      <w:r w:rsidRPr="001D39CB">
        <w:rPr>
          <w:rFonts w:ascii="Times New Roman" w:hAnsi="Times New Roman" w:cs="Times New Roman"/>
          <w:sz w:val="28"/>
          <w:szCs w:val="28"/>
        </w:rPr>
        <w:t xml:space="preserve"> му</w:t>
      </w:r>
      <w:r>
        <w:rPr>
          <w:rFonts w:ascii="Times New Roman" w:hAnsi="Times New Roman" w:cs="Times New Roman"/>
          <w:sz w:val="28"/>
          <w:szCs w:val="28"/>
        </w:rPr>
        <w:t>ниципального района Е., и   К</w:t>
      </w:r>
      <w:r w:rsidRPr="001D39CB">
        <w:rPr>
          <w:rFonts w:ascii="Times New Roman" w:hAnsi="Times New Roman" w:cs="Times New Roman"/>
          <w:sz w:val="28"/>
          <w:szCs w:val="28"/>
        </w:rPr>
        <w:t>., по условиям которого К. принял на себя обязательства, связанные с прохождением</w:t>
      </w:r>
      <w:proofErr w:type="gramEnd"/>
      <w:r w:rsidRPr="001D39CB">
        <w:rPr>
          <w:rFonts w:ascii="Times New Roman" w:hAnsi="Times New Roman" w:cs="Times New Roman"/>
          <w:sz w:val="28"/>
          <w:szCs w:val="28"/>
        </w:rPr>
        <w:t xml:space="preserve"> </w:t>
      </w:r>
      <w:proofErr w:type="gramStart"/>
      <w:r w:rsidRPr="001D39CB">
        <w:rPr>
          <w:rFonts w:ascii="Times New Roman" w:hAnsi="Times New Roman" w:cs="Times New Roman"/>
          <w:sz w:val="28"/>
          <w:szCs w:val="28"/>
        </w:rPr>
        <w:t xml:space="preserve">муниципальной службы, исполнением должностных обязанностей на должности главы администрации </w:t>
      </w:r>
      <w:proofErr w:type="spellStart"/>
      <w:r w:rsidRPr="001D39CB">
        <w:rPr>
          <w:rFonts w:ascii="Times New Roman" w:hAnsi="Times New Roman" w:cs="Times New Roman"/>
          <w:sz w:val="28"/>
          <w:szCs w:val="28"/>
        </w:rPr>
        <w:t>Севского</w:t>
      </w:r>
      <w:proofErr w:type="spellEnd"/>
      <w:r w:rsidRPr="001D39CB">
        <w:rPr>
          <w:rFonts w:ascii="Times New Roman" w:hAnsi="Times New Roman" w:cs="Times New Roman"/>
          <w:sz w:val="28"/>
          <w:szCs w:val="28"/>
        </w:rPr>
        <w:t xml:space="preserve"> муниципального района, а глава </w:t>
      </w:r>
      <w:proofErr w:type="spellStart"/>
      <w:r w:rsidRPr="001D39CB">
        <w:rPr>
          <w:rFonts w:ascii="Times New Roman" w:hAnsi="Times New Roman" w:cs="Times New Roman"/>
          <w:sz w:val="28"/>
          <w:szCs w:val="28"/>
        </w:rPr>
        <w:t>Севского</w:t>
      </w:r>
      <w:proofErr w:type="spellEnd"/>
      <w:r w:rsidRPr="001D39CB">
        <w:rPr>
          <w:rFonts w:ascii="Times New Roman" w:hAnsi="Times New Roman" w:cs="Times New Roman"/>
          <w:sz w:val="28"/>
          <w:szCs w:val="28"/>
        </w:rPr>
        <w:t xml:space="preserve"> м</w:t>
      </w:r>
      <w:r>
        <w:rPr>
          <w:rFonts w:ascii="Times New Roman" w:hAnsi="Times New Roman" w:cs="Times New Roman"/>
          <w:sz w:val="28"/>
          <w:szCs w:val="28"/>
        </w:rPr>
        <w:t>униципального района Е</w:t>
      </w:r>
      <w:r w:rsidRPr="001D39CB">
        <w:rPr>
          <w:rFonts w:ascii="Times New Roman" w:hAnsi="Times New Roman" w:cs="Times New Roman"/>
          <w:sz w:val="28"/>
          <w:szCs w:val="28"/>
        </w:rPr>
        <w:t>., как представитель нанимателя, обязалась, в том числе, способс</w:t>
      </w:r>
      <w:r>
        <w:rPr>
          <w:rFonts w:ascii="Times New Roman" w:hAnsi="Times New Roman" w:cs="Times New Roman"/>
          <w:sz w:val="28"/>
          <w:szCs w:val="28"/>
        </w:rPr>
        <w:t>твовать обеспечению К</w:t>
      </w:r>
      <w:r w:rsidRPr="001D39CB">
        <w:rPr>
          <w:rFonts w:ascii="Times New Roman" w:hAnsi="Times New Roman" w:cs="Times New Roman"/>
          <w:sz w:val="28"/>
          <w:szCs w:val="28"/>
        </w:rPr>
        <w:t>. гарантий, установленных Федерал</w:t>
      </w:r>
      <w:r>
        <w:rPr>
          <w:rFonts w:ascii="Times New Roman" w:hAnsi="Times New Roman" w:cs="Times New Roman"/>
          <w:sz w:val="28"/>
          <w:szCs w:val="28"/>
        </w:rPr>
        <w:t>ьным законом от 02 марта 2007 года</w:t>
      </w:r>
      <w:r w:rsidRPr="001D39CB">
        <w:rPr>
          <w:rFonts w:ascii="Times New Roman" w:hAnsi="Times New Roman" w:cs="Times New Roman"/>
          <w:sz w:val="28"/>
          <w:szCs w:val="28"/>
        </w:rPr>
        <w:t xml:space="preserve"> № 25-ФЗ «О муниципальной службе в Российской Федерации», Уставом </w:t>
      </w:r>
      <w:proofErr w:type="spellStart"/>
      <w:r w:rsidRPr="001D39CB">
        <w:rPr>
          <w:rFonts w:ascii="Times New Roman" w:hAnsi="Times New Roman" w:cs="Times New Roman"/>
          <w:sz w:val="28"/>
          <w:szCs w:val="28"/>
        </w:rPr>
        <w:t>Севского</w:t>
      </w:r>
      <w:proofErr w:type="spellEnd"/>
      <w:r w:rsidRPr="001D39CB">
        <w:rPr>
          <w:rFonts w:ascii="Times New Roman" w:hAnsi="Times New Roman" w:cs="Times New Roman"/>
          <w:sz w:val="28"/>
          <w:szCs w:val="28"/>
        </w:rPr>
        <w:t xml:space="preserve"> муниципального района, иными нормативными правовыми актами и контрактом.</w:t>
      </w:r>
      <w:proofErr w:type="gramEnd"/>
    </w:p>
    <w:p w:rsidR="001D7673" w:rsidRPr="001D39CB" w:rsidRDefault="001D7673" w:rsidP="001D7673">
      <w:pPr>
        <w:pStyle w:val="a3"/>
        <w:ind w:firstLine="708"/>
        <w:jc w:val="both"/>
        <w:rPr>
          <w:rFonts w:ascii="Times New Roman" w:hAnsi="Times New Roman" w:cs="Times New Roman"/>
          <w:sz w:val="28"/>
          <w:szCs w:val="28"/>
        </w:rPr>
      </w:pPr>
      <w:r>
        <w:rPr>
          <w:rFonts w:ascii="Times New Roman" w:hAnsi="Times New Roman" w:cs="Times New Roman"/>
          <w:sz w:val="28"/>
          <w:szCs w:val="28"/>
        </w:rPr>
        <w:t>В</w:t>
      </w:r>
      <w:r w:rsidRPr="001D39CB">
        <w:rPr>
          <w:rFonts w:ascii="Times New Roman" w:hAnsi="Times New Roman" w:cs="Times New Roman"/>
          <w:sz w:val="28"/>
          <w:szCs w:val="28"/>
        </w:rPr>
        <w:t xml:space="preserve"> соответствии с Уставом учредителем МБОУ «Средняя общеобразовательная школа № 2 им. И.Г. </w:t>
      </w:r>
      <w:proofErr w:type="gramStart"/>
      <w:r w:rsidRPr="001D39CB">
        <w:rPr>
          <w:rFonts w:ascii="Times New Roman" w:hAnsi="Times New Roman" w:cs="Times New Roman"/>
          <w:sz w:val="28"/>
          <w:szCs w:val="28"/>
        </w:rPr>
        <w:t>Пе</w:t>
      </w:r>
      <w:r>
        <w:rPr>
          <w:rFonts w:ascii="Times New Roman" w:hAnsi="Times New Roman" w:cs="Times New Roman"/>
          <w:sz w:val="28"/>
          <w:szCs w:val="28"/>
        </w:rPr>
        <w:t>тровского</w:t>
      </w:r>
      <w:proofErr w:type="gramEnd"/>
      <w:r w:rsidRPr="001D39CB">
        <w:rPr>
          <w:rFonts w:ascii="Times New Roman" w:hAnsi="Times New Roman" w:cs="Times New Roman"/>
          <w:sz w:val="28"/>
          <w:szCs w:val="28"/>
        </w:rPr>
        <w:t>» является муниципальное образование «</w:t>
      </w:r>
      <w:proofErr w:type="spellStart"/>
      <w:r w:rsidRPr="001D39CB">
        <w:rPr>
          <w:rFonts w:ascii="Times New Roman" w:hAnsi="Times New Roman" w:cs="Times New Roman"/>
          <w:sz w:val="28"/>
          <w:szCs w:val="28"/>
        </w:rPr>
        <w:t>Севский</w:t>
      </w:r>
      <w:proofErr w:type="spellEnd"/>
      <w:r w:rsidRPr="001D39CB">
        <w:rPr>
          <w:rFonts w:ascii="Times New Roman" w:hAnsi="Times New Roman" w:cs="Times New Roman"/>
          <w:sz w:val="28"/>
          <w:szCs w:val="28"/>
        </w:rPr>
        <w:t xml:space="preserve"> муниципальный район». Функции и полномочия учредителя осуществляет отдел образования администрации </w:t>
      </w:r>
      <w:proofErr w:type="spellStart"/>
      <w:r w:rsidRPr="001D39CB">
        <w:rPr>
          <w:rFonts w:ascii="Times New Roman" w:hAnsi="Times New Roman" w:cs="Times New Roman"/>
          <w:sz w:val="28"/>
          <w:szCs w:val="28"/>
        </w:rPr>
        <w:t>Севского</w:t>
      </w:r>
      <w:proofErr w:type="spellEnd"/>
      <w:r w:rsidRPr="001D39CB">
        <w:rPr>
          <w:rFonts w:ascii="Times New Roman" w:hAnsi="Times New Roman" w:cs="Times New Roman"/>
          <w:sz w:val="28"/>
          <w:szCs w:val="28"/>
        </w:rPr>
        <w:t xml:space="preserve"> муниципального района, полномочия собственника в </w:t>
      </w:r>
      <w:proofErr w:type="gramStart"/>
      <w:r w:rsidRPr="001D39CB">
        <w:rPr>
          <w:rFonts w:ascii="Times New Roman" w:hAnsi="Times New Roman" w:cs="Times New Roman"/>
          <w:sz w:val="28"/>
          <w:szCs w:val="28"/>
        </w:rPr>
        <w:t>отношении</w:t>
      </w:r>
      <w:proofErr w:type="gramEnd"/>
      <w:r w:rsidRPr="001D39CB">
        <w:rPr>
          <w:rFonts w:ascii="Times New Roman" w:hAnsi="Times New Roman" w:cs="Times New Roman"/>
          <w:sz w:val="28"/>
          <w:szCs w:val="28"/>
        </w:rPr>
        <w:t xml:space="preserve"> закрепленного за учреждением имущества - администрация </w:t>
      </w:r>
      <w:proofErr w:type="spellStart"/>
      <w:r w:rsidRPr="001D39CB">
        <w:rPr>
          <w:rFonts w:ascii="Times New Roman" w:hAnsi="Times New Roman" w:cs="Times New Roman"/>
          <w:sz w:val="28"/>
          <w:szCs w:val="28"/>
        </w:rPr>
        <w:t>Севского</w:t>
      </w:r>
      <w:proofErr w:type="spellEnd"/>
      <w:r w:rsidRPr="001D39CB">
        <w:rPr>
          <w:rFonts w:ascii="Times New Roman" w:hAnsi="Times New Roman" w:cs="Times New Roman"/>
          <w:sz w:val="28"/>
          <w:szCs w:val="28"/>
        </w:rPr>
        <w:t xml:space="preserve"> муниципального района.</w:t>
      </w:r>
    </w:p>
    <w:p w:rsidR="001D7673" w:rsidRDefault="001D7673" w:rsidP="001D7673">
      <w:pPr>
        <w:pStyle w:val="a3"/>
        <w:ind w:firstLine="708"/>
        <w:jc w:val="both"/>
        <w:rPr>
          <w:rFonts w:ascii="Times New Roman" w:hAnsi="Times New Roman" w:cs="Times New Roman"/>
          <w:sz w:val="28"/>
          <w:szCs w:val="28"/>
        </w:rPr>
      </w:pPr>
      <w:r w:rsidRPr="001D39CB">
        <w:rPr>
          <w:rFonts w:ascii="Times New Roman" w:hAnsi="Times New Roman" w:cs="Times New Roman"/>
          <w:sz w:val="28"/>
          <w:szCs w:val="28"/>
        </w:rPr>
        <w:t xml:space="preserve">Отдел образования администрации </w:t>
      </w:r>
      <w:proofErr w:type="spellStart"/>
      <w:r w:rsidRPr="001D39CB">
        <w:rPr>
          <w:rFonts w:ascii="Times New Roman" w:hAnsi="Times New Roman" w:cs="Times New Roman"/>
          <w:sz w:val="28"/>
          <w:szCs w:val="28"/>
        </w:rPr>
        <w:t>Севского</w:t>
      </w:r>
      <w:proofErr w:type="spellEnd"/>
      <w:r w:rsidRPr="001D39CB">
        <w:rPr>
          <w:rFonts w:ascii="Times New Roman" w:hAnsi="Times New Roman" w:cs="Times New Roman"/>
          <w:sz w:val="28"/>
          <w:szCs w:val="28"/>
        </w:rPr>
        <w:t xml:space="preserve"> муниципального района является структурным подразделением администрации </w:t>
      </w:r>
      <w:proofErr w:type="spellStart"/>
      <w:r w:rsidRPr="001D39CB">
        <w:rPr>
          <w:rFonts w:ascii="Times New Roman" w:hAnsi="Times New Roman" w:cs="Times New Roman"/>
          <w:sz w:val="28"/>
          <w:szCs w:val="28"/>
        </w:rPr>
        <w:t>Севского</w:t>
      </w:r>
      <w:proofErr w:type="spellEnd"/>
      <w:r w:rsidRPr="001D39CB">
        <w:rPr>
          <w:rFonts w:ascii="Times New Roman" w:hAnsi="Times New Roman" w:cs="Times New Roman"/>
          <w:sz w:val="28"/>
          <w:szCs w:val="28"/>
        </w:rPr>
        <w:t xml:space="preserve"> муниципального района, осуществляющим управление в сфере образования.</w:t>
      </w:r>
      <w:r w:rsidRPr="001D7673">
        <w:rPr>
          <w:rFonts w:ascii="Times New Roman" w:hAnsi="Times New Roman" w:cs="Times New Roman"/>
          <w:sz w:val="28"/>
          <w:szCs w:val="28"/>
        </w:rPr>
        <w:t xml:space="preserve"> </w:t>
      </w:r>
      <w:r w:rsidRPr="001D39CB">
        <w:rPr>
          <w:rFonts w:ascii="Times New Roman" w:hAnsi="Times New Roman" w:cs="Times New Roman"/>
          <w:sz w:val="28"/>
          <w:szCs w:val="28"/>
        </w:rPr>
        <w:t xml:space="preserve">Отдел образования вносит главе администрации </w:t>
      </w:r>
      <w:proofErr w:type="spellStart"/>
      <w:r w:rsidRPr="001D39CB">
        <w:rPr>
          <w:rFonts w:ascii="Times New Roman" w:hAnsi="Times New Roman" w:cs="Times New Roman"/>
          <w:sz w:val="28"/>
          <w:szCs w:val="28"/>
        </w:rPr>
        <w:t>Севского</w:t>
      </w:r>
      <w:proofErr w:type="spellEnd"/>
      <w:r w:rsidRPr="001D39CB">
        <w:rPr>
          <w:rFonts w:ascii="Times New Roman" w:hAnsi="Times New Roman" w:cs="Times New Roman"/>
          <w:sz w:val="28"/>
          <w:szCs w:val="28"/>
        </w:rPr>
        <w:t xml:space="preserve"> </w:t>
      </w:r>
      <w:proofErr w:type="gramStart"/>
      <w:r w:rsidRPr="001D39CB">
        <w:rPr>
          <w:rFonts w:ascii="Times New Roman" w:hAnsi="Times New Roman" w:cs="Times New Roman"/>
          <w:sz w:val="28"/>
          <w:szCs w:val="28"/>
        </w:rPr>
        <w:t>муниципальною</w:t>
      </w:r>
      <w:proofErr w:type="gramEnd"/>
      <w:r w:rsidRPr="001D39CB">
        <w:rPr>
          <w:rFonts w:ascii="Times New Roman" w:hAnsi="Times New Roman" w:cs="Times New Roman"/>
          <w:sz w:val="28"/>
          <w:szCs w:val="28"/>
        </w:rPr>
        <w:t xml:space="preserve"> района предложения о принятии соответствующих мер к руководителям подведомственных учреждений в случае обнаружения нарушений в их деятель</w:t>
      </w:r>
      <w:r>
        <w:rPr>
          <w:rFonts w:ascii="Times New Roman" w:hAnsi="Times New Roman" w:cs="Times New Roman"/>
          <w:sz w:val="28"/>
          <w:szCs w:val="28"/>
        </w:rPr>
        <w:t>ности.</w:t>
      </w:r>
    </w:p>
    <w:p w:rsidR="001D7673" w:rsidRDefault="001D7673" w:rsidP="001D7673">
      <w:pPr>
        <w:pStyle w:val="a3"/>
        <w:ind w:firstLine="708"/>
        <w:jc w:val="both"/>
        <w:rPr>
          <w:rFonts w:ascii="Times New Roman" w:hAnsi="Times New Roman" w:cs="Times New Roman"/>
          <w:sz w:val="28"/>
          <w:szCs w:val="28"/>
        </w:rPr>
      </w:pPr>
      <w:proofErr w:type="gramStart"/>
      <w:r w:rsidRPr="001D7673">
        <w:rPr>
          <w:rFonts w:ascii="Times New Roman" w:hAnsi="Times New Roman" w:cs="Times New Roman"/>
          <w:sz w:val="28"/>
          <w:szCs w:val="28"/>
        </w:rPr>
        <w:t xml:space="preserve">Решением </w:t>
      </w:r>
      <w:proofErr w:type="spellStart"/>
      <w:r w:rsidRPr="001D7673">
        <w:rPr>
          <w:rFonts w:ascii="Times New Roman" w:hAnsi="Times New Roman" w:cs="Times New Roman"/>
          <w:sz w:val="28"/>
          <w:szCs w:val="28"/>
        </w:rPr>
        <w:t>Севского</w:t>
      </w:r>
      <w:proofErr w:type="spellEnd"/>
      <w:r w:rsidRPr="001D7673">
        <w:rPr>
          <w:rFonts w:ascii="Times New Roman" w:hAnsi="Times New Roman" w:cs="Times New Roman"/>
          <w:sz w:val="28"/>
          <w:szCs w:val="28"/>
        </w:rPr>
        <w:t xml:space="preserve"> районного суда Брянской облас</w:t>
      </w:r>
      <w:r>
        <w:rPr>
          <w:rFonts w:ascii="Times New Roman" w:hAnsi="Times New Roman" w:cs="Times New Roman"/>
          <w:sz w:val="28"/>
          <w:szCs w:val="28"/>
        </w:rPr>
        <w:t>ти от 7 февраля 2025 года</w:t>
      </w:r>
      <w:r w:rsidRPr="001D7673">
        <w:rPr>
          <w:rFonts w:ascii="Times New Roman" w:hAnsi="Times New Roman" w:cs="Times New Roman"/>
          <w:sz w:val="28"/>
          <w:szCs w:val="28"/>
        </w:rPr>
        <w:t xml:space="preserve"> установлен факт наличия конфликта интересов, возникшего в </w:t>
      </w:r>
      <w:r w:rsidRPr="001D7673">
        <w:rPr>
          <w:rFonts w:ascii="Times New Roman" w:hAnsi="Times New Roman" w:cs="Times New Roman"/>
          <w:sz w:val="28"/>
          <w:szCs w:val="28"/>
        </w:rPr>
        <w:lastRenderedPageBreak/>
        <w:t xml:space="preserve">результате бездействия главы администрации </w:t>
      </w:r>
      <w:proofErr w:type="spellStart"/>
      <w:r w:rsidRPr="001D7673">
        <w:rPr>
          <w:rFonts w:ascii="Times New Roman" w:hAnsi="Times New Roman" w:cs="Times New Roman"/>
          <w:sz w:val="28"/>
          <w:szCs w:val="28"/>
        </w:rPr>
        <w:t>Севского</w:t>
      </w:r>
      <w:proofErr w:type="spellEnd"/>
      <w:r w:rsidRPr="001D7673">
        <w:rPr>
          <w:rFonts w:ascii="Times New Roman" w:hAnsi="Times New Roman" w:cs="Times New Roman"/>
          <w:sz w:val="28"/>
          <w:szCs w:val="28"/>
        </w:rPr>
        <w:t xml:space="preserve"> муниципального райо</w:t>
      </w:r>
      <w:r>
        <w:rPr>
          <w:rFonts w:ascii="Times New Roman" w:hAnsi="Times New Roman" w:cs="Times New Roman"/>
          <w:sz w:val="28"/>
          <w:szCs w:val="28"/>
        </w:rPr>
        <w:t>на Брянской области К</w:t>
      </w:r>
      <w:r w:rsidRPr="001D7673">
        <w:rPr>
          <w:rFonts w:ascii="Times New Roman" w:hAnsi="Times New Roman" w:cs="Times New Roman"/>
          <w:sz w:val="28"/>
          <w:szCs w:val="28"/>
        </w:rPr>
        <w:t xml:space="preserve">. и главы </w:t>
      </w:r>
      <w:proofErr w:type="spellStart"/>
      <w:r w:rsidRPr="001D7673">
        <w:rPr>
          <w:rFonts w:ascii="Times New Roman" w:hAnsi="Times New Roman" w:cs="Times New Roman"/>
          <w:sz w:val="28"/>
          <w:szCs w:val="28"/>
        </w:rPr>
        <w:t>Севского</w:t>
      </w:r>
      <w:proofErr w:type="spellEnd"/>
      <w:r w:rsidRPr="001D7673">
        <w:rPr>
          <w:rFonts w:ascii="Times New Roman" w:hAnsi="Times New Roman" w:cs="Times New Roman"/>
          <w:sz w:val="28"/>
          <w:szCs w:val="28"/>
        </w:rPr>
        <w:t xml:space="preserve"> муниципального райо</w:t>
      </w:r>
      <w:r>
        <w:rPr>
          <w:rFonts w:ascii="Times New Roman" w:hAnsi="Times New Roman" w:cs="Times New Roman"/>
          <w:sz w:val="28"/>
          <w:szCs w:val="28"/>
        </w:rPr>
        <w:t>на Брянской области Е</w:t>
      </w:r>
      <w:r w:rsidRPr="001D7673">
        <w:rPr>
          <w:rFonts w:ascii="Times New Roman" w:hAnsi="Times New Roman" w:cs="Times New Roman"/>
          <w:sz w:val="28"/>
          <w:szCs w:val="28"/>
        </w:rPr>
        <w:t>. Признано нез</w:t>
      </w:r>
      <w:r>
        <w:rPr>
          <w:rFonts w:ascii="Times New Roman" w:hAnsi="Times New Roman" w:cs="Times New Roman"/>
          <w:sz w:val="28"/>
          <w:szCs w:val="28"/>
        </w:rPr>
        <w:t>аконным бездействие К. и     Е</w:t>
      </w:r>
      <w:r w:rsidRPr="001D7673">
        <w:rPr>
          <w:rFonts w:ascii="Times New Roman" w:hAnsi="Times New Roman" w:cs="Times New Roman"/>
          <w:sz w:val="28"/>
          <w:szCs w:val="28"/>
        </w:rPr>
        <w:t>., выразившееся в ненадлежащем исполнении ими обязанностей по принятию мер по урегулированию конфликта интересов, стороной которого они являлись.</w:t>
      </w:r>
      <w:proofErr w:type="gramEnd"/>
      <w:r w:rsidRPr="001D7673">
        <w:rPr>
          <w:rFonts w:ascii="Times New Roman" w:hAnsi="Times New Roman" w:cs="Times New Roman"/>
          <w:sz w:val="28"/>
          <w:szCs w:val="28"/>
        </w:rPr>
        <w:t xml:space="preserve"> </w:t>
      </w:r>
      <w:proofErr w:type="gramStart"/>
      <w:r w:rsidRPr="001D7673">
        <w:rPr>
          <w:rFonts w:ascii="Times New Roman" w:hAnsi="Times New Roman" w:cs="Times New Roman"/>
          <w:sz w:val="28"/>
          <w:szCs w:val="28"/>
        </w:rPr>
        <w:t xml:space="preserve">Признано незаконным решение </w:t>
      </w:r>
      <w:proofErr w:type="spellStart"/>
      <w:r w:rsidRPr="001D7673">
        <w:rPr>
          <w:rFonts w:ascii="Times New Roman" w:hAnsi="Times New Roman" w:cs="Times New Roman"/>
          <w:sz w:val="28"/>
          <w:szCs w:val="28"/>
        </w:rPr>
        <w:t>Севского</w:t>
      </w:r>
      <w:proofErr w:type="spellEnd"/>
      <w:r w:rsidRPr="001D7673">
        <w:rPr>
          <w:rFonts w:ascii="Times New Roman" w:hAnsi="Times New Roman" w:cs="Times New Roman"/>
          <w:sz w:val="28"/>
          <w:szCs w:val="28"/>
        </w:rPr>
        <w:t xml:space="preserve"> районного Совета народных </w:t>
      </w:r>
      <w:r>
        <w:rPr>
          <w:rFonts w:ascii="Times New Roman" w:hAnsi="Times New Roman" w:cs="Times New Roman"/>
          <w:sz w:val="28"/>
          <w:szCs w:val="28"/>
        </w:rPr>
        <w:t>депутатов от 30 сентября 2024 года</w:t>
      </w:r>
      <w:r w:rsidRPr="001D7673">
        <w:rPr>
          <w:rFonts w:ascii="Times New Roman" w:hAnsi="Times New Roman" w:cs="Times New Roman"/>
          <w:sz w:val="28"/>
          <w:szCs w:val="28"/>
        </w:rPr>
        <w:t xml:space="preserve"> «О прекращении полномочий главы администрации </w:t>
      </w:r>
      <w:proofErr w:type="spellStart"/>
      <w:r w:rsidRPr="001D7673">
        <w:rPr>
          <w:rFonts w:ascii="Times New Roman" w:hAnsi="Times New Roman" w:cs="Times New Roman"/>
          <w:sz w:val="28"/>
          <w:szCs w:val="28"/>
        </w:rPr>
        <w:t>Севского</w:t>
      </w:r>
      <w:proofErr w:type="spellEnd"/>
      <w:r w:rsidRPr="001D7673">
        <w:rPr>
          <w:rFonts w:ascii="Times New Roman" w:hAnsi="Times New Roman" w:cs="Times New Roman"/>
          <w:sz w:val="28"/>
          <w:szCs w:val="28"/>
        </w:rPr>
        <w:t xml:space="preserve"> му</w:t>
      </w:r>
      <w:r>
        <w:rPr>
          <w:rFonts w:ascii="Times New Roman" w:hAnsi="Times New Roman" w:cs="Times New Roman"/>
          <w:sz w:val="28"/>
          <w:szCs w:val="28"/>
        </w:rPr>
        <w:t>ниципального района К</w:t>
      </w:r>
      <w:r w:rsidRPr="001D7673">
        <w:rPr>
          <w:rFonts w:ascii="Times New Roman" w:hAnsi="Times New Roman" w:cs="Times New Roman"/>
          <w:sz w:val="28"/>
          <w:szCs w:val="28"/>
        </w:rPr>
        <w:t>.» в части формулировки основания прекращения полномочий, изменена формулировка основания прекращения его полномочий с «в связи с истечением срока контракта» на досрочное прекращение полномочий и расторжение контракта в связи с утратой доверия на основании части 6 статьи 11 Федерально</w:t>
      </w:r>
      <w:r>
        <w:rPr>
          <w:rFonts w:ascii="Times New Roman" w:hAnsi="Times New Roman" w:cs="Times New Roman"/>
          <w:sz w:val="28"/>
          <w:szCs w:val="28"/>
        </w:rPr>
        <w:t>го</w:t>
      </w:r>
      <w:proofErr w:type="gramEnd"/>
      <w:r>
        <w:rPr>
          <w:rFonts w:ascii="Times New Roman" w:hAnsi="Times New Roman" w:cs="Times New Roman"/>
          <w:sz w:val="28"/>
          <w:szCs w:val="28"/>
        </w:rPr>
        <w:t xml:space="preserve"> закона от 25 декабря 2008 года</w:t>
      </w:r>
      <w:r w:rsidRPr="001D7673">
        <w:rPr>
          <w:rFonts w:ascii="Times New Roman" w:hAnsi="Times New Roman" w:cs="Times New Roman"/>
          <w:sz w:val="28"/>
          <w:szCs w:val="28"/>
        </w:rPr>
        <w:t xml:space="preserve"> № 273-ФЗ «О противодействии коррупции», части 2 статьи 271, статьи 141 Федерального закона от 2 марта 2007 г. № 25-ФЗ «О муниципальной службе в Российской Федер</w:t>
      </w:r>
      <w:r>
        <w:rPr>
          <w:rFonts w:ascii="Times New Roman" w:hAnsi="Times New Roman" w:cs="Times New Roman"/>
          <w:sz w:val="28"/>
          <w:szCs w:val="28"/>
        </w:rPr>
        <w:t>ации», пункта 71 части 1 </w:t>
      </w:r>
      <w:r w:rsidRPr="001D7673">
        <w:rPr>
          <w:rFonts w:ascii="Times New Roman" w:hAnsi="Times New Roman" w:cs="Times New Roman"/>
          <w:sz w:val="28"/>
          <w:szCs w:val="28"/>
        </w:rPr>
        <w:t xml:space="preserve">статьи 81 Трудового кодекса Российской Федерации. </w:t>
      </w:r>
    </w:p>
    <w:p w:rsidR="001D7673" w:rsidRPr="001D7673" w:rsidRDefault="001D7673" w:rsidP="001D7673">
      <w:pPr>
        <w:pStyle w:val="a3"/>
        <w:ind w:firstLine="708"/>
        <w:jc w:val="both"/>
        <w:rPr>
          <w:rFonts w:ascii="Times New Roman" w:hAnsi="Times New Roman" w:cs="Times New Roman"/>
          <w:sz w:val="28"/>
          <w:szCs w:val="28"/>
        </w:rPr>
      </w:pPr>
      <w:proofErr w:type="gramStart"/>
      <w:r w:rsidRPr="001D7673">
        <w:rPr>
          <w:rFonts w:ascii="Times New Roman" w:hAnsi="Times New Roman" w:cs="Times New Roman"/>
          <w:sz w:val="28"/>
          <w:szCs w:val="28"/>
        </w:rPr>
        <w:t xml:space="preserve">Признано незаконным решение </w:t>
      </w:r>
      <w:proofErr w:type="spellStart"/>
      <w:r w:rsidRPr="001D7673">
        <w:rPr>
          <w:rFonts w:ascii="Times New Roman" w:hAnsi="Times New Roman" w:cs="Times New Roman"/>
          <w:sz w:val="28"/>
          <w:szCs w:val="28"/>
        </w:rPr>
        <w:t>Севского</w:t>
      </w:r>
      <w:proofErr w:type="spellEnd"/>
      <w:r w:rsidRPr="001D7673">
        <w:rPr>
          <w:rFonts w:ascii="Times New Roman" w:hAnsi="Times New Roman" w:cs="Times New Roman"/>
          <w:sz w:val="28"/>
          <w:szCs w:val="28"/>
        </w:rPr>
        <w:t xml:space="preserve"> районного Совета народных депутатов от</w:t>
      </w:r>
      <w:r>
        <w:rPr>
          <w:rFonts w:ascii="Times New Roman" w:hAnsi="Times New Roman" w:cs="Times New Roman"/>
          <w:sz w:val="28"/>
          <w:szCs w:val="28"/>
        </w:rPr>
        <w:t xml:space="preserve"> 30 сентября 2024 года</w:t>
      </w:r>
      <w:r w:rsidRPr="001D7673">
        <w:rPr>
          <w:rFonts w:ascii="Times New Roman" w:hAnsi="Times New Roman" w:cs="Times New Roman"/>
          <w:sz w:val="28"/>
          <w:szCs w:val="28"/>
        </w:rPr>
        <w:t xml:space="preserve"> в части формул</w:t>
      </w:r>
      <w:r>
        <w:rPr>
          <w:rFonts w:ascii="Times New Roman" w:hAnsi="Times New Roman" w:cs="Times New Roman"/>
          <w:sz w:val="28"/>
          <w:szCs w:val="28"/>
        </w:rPr>
        <w:t xml:space="preserve">ировки основания прекращения </w:t>
      </w:r>
      <w:r w:rsidRPr="001D7673">
        <w:rPr>
          <w:rFonts w:ascii="Times New Roman" w:hAnsi="Times New Roman" w:cs="Times New Roman"/>
          <w:sz w:val="28"/>
          <w:szCs w:val="28"/>
        </w:rPr>
        <w:t>полномочий</w:t>
      </w:r>
      <w:r>
        <w:rPr>
          <w:rFonts w:ascii="Times New Roman" w:hAnsi="Times New Roman" w:cs="Times New Roman"/>
          <w:sz w:val="28"/>
          <w:szCs w:val="28"/>
        </w:rPr>
        <w:t xml:space="preserve"> Е.</w:t>
      </w:r>
      <w:r w:rsidRPr="001D7673">
        <w:rPr>
          <w:rFonts w:ascii="Times New Roman" w:hAnsi="Times New Roman" w:cs="Times New Roman"/>
          <w:sz w:val="28"/>
          <w:szCs w:val="28"/>
        </w:rPr>
        <w:t>, изменена формулировка основания прекращения полномочий с «в соответствии с частью 3 статьи 40 Феде</w:t>
      </w:r>
      <w:r>
        <w:rPr>
          <w:rFonts w:ascii="Times New Roman" w:hAnsi="Times New Roman" w:cs="Times New Roman"/>
          <w:sz w:val="28"/>
          <w:szCs w:val="28"/>
        </w:rPr>
        <w:t>рального закона от  </w:t>
      </w:r>
      <w:r w:rsidRPr="001D7673">
        <w:rPr>
          <w:rFonts w:ascii="Times New Roman" w:hAnsi="Times New Roman" w:cs="Times New Roman"/>
          <w:sz w:val="28"/>
          <w:szCs w:val="28"/>
        </w:rPr>
        <w:t xml:space="preserve">6 октября 2003 г. № 131-ФЗ «Об общих принципах организации местного самоуправления в Российской Федерации» полномочия действующего главы </w:t>
      </w:r>
      <w:proofErr w:type="spellStart"/>
      <w:r w:rsidRPr="001D7673">
        <w:rPr>
          <w:rFonts w:ascii="Times New Roman" w:hAnsi="Times New Roman" w:cs="Times New Roman"/>
          <w:sz w:val="28"/>
          <w:szCs w:val="28"/>
        </w:rPr>
        <w:t>Севского</w:t>
      </w:r>
      <w:proofErr w:type="spellEnd"/>
      <w:r w:rsidRPr="001D7673">
        <w:rPr>
          <w:rFonts w:ascii="Times New Roman" w:hAnsi="Times New Roman" w:cs="Times New Roman"/>
          <w:sz w:val="28"/>
          <w:szCs w:val="28"/>
        </w:rPr>
        <w:t xml:space="preserve"> муниципального района прекращаются в день вступления</w:t>
      </w:r>
      <w:proofErr w:type="gramEnd"/>
      <w:r w:rsidRPr="001D7673">
        <w:rPr>
          <w:rFonts w:ascii="Times New Roman" w:hAnsi="Times New Roman" w:cs="Times New Roman"/>
          <w:sz w:val="28"/>
          <w:szCs w:val="28"/>
        </w:rPr>
        <w:t xml:space="preserve"> в должность вновь избранного главы </w:t>
      </w:r>
      <w:proofErr w:type="spellStart"/>
      <w:r w:rsidRPr="001D7673">
        <w:rPr>
          <w:rFonts w:ascii="Times New Roman" w:hAnsi="Times New Roman" w:cs="Times New Roman"/>
          <w:sz w:val="28"/>
          <w:szCs w:val="28"/>
        </w:rPr>
        <w:t>Севского</w:t>
      </w:r>
      <w:proofErr w:type="spellEnd"/>
      <w:r w:rsidRPr="001D7673">
        <w:rPr>
          <w:rFonts w:ascii="Times New Roman" w:hAnsi="Times New Roman" w:cs="Times New Roman"/>
          <w:sz w:val="28"/>
          <w:szCs w:val="28"/>
        </w:rPr>
        <w:t xml:space="preserve"> муниципального района» на досрочное прекращение ее полномочий с удалением в отставку в связи с утратой доверия на основании пункта 1 части 1 статьи 131 Федерального закона от 25 декабря 2008 г. № 273-ФЗ «О противодействии коррупции».</w:t>
      </w:r>
    </w:p>
    <w:p w:rsidR="001D7673" w:rsidRPr="001D7673" w:rsidRDefault="001D7673" w:rsidP="001D7673">
      <w:pPr>
        <w:pStyle w:val="a3"/>
        <w:ind w:firstLine="708"/>
        <w:jc w:val="both"/>
        <w:rPr>
          <w:rFonts w:ascii="Times New Roman" w:hAnsi="Times New Roman" w:cs="Times New Roman"/>
          <w:sz w:val="28"/>
          <w:szCs w:val="28"/>
        </w:rPr>
      </w:pPr>
      <w:r>
        <w:rPr>
          <w:rFonts w:ascii="Times New Roman" w:hAnsi="Times New Roman" w:cs="Times New Roman"/>
          <w:sz w:val="28"/>
          <w:szCs w:val="28"/>
        </w:rPr>
        <w:t>Данные обстоятельства подтверждают наличие</w:t>
      </w:r>
      <w:r w:rsidRPr="001D7673">
        <w:rPr>
          <w:rFonts w:ascii="Times New Roman" w:hAnsi="Times New Roman" w:cs="Times New Roman"/>
          <w:sz w:val="28"/>
          <w:szCs w:val="28"/>
        </w:rPr>
        <w:t xml:space="preserve"> зависимости главы администрации </w:t>
      </w:r>
      <w:proofErr w:type="spellStart"/>
      <w:r w:rsidRPr="001D7673">
        <w:rPr>
          <w:rFonts w:ascii="Times New Roman" w:hAnsi="Times New Roman" w:cs="Times New Roman"/>
          <w:sz w:val="28"/>
          <w:szCs w:val="28"/>
        </w:rPr>
        <w:t>Севского</w:t>
      </w:r>
      <w:proofErr w:type="spellEnd"/>
      <w:r w:rsidRPr="001D7673">
        <w:rPr>
          <w:rFonts w:ascii="Times New Roman" w:hAnsi="Times New Roman" w:cs="Times New Roman"/>
          <w:sz w:val="28"/>
          <w:szCs w:val="28"/>
        </w:rPr>
        <w:t xml:space="preserve"> му</w:t>
      </w:r>
      <w:r>
        <w:rPr>
          <w:rFonts w:ascii="Times New Roman" w:hAnsi="Times New Roman" w:cs="Times New Roman"/>
          <w:sz w:val="28"/>
          <w:szCs w:val="28"/>
        </w:rPr>
        <w:t>ниципального района К</w:t>
      </w:r>
      <w:r w:rsidRPr="001D7673">
        <w:rPr>
          <w:rFonts w:ascii="Times New Roman" w:hAnsi="Times New Roman" w:cs="Times New Roman"/>
          <w:sz w:val="28"/>
          <w:szCs w:val="28"/>
        </w:rPr>
        <w:t xml:space="preserve">. от </w:t>
      </w:r>
      <w:proofErr w:type="spellStart"/>
      <w:r w:rsidRPr="001D7673">
        <w:rPr>
          <w:rFonts w:ascii="Times New Roman" w:hAnsi="Times New Roman" w:cs="Times New Roman"/>
          <w:sz w:val="28"/>
          <w:szCs w:val="28"/>
        </w:rPr>
        <w:t>Севского</w:t>
      </w:r>
      <w:proofErr w:type="spellEnd"/>
      <w:r w:rsidRPr="001D7673">
        <w:rPr>
          <w:rFonts w:ascii="Times New Roman" w:hAnsi="Times New Roman" w:cs="Times New Roman"/>
          <w:sz w:val="28"/>
          <w:szCs w:val="28"/>
        </w:rPr>
        <w:t xml:space="preserve"> районного Совета народных депутатов и главы </w:t>
      </w:r>
      <w:proofErr w:type="spellStart"/>
      <w:r w:rsidRPr="001D7673">
        <w:rPr>
          <w:rFonts w:ascii="Times New Roman" w:hAnsi="Times New Roman" w:cs="Times New Roman"/>
          <w:sz w:val="28"/>
          <w:szCs w:val="28"/>
        </w:rPr>
        <w:t>Севского</w:t>
      </w:r>
      <w:proofErr w:type="spellEnd"/>
      <w:r w:rsidRPr="001D7673">
        <w:rPr>
          <w:rFonts w:ascii="Times New Roman" w:hAnsi="Times New Roman" w:cs="Times New Roman"/>
          <w:sz w:val="28"/>
          <w:szCs w:val="28"/>
        </w:rPr>
        <w:t xml:space="preserve"> муниципальн</w:t>
      </w:r>
      <w:r w:rsidR="003D41EC">
        <w:rPr>
          <w:rFonts w:ascii="Times New Roman" w:hAnsi="Times New Roman" w:cs="Times New Roman"/>
          <w:sz w:val="28"/>
          <w:szCs w:val="28"/>
        </w:rPr>
        <w:t>ого района</w:t>
      </w:r>
      <w:r>
        <w:rPr>
          <w:rFonts w:ascii="Times New Roman" w:hAnsi="Times New Roman" w:cs="Times New Roman"/>
          <w:sz w:val="28"/>
          <w:szCs w:val="28"/>
        </w:rPr>
        <w:t xml:space="preserve">  Е., </w:t>
      </w:r>
      <w:proofErr w:type="gramStart"/>
      <w:r>
        <w:rPr>
          <w:rFonts w:ascii="Times New Roman" w:hAnsi="Times New Roman" w:cs="Times New Roman"/>
          <w:sz w:val="28"/>
          <w:szCs w:val="28"/>
        </w:rPr>
        <w:t>следовательно</w:t>
      </w:r>
      <w:proofErr w:type="gramEnd"/>
      <w:r w:rsidRPr="001D7673">
        <w:rPr>
          <w:rFonts w:ascii="Times New Roman" w:hAnsi="Times New Roman" w:cs="Times New Roman"/>
          <w:sz w:val="28"/>
          <w:szCs w:val="28"/>
        </w:rPr>
        <w:t xml:space="preserve"> реш</w:t>
      </w:r>
      <w:r>
        <w:rPr>
          <w:rFonts w:ascii="Times New Roman" w:hAnsi="Times New Roman" w:cs="Times New Roman"/>
          <w:sz w:val="28"/>
          <w:szCs w:val="28"/>
        </w:rPr>
        <w:t>ения о премировании К</w:t>
      </w:r>
      <w:r w:rsidRPr="001D7673">
        <w:rPr>
          <w:rFonts w:ascii="Times New Roman" w:hAnsi="Times New Roman" w:cs="Times New Roman"/>
          <w:sz w:val="28"/>
          <w:szCs w:val="28"/>
        </w:rPr>
        <w:t xml:space="preserve">. приняты в отсутствие соответствующего решения компетентного органа лицом, состоящим в должности главы муниципального района, одновременно замещающим должность директора подведомственного администрации района образовательного учреждения, то есть находящимся в служебной зависимости от главы администрации. </w:t>
      </w:r>
      <w:proofErr w:type="gramStart"/>
      <w:r w:rsidRPr="001D7673">
        <w:rPr>
          <w:rFonts w:ascii="Times New Roman" w:hAnsi="Times New Roman" w:cs="Times New Roman"/>
          <w:sz w:val="28"/>
          <w:szCs w:val="28"/>
        </w:rPr>
        <w:t>Поскольку непринятие последним входящих в его полномочия мер ответственности при выявлении нарушений законодательства, является проявлением обоюдной личной заинтересованности, которая прямо влияет на надлежащее, объективное и беспристрастное осуществление этими лицами своих должностных полномочий, а также проявлением стремления создать друг другу благоприятные условия по службе, извлечь незаконную материальную выгоду в виде необоснованной премии, и</w:t>
      </w:r>
      <w:r>
        <w:rPr>
          <w:rFonts w:ascii="Times New Roman" w:hAnsi="Times New Roman" w:cs="Times New Roman"/>
          <w:sz w:val="28"/>
          <w:szCs w:val="28"/>
        </w:rPr>
        <w:t xml:space="preserve">ных выгод и преимуществ, </w:t>
      </w:r>
      <w:r>
        <w:rPr>
          <w:rFonts w:ascii="Times New Roman" w:hAnsi="Times New Roman" w:cs="Times New Roman"/>
          <w:sz w:val="28"/>
          <w:szCs w:val="28"/>
        </w:rPr>
        <w:lastRenderedPageBreak/>
        <w:t>вследствие чего распоряжения  главы</w:t>
      </w:r>
      <w:r w:rsidRPr="001D7673">
        <w:rPr>
          <w:rFonts w:ascii="Times New Roman" w:hAnsi="Times New Roman" w:cs="Times New Roman"/>
          <w:sz w:val="28"/>
          <w:szCs w:val="28"/>
        </w:rPr>
        <w:t xml:space="preserve"> муниципального</w:t>
      </w:r>
      <w:proofErr w:type="gramEnd"/>
      <w:r w:rsidRPr="001D7673">
        <w:rPr>
          <w:rFonts w:ascii="Times New Roman" w:hAnsi="Times New Roman" w:cs="Times New Roman"/>
          <w:sz w:val="28"/>
          <w:szCs w:val="28"/>
        </w:rPr>
        <w:t xml:space="preserve"> образования </w:t>
      </w:r>
      <w:proofErr w:type="spellStart"/>
      <w:r w:rsidRPr="001D7673">
        <w:rPr>
          <w:rFonts w:ascii="Times New Roman" w:hAnsi="Times New Roman" w:cs="Times New Roman"/>
          <w:sz w:val="28"/>
          <w:szCs w:val="28"/>
        </w:rPr>
        <w:t>С</w:t>
      </w:r>
      <w:r>
        <w:rPr>
          <w:rFonts w:ascii="Times New Roman" w:hAnsi="Times New Roman" w:cs="Times New Roman"/>
          <w:sz w:val="28"/>
          <w:szCs w:val="28"/>
        </w:rPr>
        <w:t>евского</w:t>
      </w:r>
      <w:proofErr w:type="spellEnd"/>
      <w:r>
        <w:rPr>
          <w:rFonts w:ascii="Times New Roman" w:hAnsi="Times New Roman" w:cs="Times New Roman"/>
          <w:sz w:val="28"/>
          <w:szCs w:val="28"/>
        </w:rPr>
        <w:t xml:space="preserve"> муниципального района </w:t>
      </w:r>
      <w:r w:rsidRPr="001D7673">
        <w:rPr>
          <w:rFonts w:ascii="Times New Roman" w:hAnsi="Times New Roman" w:cs="Times New Roman"/>
          <w:sz w:val="28"/>
          <w:szCs w:val="28"/>
        </w:rPr>
        <w:t xml:space="preserve">о премировании главы администрации </w:t>
      </w:r>
      <w:proofErr w:type="spellStart"/>
      <w:r w:rsidRPr="001D7673">
        <w:rPr>
          <w:rFonts w:ascii="Times New Roman" w:hAnsi="Times New Roman" w:cs="Times New Roman"/>
          <w:sz w:val="28"/>
          <w:szCs w:val="28"/>
        </w:rPr>
        <w:t>Севского</w:t>
      </w:r>
      <w:proofErr w:type="spellEnd"/>
      <w:r w:rsidRPr="001D7673">
        <w:rPr>
          <w:rFonts w:ascii="Times New Roman" w:hAnsi="Times New Roman" w:cs="Times New Roman"/>
          <w:sz w:val="28"/>
          <w:szCs w:val="28"/>
        </w:rPr>
        <w:t xml:space="preserve"> муниципального райо</w:t>
      </w:r>
      <w:r>
        <w:rPr>
          <w:rFonts w:ascii="Times New Roman" w:hAnsi="Times New Roman" w:cs="Times New Roman"/>
          <w:sz w:val="28"/>
          <w:szCs w:val="28"/>
        </w:rPr>
        <w:t>на Брянской области К</w:t>
      </w:r>
      <w:r w:rsidRPr="001D7673">
        <w:rPr>
          <w:rFonts w:ascii="Times New Roman" w:hAnsi="Times New Roman" w:cs="Times New Roman"/>
          <w:sz w:val="28"/>
          <w:szCs w:val="28"/>
        </w:rPr>
        <w:t xml:space="preserve">. за </w:t>
      </w:r>
      <w:r>
        <w:rPr>
          <w:rFonts w:ascii="Times New Roman" w:hAnsi="Times New Roman" w:cs="Times New Roman"/>
          <w:sz w:val="28"/>
          <w:szCs w:val="28"/>
        </w:rPr>
        <w:t>спорный период незаконны.</w:t>
      </w:r>
    </w:p>
    <w:p w:rsidR="001D7673" w:rsidRPr="001D7673" w:rsidRDefault="001D7673" w:rsidP="001D7673">
      <w:pPr>
        <w:pStyle w:val="a3"/>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Доводы К</w:t>
      </w:r>
      <w:r w:rsidRPr="001D7673">
        <w:rPr>
          <w:rFonts w:ascii="Times New Roman" w:hAnsi="Times New Roman" w:cs="Times New Roman"/>
          <w:sz w:val="28"/>
          <w:szCs w:val="28"/>
        </w:rPr>
        <w:t xml:space="preserve">. </w:t>
      </w:r>
      <w:r>
        <w:rPr>
          <w:rFonts w:ascii="Times New Roman" w:hAnsi="Times New Roman" w:cs="Times New Roman"/>
          <w:sz w:val="28"/>
          <w:szCs w:val="28"/>
        </w:rPr>
        <w:t>об отсутствии с его стороны</w:t>
      </w:r>
      <w:r w:rsidRPr="001D7673">
        <w:rPr>
          <w:rFonts w:ascii="Times New Roman" w:hAnsi="Times New Roman" w:cs="Times New Roman"/>
          <w:sz w:val="28"/>
          <w:szCs w:val="28"/>
        </w:rPr>
        <w:t xml:space="preserve"> виновных действий и недобросовестности в получении спорных премий, суд</w:t>
      </w:r>
      <w:r>
        <w:rPr>
          <w:rFonts w:ascii="Times New Roman" w:hAnsi="Times New Roman" w:cs="Times New Roman"/>
          <w:sz w:val="28"/>
          <w:szCs w:val="28"/>
        </w:rPr>
        <w:t xml:space="preserve">ам обоснованно отклонены, поскольку </w:t>
      </w:r>
      <w:r w:rsidRPr="001D7673">
        <w:rPr>
          <w:rFonts w:ascii="Times New Roman" w:hAnsi="Times New Roman" w:cs="Times New Roman"/>
          <w:sz w:val="28"/>
          <w:szCs w:val="28"/>
        </w:rPr>
        <w:t xml:space="preserve"> вопросы, связанные с распоряжением муниципальной собственностью, принятием бюджета муниципального образования, контролем за его исполнением, материально-техническим обеспечением деятельности органов муниципального образования, в том числе определением размера расходов на денежное содержание главы администрации муниципального образования, отнесены к компетенции представительного органа муниципального образования, в</w:t>
      </w:r>
      <w:proofErr w:type="gramEnd"/>
      <w:r w:rsidRPr="001D7673">
        <w:rPr>
          <w:rFonts w:ascii="Times New Roman" w:hAnsi="Times New Roman" w:cs="Times New Roman"/>
          <w:sz w:val="28"/>
          <w:szCs w:val="28"/>
        </w:rPr>
        <w:t xml:space="preserve"> настоящем случае - к компетенции </w:t>
      </w:r>
      <w:proofErr w:type="spellStart"/>
      <w:r w:rsidRPr="001D7673">
        <w:rPr>
          <w:rFonts w:ascii="Times New Roman" w:hAnsi="Times New Roman" w:cs="Times New Roman"/>
          <w:sz w:val="28"/>
          <w:szCs w:val="28"/>
        </w:rPr>
        <w:t>Севского</w:t>
      </w:r>
      <w:proofErr w:type="spellEnd"/>
      <w:r w:rsidRPr="001D7673">
        <w:rPr>
          <w:rFonts w:ascii="Times New Roman" w:hAnsi="Times New Roman" w:cs="Times New Roman"/>
          <w:sz w:val="28"/>
          <w:szCs w:val="28"/>
        </w:rPr>
        <w:t xml:space="preserve"> районного Совета народных депутатов, которому </w:t>
      </w:r>
      <w:proofErr w:type="gramStart"/>
      <w:r w:rsidRPr="001D7673">
        <w:rPr>
          <w:rFonts w:ascii="Times New Roman" w:hAnsi="Times New Roman" w:cs="Times New Roman"/>
          <w:sz w:val="28"/>
          <w:szCs w:val="28"/>
        </w:rPr>
        <w:t>подконтролен</w:t>
      </w:r>
      <w:proofErr w:type="gramEnd"/>
      <w:r w:rsidRPr="001D7673">
        <w:rPr>
          <w:rFonts w:ascii="Times New Roman" w:hAnsi="Times New Roman" w:cs="Times New Roman"/>
          <w:sz w:val="28"/>
          <w:szCs w:val="28"/>
        </w:rPr>
        <w:t xml:space="preserve"> и подотчетен глава муниципального образования и глава администрации муниципального района.</w:t>
      </w:r>
    </w:p>
    <w:p w:rsidR="001D7673" w:rsidRPr="001D7673" w:rsidRDefault="001D7673" w:rsidP="001D7673">
      <w:pPr>
        <w:pStyle w:val="a3"/>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ходе рассмотрения дела </w:t>
      </w:r>
      <w:r w:rsidRPr="001D7673">
        <w:rPr>
          <w:rFonts w:ascii="Times New Roman" w:hAnsi="Times New Roman" w:cs="Times New Roman"/>
          <w:sz w:val="28"/>
          <w:szCs w:val="28"/>
        </w:rPr>
        <w:t>установлено недобросовестное поведения как со стороны главы муницип</w:t>
      </w:r>
      <w:r>
        <w:rPr>
          <w:rFonts w:ascii="Times New Roman" w:hAnsi="Times New Roman" w:cs="Times New Roman"/>
          <w:sz w:val="28"/>
          <w:szCs w:val="28"/>
        </w:rPr>
        <w:t>ального образования Е</w:t>
      </w:r>
      <w:r w:rsidRPr="001D7673">
        <w:rPr>
          <w:rFonts w:ascii="Times New Roman" w:hAnsi="Times New Roman" w:cs="Times New Roman"/>
          <w:sz w:val="28"/>
          <w:szCs w:val="28"/>
        </w:rPr>
        <w:t>., так и со стороны главы администрации муницип</w:t>
      </w:r>
      <w:r>
        <w:rPr>
          <w:rFonts w:ascii="Times New Roman" w:hAnsi="Times New Roman" w:cs="Times New Roman"/>
          <w:sz w:val="28"/>
          <w:szCs w:val="28"/>
        </w:rPr>
        <w:t>ального образования К</w:t>
      </w:r>
      <w:r w:rsidRPr="001D7673">
        <w:rPr>
          <w:rFonts w:ascii="Times New Roman" w:hAnsi="Times New Roman" w:cs="Times New Roman"/>
          <w:sz w:val="28"/>
          <w:szCs w:val="28"/>
        </w:rPr>
        <w:t>., которые не исполнили обязанности по принятию мер для урегулирования конфликта интересов, что повлекло их необъективность и заинтересованность при исполнении ими своих должностных обязанностей, в отсутствие решения представительного органа муниципального рай</w:t>
      </w:r>
      <w:r>
        <w:rPr>
          <w:rFonts w:ascii="Times New Roman" w:hAnsi="Times New Roman" w:cs="Times New Roman"/>
          <w:sz w:val="28"/>
          <w:szCs w:val="28"/>
        </w:rPr>
        <w:t>она, что подтверждает обоснованность вывода суда</w:t>
      </w:r>
      <w:r w:rsidRPr="001D7673">
        <w:rPr>
          <w:rFonts w:ascii="Times New Roman" w:hAnsi="Times New Roman" w:cs="Times New Roman"/>
          <w:sz w:val="28"/>
          <w:szCs w:val="28"/>
        </w:rPr>
        <w:t xml:space="preserve"> о взыскании</w:t>
      </w:r>
      <w:proofErr w:type="gramEnd"/>
      <w:r w:rsidRPr="001D7673">
        <w:rPr>
          <w:rFonts w:ascii="Times New Roman" w:hAnsi="Times New Roman" w:cs="Times New Roman"/>
          <w:sz w:val="28"/>
          <w:szCs w:val="28"/>
        </w:rPr>
        <w:t xml:space="preserve"> </w:t>
      </w:r>
      <w:r w:rsidR="00CF0773">
        <w:rPr>
          <w:rFonts w:ascii="Times New Roman" w:hAnsi="Times New Roman" w:cs="Times New Roman"/>
          <w:sz w:val="28"/>
          <w:szCs w:val="28"/>
        </w:rPr>
        <w:t>с К</w:t>
      </w:r>
      <w:r>
        <w:rPr>
          <w:rFonts w:ascii="Times New Roman" w:hAnsi="Times New Roman" w:cs="Times New Roman"/>
          <w:sz w:val="28"/>
          <w:szCs w:val="28"/>
        </w:rPr>
        <w:t>. незаконно</w:t>
      </w:r>
      <w:r w:rsidRPr="001D7673">
        <w:rPr>
          <w:rFonts w:ascii="Times New Roman" w:hAnsi="Times New Roman" w:cs="Times New Roman"/>
          <w:sz w:val="28"/>
          <w:szCs w:val="28"/>
        </w:rPr>
        <w:t xml:space="preserve"> полученной им премии.</w:t>
      </w:r>
    </w:p>
    <w:p w:rsidR="001D7673" w:rsidRPr="001D7673" w:rsidRDefault="001D7673" w:rsidP="001D7673">
      <w:pPr>
        <w:pStyle w:val="a3"/>
        <w:jc w:val="both"/>
        <w:rPr>
          <w:rFonts w:ascii="Times New Roman" w:hAnsi="Times New Roman" w:cs="Times New Roman"/>
          <w:sz w:val="28"/>
          <w:szCs w:val="28"/>
        </w:rPr>
      </w:pPr>
    </w:p>
    <w:p w:rsidR="00F952E9" w:rsidRDefault="00F952E9" w:rsidP="00F952E9">
      <w:pPr>
        <w:pStyle w:val="msoclassa7"/>
        <w:shd w:val="clear" w:color="auto" w:fill="FFFFFF"/>
        <w:spacing w:before="0" w:beforeAutospacing="0" w:after="0" w:afterAutospacing="0"/>
        <w:ind w:firstLine="708"/>
        <w:jc w:val="both"/>
        <w:rPr>
          <w:sz w:val="28"/>
          <w:szCs w:val="28"/>
        </w:rPr>
      </w:pPr>
      <w:r w:rsidRPr="002369AA">
        <w:rPr>
          <w:sz w:val="28"/>
          <w:szCs w:val="28"/>
        </w:rPr>
        <w:t>Определение судебной коллегии по гражданским делам Бря</w:t>
      </w:r>
      <w:r>
        <w:rPr>
          <w:sz w:val="28"/>
          <w:szCs w:val="28"/>
        </w:rPr>
        <w:t xml:space="preserve">нского </w:t>
      </w:r>
      <w:r w:rsidR="0026387A">
        <w:rPr>
          <w:sz w:val="28"/>
          <w:szCs w:val="28"/>
        </w:rPr>
        <w:t>областного суда № 33-2122</w:t>
      </w:r>
      <w:r>
        <w:rPr>
          <w:sz w:val="28"/>
          <w:szCs w:val="28"/>
        </w:rPr>
        <w:t xml:space="preserve">/2025, </w:t>
      </w:r>
      <w:proofErr w:type="spellStart"/>
      <w:r>
        <w:rPr>
          <w:sz w:val="28"/>
          <w:szCs w:val="28"/>
        </w:rPr>
        <w:t>Севский</w:t>
      </w:r>
      <w:proofErr w:type="spellEnd"/>
      <w:r>
        <w:rPr>
          <w:sz w:val="28"/>
          <w:szCs w:val="28"/>
        </w:rPr>
        <w:t xml:space="preserve"> районный суд Брянской области.</w:t>
      </w:r>
    </w:p>
    <w:p w:rsidR="00047D2A" w:rsidRDefault="00047D2A" w:rsidP="0050498E">
      <w:pPr>
        <w:pStyle w:val="msoclassa7"/>
        <w:shd w:val="clear" w:color="auto" w:fill="FFFFFF"/>
        <w:spacing w:before="0" w:beforeAutospacing="0" w:after="0" w:afterAutospacing="0"/>
        <w:ind w:firstLine="708"/>
        <w:jc w:val="both"/>
        <w:rPr>
          <w:sz w:val="28"/>
          <w:szCs w:val="28"/>
        </w:rPr>
      </w:pPr>
    </w:p>
    <w:p w:rsidR="007B16B3" w:rsidRPr="007B16B3" w:rsidRDefault="00774FC9" w:rsidP="007B16B3">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sz w:val="28"/>
          <w:szCs w:val="28"/>
        </w:rPr>
        <w:tab/>
      </w:r>
      <w:r w:rsidRPr="007B16B3">
        <w:rPr>
          <w:rFonts w:ascii="Times New Roman" w:hAnsi="Times New Roman" w:cs="Times New Roman"/>
          <w:i/>
          <w:sz w:val="28"/>
          <w:szCs w:val="28"/>
        </w:rPr>
        <w:t>3.</w:t>
      </w:r>
      <w:r w:rsidR="007B16B3" w:rsidRPr="007B16B3">
        <w:rPr>
          <w:rFonts w:ascii="Times New Roman" w:hAnsi="Times New Roman" w:cs="Times New Roman"/>
          <w:i/>
          <w:sz w:val="28"/>
          <w:szCs w:val="28"/>
        </w:rPr>
        <w:t xml:space="preserve"> По общему правилу, установленному статьей 392 Трудового кодекса Российской Федерации, работник вправе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Вместе с тем законом установлены и специальные сроки для обращения в суд за разрешением определенных категорий индивидуальных трудовых споров. К таким спорам отнесены споры о невыплате или неполной выплате заработной платы и других выплат, причитающихся работнику, срок на обращение в суд по которым составляет один год, исчисляемый со дня установленного срока выплаты указанных сумм, в том числе при увольнении.</w:t>
      </w:r>
    </w:p>
    <w:p w:rsidR="007B16B3" w:rsidRDefault="007B16B3" w:rsidP="007B16B3">
      <w:pPr>
        <w:pStyle w:val="a3"/>
        <w:jc w:val="both"/>
        <w:rPr>
          <w:rFonts w:ascii="Times New Roman" w:hAnsi="Times New Roman" w:cs="Times New Roman"/>
          <w:sz w:val="28"/>
          <w:szCs w:val="28"/>
        </w:rPr>
      </w:pPr>
    </w:p>
    <w:p w:rsidR="00C01652" w:rsidRPr="00C01652" w:rsidRDefault="00C01652" w:rsidP="007B16B3">
      <w:pPr>
        <w:pStyle w:val="a3"/>
        <w:ind w:firstLine="540"/>
        <w:jc w:val="both"/>
        <w:rPr>
          <w:rFonts w:ascii="Times New Roman" w:hAnsi="Times New Roman" w:cs="Times New Roman"/>
          <w:sz w:val="28"/>
          <w:szCs w:val="28"/>
        </w:rPr>
      </w:pPr>
      <w:proofErr w:type="gramStart"/>
      <w:r>
        <w:rPr>
          <w:rFonts w:ascii="Times New Roman" w:hAnsi="Times New Roman" w:cs="Times New Roman"/>
          <w:sz w:val="28"/>
          <w:szCs w:val="28"/>
        </w:rPr>
        <w:t>Г</w:t>
      </w:r>
      <w:r w:rsidRPr="00C01652">
        <w:rPr>
          <w:rFonts w:ascii="Times New Roman" w:hAnsi="Times New Roman" w:cs="Times New Roman"/>
          <w:sz w:val="28"/>
          <w:szCs w:val="28"/>
        </w:rPr>
        <w:t>. обратился в суд с иском ООО «</w:t>
      </w:r>
      <w:proofErr w:type="spellStart"/>
      <w:r w:rsidRPr="00C01652">
        <w:rPr>
          <w:rFonts w:ascii="Times New Roman" w:hAnsi="Times New Roman" w:cs="Times New Roman"/>
          <w:sz w:val="28"/>
          <w:szCs w:val="28"/>
        </w:rPr>
        <w:t>Межрайбаза</w:t>
      </w:r>
      <w:proofErr w:type="spellEnd"/>
      <w:r w:rsidRPr="00C01652">
        <w:rPr>
          <w:rFonts w:ascii="Times New Roman" w:hAnsi="Times New Roman" w:cs="Times New Roman"/>
          <w:sz w:val="28"/>
          <w:szCs w:val="28"/>
        </w:rPr>
        <w:t xml:space="preserve">» о взыскании отпускных, задолженности по заработной плате, по оплате командировок, оспаривании приказа об удержаниях из заработной платы, взыскании незаконно удержанных из заработной платы денежных средств за причиненный ущерб, </w:t>
      </w:r>
      <w:r w:rsidRPr="00C01652">
        <w:rPr>
          <w:rFonts w:ascii="Times New Roman" w:hAnsi="Times New Roman" w:cs="Times New Roman"/>
          <w:sz w:val="28"/>
          <w:szCs w:val="28"/>
        </w:rPr>
        <w:lastRenderedPageBreak/>
        <w:t>компенсации морального вреда, внесении изменений в дату увольнения, взыскании процентов за пользование чужими денежными средствами.</w:t>
      </w:r>
      <w:proofErr w:type="gramEnd"/>
    </w:p>
    <w:p w:rsidR="00C01652" w:rsidRPr="00C01652" w:rsidRDefault="00C01652" w:rsidP="00C01652">
      <w:pPr>
        <w:pStyle w:val="a3"/>
        <w:ind w:firstLine="708"/>
        <w:jc w:val="both"/>
        <w:rPr>
          <w:rFonts w:ascii="Times New Roman" w:hAnsi="Times New Roman" w:cs="Times New Roman"/>
          <w:sz w:val="28"/>
          <w:szCs w:val="28"/>
        </w:rPr>
      </w:pPr>
      <w:r w:rsidRPr="00C01652">
        <w:rPr>
          <w:rFonts w:ascii="Times New Roman" w:hAnsi="Times New Roman" w:cs="Times New Roman"/>
          <w:sz w:val="28"/>
          <w:szCs w:val="28"/>
        </w:rPr>
        <w:t xml:space="preserve">Определением </w:t>
      </w:r>
      <w:proofErr w:type="spellStart"/>
      <w:r w:rsidRPr="00C01652">
        <w:rPr>
          <w:rFonts w:ascii="Times New Roman" w:hAnsi="Times New Roman" w:cs="Times New Roman"/>
          <w:sz w:val="28"/>
          <w:szCs w:val="28"/>
        </w:rPr>
        <w:t>Унечского</w:t>
      </w:r>
      <w:proofErr w:type="spellEnd"/>
      <w:r w:rsidRPr="00C01652">
        <w:rPr>
          <w:rFonts w:ascii="Times New Roman" w:hAnsi="Times New Roman" w:cs="Times New Roman"/>
          <w:sz w:val="28"/>
          <w:szCs w:val="28"/>
        </w:rPr>
        <w:t xml:space="preserve"> районного</w:t>
      </w:r>
      <w:r>
        <w:rPr>
          <w:rFonts w:ascii="Times New Roman" w:hAnsi="Times New Roman" w:cs="Times New Roman"/>
          <w:sz w:val="28"/>
          <w:szCs w:val="28"/>
        </w:rPr>
        <w:t xml:space="preserve"> суда Брянской области </w:t>
      </w:r>
      <w:r w:rsidRPr="00C01652">
        <w:rPr>
          <w:rFonts w:ascii="Times New Roman" w:hAnsi="Times New Roman" w:cs="Times New Roman"/>
          <w:sz w:val="28"/>
          <w:szCs w:val="28"/>
        </w:rPr>
        <w:t xml:space="preserve"> производство по делу </w:t>
      </w:r>
      <w:r>
        <w:rPr>
          <w:rFonts w:ascii="Times New Roman" w:hAnsi="Times New Roman" w:cs="Times New Roman"/>
          <w:sz w:val="28"/>
          <w:szCs w:val="28"/>
        </w:rPr>
        <w:t>в части требований Г</w:t>
      </w:r>
      <w:r w:rsidRPr="00C01652">
        <w:rPr>
          <w:rFonts w:ascii="Times New Roman" w:hAnsi="Times New Roman" w:cs="Times New Roman"/>
          <w:sz w:val="28"/>
          <w:szCs w:val="28"/>
        </w:rPr>
        <w:t>. к ООО «</w:t>
      </w:r>
      <w:proofErr w:type="spellStart"/>
      <w:r w:rsidRPr="00C01652">
        <w:rPr>
          <w:rFonts w:ascii="Times New Roman" w:hAnsi="Times New Roman" w:cs="Times New Roman"/>
          <w:sz w:val="28"/>
          <w:szCs w:val="28"/>
        </w:rPr>
        <w:t>Межрайбаза</w:t>
      </w:r>
      <w:proofErr w:type="spellEnd"/>
      <w:r w:rsidRPr="00C01652">
        <w:rPr>
          <w:rFonts w:ascii="Times New Roman" w:hAnsi="Times New Roman" w:cs="Times New Roman"/>
          <w:sz w:val="28"/>
          <w:szCs w:val="28"/>
        </w:rPr>
        <w:t xml:space="preserve">» о взыскании процентов за пользование чужими денежными </w:t>
      </w:r>
      <w:r>
        <w:rPr>
          <w:rFonts w:ascii="Times New Roman" w:hAnsi="Times New Roman" w:cs="Times New Roman"/>
          <w:sz w:val="28"/>
          <w:szCs w:val="28"/>
        </w:rPr>
        <w:t>средствами в соответствии со статьей</w:t>
      </w:r>
      <w:r w:rsidRPr="00C01652">
        <w:rPr>
          <w:rFonts w:ascii="Times New Roman" w:hAnsi="Times New Roman" w:cs="Times New Roman"/>
          <w:sz w:val="28"/>
          <w:szCs w:val="28"/>
        </w:rPr>
        <w:t xml:space="preserve"> 395 Гражданского кодекса Российской Федерации, об оспарива</w:t>
      </w:r>
      <w:r>
        <w:rPr>
          <w:rFonts w:ascii="Times New Roman" w:hAnsi="Times New Roman" w:cs="Times New Roman"/>
          <w:sz w:val="28"/>
          <w:szCs w:val="28"/>
        </w:rPr>
        <w:t>нии приказа</w:t>
      </w:r>
      <w:r w:rsidRPr="00C01652">
        <w:rPr>
          <w:rFonts w:ascii="Times New Roman" w:hAnsi="Times New Roman" w:cs="Times New Roman"/>
          <w:sz w:val="28"/>
          <w:szCs w:val="28"/>
        </w:rPr>
        <w:t xml:space="preserve"> о взыскании ущерба</w:t>
      </w:r>
      <w:r>
        <w:rPr>
          <w:rFonts w:ascii="Times New Roman" w:hAnsi="Times New Roman" w:cs="Times New Roman"/>
          <w:sz w:val="28"/>
          <w:szCs w:val="28"/>
        </w:rPr>
        <w:t xml:space="preserve"> прекращено, в связи с отказом истца от заявленных требований</w:t>
      </w:r>
      <w:r w:rsidRPr="00C01652">
        <w:rPr>
          <w:rFonts w:ascii="Times New Roman" w:hAnsi="Times New Roman" w:cs="Times New Roman"/>
          <w:sz w:val="28"/>
          <w:szCs w:val="28"/>
        </w:rPr>
        <w:t>.</w:t>
      </w:r>
    </w:p>
    <w:p w:rsidR="00C01652" w:rsidRDefault="00C01652" w:rsidP="00C01652">
      <w:pPr>
        <w:pStyle w:val="a3"/>
        <w:ind w:firstLine="708"/>
        <w:jc w:val="both"/>
        <w:rPr>
          <w:rFonts w:ascii="Times New Roman" w:hAnsi="Times New Roman" w:cs="Times New Roman"/>
          <w:sz w:val="28"/>
          <w:szCs w:val="28"/>
        </w:rPr>
      </w:pPr>
      <w:proofErr w:type="gramStart"/>
      <w:r w:rsidRPr="00C01652">
        <w:rPr>
          <w:rFonts w:ascii="Times New Roman" w:hAnsi="Times New Roman" w:cs="Times New Roman"/>
          <w:sz w:val="28"/>
          <w:szCs w:val="28"/>
        </w:rPr>
        <w:t xml:space="preserve">Решением </w:t>
      </w:r>
      <w:proofErr w:type="spellStart"/>
      <w:r w:rsidRPr="00C01652">
        <w:rPr>
          <w:rFonts w:ascii="Times New Roman" w:hAnsi="Times New Roman" w:cs="Times New Roman"/>
          <w:sz w:val="28"/>
          <w:szCs w:val="28"/>
        </w:rPr>
        <w:t>Унечского</w:t>
      </w:r>
      <w:proofErr w:type="spellEnd"/>
      <w:r w:rsidRPr="00C01652">
        <w:rPr>
          <w:rFonts w:ascii="Times New Roman" w:hAnsi="Times New Roman" w:cs="Times New Roman"/>
          <w:sz w:val="28"/>
          <w:szCs w:val="28"/>
        </w:rPr>
        <w:t xml:space="preserve"> районного суда </w:t>
      </w:r>
      <w:r>
        <w:rPr>
          <w:rFonts w:ascii="Times New Roman" w:hAnsi="Times New Roman" w:cs="Times New Roman"/>
          <w:sz w:val="28"/>
          <w:szCs w:val="28"/>
        </w:rPr>
        <w:t>Брянской области</w:t>
      </w:r>
      <w:r w:rsidRPr="00C01652">
        <w:rPr>
          <w:rFonts w:ascii="Times New Roman" w:hAnsi="Times New Roman" w:cs="Times New Roman"/>
          <w:sz w:val="28"/>
          <w:szCs w:val="28"/>
        </w:rPr>
        <w:t>, оставленным без изменения апелляционным определением судебной коллегии по гражданским делам Б</w:t>
      </w:r>
      <w:r>
        <w:rPr>
          <w:rFonts w:ascii="Times New Roman" w:hAnsi="Times New Roman" w:cs="Times New Roman"/>
          <w:sz w:val="28"/>
          <w:szCs w:val="28"/>
        </w:rPr>
        <w:t>рянского областного суда</w:t>
      </w:r>
      <w:r w:rsidRPr="00C01652">
        <w:rPr>
          <w:rFonts w:ascii="Times New Roman" w:hAnsi="Times New Roman" w:cs="Times New Roman"/>
          <w:sz w:val="28"/>
          <w:szCs w:val="28"/>
        </w:rPr>
        <w:t xml:space="preserve">, исковые требования удовлетворены частично. </w:t>
      </w:r>
      <w:proofErr w:type="gramEnd"/>
    </w:p>
    <w:p w:rsidR="00C01652" w:rsidRPr="00C01652" w:rsidRDefault="00C01652" w:rsidP="00C01652">
      <w:pPr>
        <w:pStyle w:val="a3"/>
        <w:ind w:firstLine="708"/>
        <w:jc w:val="both"/>
        <w:rPr>
          <w:rFonts w:ascii="Times New Roman" w:hAnsi="Times New Roman" w:cs="Times New Roman"/>
          <w:sz w:val="28"/>
          <w:szCs w:val="28"/>
        </w:rPr>
      </w:pPr>
      <w:r w:rsidRPr="00C01652">
        <w:rPr>
          <w:rFonts w:ascii="Times New Roman" w:hAnsi="Times New Roman" w:cs="Times New Roman"/>
          <w:sz w:val="28"/>
          <w:szCs w:val="28"/>
        </w:rPr>
        <w:t>С ООО «</w:t>
      </w:r>
      <w:proofErr w:type="spellStart"/>
      <w:r w:rsidRPr="00C01652">
        <w:rPr>
          <w:rFonts w:ascii="Times New Roman" w:hAnsi="Times New Roman" w:cs="Times New Roman"/>
          <w:sz w:val="28"/>
          <w:szCs w:val="28"/>
        </w:rPr>
        <w:t>Ме</w:t>
      </w:r>
      <w:r>
        <w:rPr>
          <w:rFonts w:ascii="Times New Roman" w:hAnsi="Times New Roman" w:cs="Times New Roman"/>
          <w:sz w:val="28"/>
          <w:szCs w:val="28"/>
        </w:rPr>
        <w:t>жрайбаза</w:t>
      </w:r>
      <w:proofErr w:type="spellEnd"/>
      <w:r>
        <w:rPr>
          <w:rFonts w:ascii="Times New Roman" w:hAnsi="Times New Roman" w:cs="Times New Roman"/>
          <w:sz w:val="28"/>
          <w:szCs w:val="28"/>
        </w:rPr>
        <w:t>» в пользу Г</w:t>
      </w:r>
      <w:r w:rsidRPr="00C01652">
        <w:rPr>
          <w:rFonts w:ascii="Times New Roman" w:hAnsi="Times New Roman" w:cs="Times New Roman"/>
          <w:sz w:val="28"/>
          <w:szCs w:val="28"/>
        </w:rPr>
        <w:t>. взысканы денежные средства в размере 17 606,56 руб</w:t>
      </w:r>
      <w:r>
        <w:rPr>
          <w:rFonts w:ascii="Times New Roman" w:hAnsi="Times New Roman" w:cs="Times New Roman"/>
          <w:sz w:val="28"/>
          <w:szCs w:val="28"/>
        </w:rPr>
        <w:t>лей</w:t>
      </w:r>
      <w:r w:rsidRPr="00C01652">
        <w:rPr>
          <w:rFonts w:ascii="Times New Roman" w:hAnsi="Times New Roman" w:cs="Times New Roman"/>
          <w:sz w:val="28"/>
          <w:szCs w:val="28"/>
        </w:rPr>
        <w:t>. В удовлетворении остальной части требований отказано.</w:t>
      </w:r>
    </w:p>
    <w:p w:rsidR="009422E2" w:rsidRPr="009422E2" w:rsidRDefault="009422E2" w:rsidP="009422E2">
      <w:pPr>
        <w:pStyle w:val="a3"/>
        <w:ind w:firstLine="708"/>
        <w:jc w:val="both"/>
        <w:rPr>
          <w:rFonts w:ascii="Times New Roman" w:hAnsi="Times New Roman" w:cs="Times New Roman"/>
          <w:sz w:val="28"/>
          <w:szCs w:val="28"/>
        </w:rPr>
      </w:pPr>
      <w:r>
        <w:rPr>
          <w:rFonts w:ascii="Times New Roman" w:hAnsi="Times New Roman" w:cs="Times New Roman"/>
          <w:sz w:val="28"/>
          <w:szCs w:val="28"/>
        </w:rPr>
        <w:t>Как</w:t>
      </w:r>
      <w:r w:rsidRPr="009422E2">
        <w:rPr>
          <w:rFonts w:ascii="Times New Roman" w:hAnsi="Times New Roman" w:cs="Times New Roman"/>
          <w:sz w:val="28"/>
          <w:szCs w:val="28"/>
        </w:rPr>
        <w:t xml:space="preserve"> следует из</w:t>
      </w:r>
      <w:r>
        <w:rPr>
          <w:rFonts w:ascii="Times New Roman" w:hAnsi="Times New Roman" w:cs="Times New Roman"/>
          <w:sz w:val="28"/>
          <w:szCs w:val="28"/>
        </w:rPr>
        <w:t xml:space="preserve"> материалов дела, 26 мая 2020 года Г</w:t>
      </w:r>
      <w:r w:rsidRPr="009422E2">
        <w:rPr>
          <w:rFonts w:ascii="Times New Roman" w:hAnsi="Times New Roman" w:cs="Times New Roman"/>
          <w:sz w:val="28"/>
          <w:szCs w:val="28"/>
        </w:rPr>
        <w:t>. принят на работу в ООО «</w:t>
      </w:r>
      <w:proofErr w:type="spellStart"/>
      <w:r w:rsidRPr="009422E2">
        <w:rPr>
          <w:rFonts w:ascii="Times New Roman" w:hAnsi="Times New Roman" w:cs="Times New Roman"/>
          <w:sz w:val="28"/>
          <w:szCs w:val="28"/>
        </w:rPr>
        <w:t>Межрайбаза</w:t>
      </w:r>
      <w:proofErr w:type="spellEnd"/>
      <w:r w:rsidRPr="009422E2">
        <w:rPr>
          <w:rFonts w:ascii="Times New Roman" w:hAnsi="Times New Roman" w:cs="Times New Roman"/>
          <w:sz w:val="28"/>
          <w:szCs w:val="28"/>
        </w:rPr>
        <w:t>» на должность водителя-экспедитора, с ним заключен трудовой договор, в соответствии с которым работа имела разъездной характер, с установлением оклада (тарифной ставки) в размере 17 000 рублей в месяц без надбавок и других выплат.</w:t>
      </w:r>
    </w:p>
    <w:p w:rsidR="009422E2" w:rsidRPr="009422E2" w:rsidRDefault="009422E2" w:rsidP="009422E2">
      <w:pPr>
        <w:pStyle w:val="a3"/>
        <w:ind w:firstLine="708"/>
        <w:jc w:val="both"/>
        <w:rPr>
          <w:rFonts w:ascii="Times New Roman" w:hAnsi="Times New Roman" w:cs="Times New Roman"/>
          <w:sz w:val="28"/>
          <w:szCs w:val="28"/>
        </w:rPr>
      </w:pPr>
      <w:r>
        <w:rPr>
          <w:rFonts w:ascii="Times New Roman" w:hAnsi="Times New Roman" w:cs="Times New Roman"/>
          <w:sz w:val="28"/>
          <w:szCs w:val="28"/>
        </w:rPr>
        <w:t>26 мая 2020 года</w:t>
      </w:r>
      <w:r w:rsidRPr="009422E2">
        <w:rPr>
          <w:rFonts w:ascii="Times New Roman" w:hAnsi="Times New Roman" w:cs="Times New Roman"/>
          <w:sz w:val="28"/>
          <w:szCs w:val="28"/>
        </w:rPr>
        <w:t xml:space="preserve"> с</w:t>
      </w:r>
      <w:r>
        <w:rPr>
          <w:rFonts w:ascii="Times New Roman" w:hAnsi="Times New Roman" w:cs="Times New Roman"/>
          <w:sz w:val="28"/>
          <w:szCs w:val="28"/>
        </w:rPr>
        <w:t xml:space="preserve"> Г</w:t>
      </w:r>
      <w:r w:rsidRPr="009422E2">
        <w:rPr>
          <w:rFonts w:ascii="Times New Roman" w:hAnsi="Times New Roman" w:cs="Times New Roman"/>
          <w:sz w:val="28"/>
          <w:szCs w:val="28"/>
        </w:rPr>
        <w:t>. заключен договор о полной материальной ответственности.</w:t>
      </w:r>
    </w:p>
    <w:p w:rsidR="009422E2" w:rsidRPr="009422E2" w:rsidRDefault="009422E2" w:rsidP="009422E2">
      <w:pPr>
        <w:pStyle w:val="a3"/>
        <w:ind w:firstLine="708"/>
        <w:jc w:val="both"/>
        <w:rPr>
          <w:rFonts w:ascii="Times New Roman" w:hAnsi="Times New Roman" w:cs="Times New Roman"/>
          <w:sz w:val="28"/>
          <w:szCs w:val="28"/>
        </w:rPr>
      </w:pPr>
      <w:r>
        <w:rPr>
          <w:rFonts w:ascii="Times New Roman" w:hAnsi="Times New Roman" w:cs="Times New Roman"/>
          <w:sz w:val="28"/>
          <w:szCs w:val="28"/>
        </w:rPr>
        <w:t>С июля 2023 года оплата по окладу Г</w:t>
      </w:r>
      <w:r w:rsidRPr="009422E2">
        <w:rPr>
          <w:rFonts w:ascii="Times New Roman" w:hAnsi="Times New Roman" w:cs="Times New Roman"/>
          <w:sz w:val="28"/>
          <w:szCs w:val="28"/>
        </w:rPr>
        <w:t>. повышена до 22 000 руб.</w:t>
      </w:r>
    </w:p>
    <w:p w:rsidR="009422E2" w:rsidRPr="009422E2" w:rsidRDefault="009422E2" w:rsidP="009422E2">
      <w:pPr>
        <w:pStyle w:val="a3"/>
        <w:ind w:firstLine="708"/>
        <w:jc w:val="both"/>
        <w:rPr>
          <w:rFonts w:ascii="Times New Roman" w:hAnsi="Times New Roman" w:cs="Times New Roman"/>
          <w:sz w:val="28"/>
          <w:szCs w:val="28"/>
        </w:rPr>
      </w:pPr>
      <w:r w:rsidRPr="009422E2">
        <w:rPr>
          <w:rFonts w:ascii="Times New Roman" w:hAnsi="Times New Roman" w:cs="Times New Roman"/>
          <w:sz w:val="28"/>
          <w:szCs w:val="28"/>
        </w:rPr>
        <w:t>За период работы начислени</w:t>
      </w:r>
      <w:r>
        <w:rPr>
          <w:rFonts w:ascii="Times New Roman" w:hAnsi="Times New Roman" w:cs="Times New Roman"/>
          <w:sz w:val="28"/>
          <w:szCs w:val="28"/>
        </w:rPr>
        <w:t>е заработной платы Г</w:t>
      </w:r>
      <w:r w:rsidRPr="009422E2">
        <w:rPr>
          <w:rFonts w:ascii="Times New Roman" w:hAnsi="Times New Roman" w:cs="Times New Roman"/>
          <w:sz w:val="28"/>
          <w:szCs w:val="28"/>
        </w:rPr>
        <w:t>. произведено в соответствии с условиями трудового договора пропорционально отработанному им времени.</w:t>
      </w:r>
    </w:p>
    <w:p w:rsidR="009422E2" w:rsidRPr="009422E2" w:rsidRDefault="009422E2" w:rsidP="009422E2">
      <w:pPr>
        <w:pStyle w:val="a3"/>
        <w:ind w:firstLine="708"/>
        <w:jc w:val="both"/>
        <w:rPr>
          <w:rFonts w:ascii="Times New Roman" w:hAnsi="Times New Roman" w:cs="Times New Roman"/>
          <w:sz w:val="28"/>
          <w:szCs w:val="28"/>
        </w:rPr>
      </w:pPr>
      <w:proofErr w:type="gramStart"/>
      <w:r>
        <w:rPr>
          <w:rFonts w:ascii="Times New Roman" w:hAnsi="Times New Roman" w:cs="Times New Roman"/>
          <w:sz w:val="28"/>
          <w:szCs w:val="28"/>
        </w:rPr>
        <w:t>6 апреля 2021 года по вине водителя Г</w:t>
      </w:r>
      <w:r w:rsidRPr="009422E2">
        <w:rPr>
          <w:rFonts w:ascii="Times New Roman" w:hAnsi="Times New Roman" w:cs="Times New Roman"/>
          <w:sz w:val="28"/>
          <w:szCs w:val="28"/>
        </w:rPr>
        <w:t xml:space="preserve">., управлявшего автомобилем «Вольво» с полуприцепом, </w:t>
      </w:r>
      <w:r>
        <w:rPr>
          <w:rFonts w:ascii="Times New Roman" w:hAnsi="Times New Roman" w:cs="Times New Roman"/>
          <w:sz w:val="28"/>
          <w:szCs w:val="28"/>
        </w:rPr>
        <w:t>нарушившего требования п. 10.1 П</w:t>
      </w:r>
      <w:r w:rsidRPr="009422E2">
        <w:rPr>
          <w:rFonts w:ascii="Times New Roman" w:hAnsi="Times New Roman" w:cs="Times New Roman"/>
          <w:sz w:val="28"/>
          <w:szCs w:val="28"/>
        </w:rPr>
        <w:t>равил дорожного движения Российской Федерации (наезд на стоящее на обочине транспортное средство в результате неправильно выбранной скорости движения), повр</w:t>
      </w:r>
      <w:r>
        <w:rPr>
          <w:rFonts w:ascii="Times New Roman" w:hAnsi="Times New Roman" w:cs="Times New Roman"/>
          <w:sz w:val="28"/>
          <w:szCs w:val="28"/>
        </w:rPr>
        <w:t>ежден груз на сумму 364 486 рублей</w:t>
      </w:r>
      <w:r w:rsidRPr="009422E2">
        <w:rPr>
          <w:rFonts w:ascii="Times New Roman" w:hAnsi="Times New Roman" w:cs="Times New Roman"/>
          <w:sz w:val="28"/>
          <w:szCs w:val="28"/>
        </w:rPr>
        <w:t>, перевозимый по договору от 27 декабря 2018    </w:t>
      </w:r>
      <w:r w:rsidR="007B7ADA">
        <w:rPr>
          <w:rFonts w:ascii="Times New Roman" w:hAnsi="Times New Roman" w:cs="Times New Roman"/>
          <w:sz w:val="28"/>
          <w:szCs w:val="28"/>
        </w:rPr>
        <w:t>года</w:t>
      </w:r>
      <w:r w:rsidRPr="009422E2">
        <w:rPr>
          <w:rFonts w:ascii="Times New Roman" w:hAnsi="Times New Roman" w:cs="Times New Roman"/>
          <w:sz w:val="28"/>
          <w:szCs w:val="28"/>
        </w:rPr>
        <w:t>, заключенному между ООО «</w:t>
      </w:r>
      <w:proofErr w:type="spellStart"/>
      <w:r w:rsidRPr="009422E2">
        <w:rPr>
          <w:rFonts w:ascii="Times New Roman" w:hAnsi="Times New Roman" w:cs="Times New Roman"/>
          <w:sz w:val="28"/>
          <w:szCs w:val="28"/>
        </w:rPr>
        <w:t>Межрайбаза</w:t>
      </w:r>
      <w:proofErr w:type="spellEnd"/>
      <w:r w:rsidRPr="009422E2">
        <w:rPr>
          <w:rFonts w:ascii="Times New Roman" w:hAnsi="Times New Roman" w:cs="Times New Roman"/>
          <w:sz w:val="28"/>
          <w:szCs w:val="28"/>
        </w:rPr>
        <w:t>» и ООО «</w:t>
      </w:r>
      <w:proofErr w:type="spellStart"/>
      <w:r w:rsidRPr="009422E2">
        <w:rPr>
          <w:rFonts w:ascii="Times New Roman" w:hAnsi="Times New Roman" w:cs="Times New Roman"/>
          <w:sz w:val="28"/>
          <w:szCs w:val="28"/>
        </w:rPr>
        <w:t>Фрито</w:t>
      </w:r>
      <w:proofErr w:type="spellEnd"/>
      <w:r w:rsidRPr="009422E2">
        <w:rPr>
          <w:rFonts w:ascii="Times New Roman" w:hAnsi="Times New Roman" w:cs="Times New Roman"/>
          <w:sz w:val="28"/>
          <w:szCs w:val="28"/>
        </w:rPr>
        <w:t xml:space="preserve"> Лей </w:t>
      </w:r>
      <w:proofErr w:type="spellStart"/>
      <w:r w:rsidRPr="009422E2">
        <w:rPr>
          <w:rFonts w:ascii="Times New Roman" w:hAnsi="Times New Roman" w:cs="Times New Roman"/>
          <w:sz w:val="28"/>
          <w:szCs w:val="28"/>
        </w:rPr>
        <w:t>Мануфактуринг</w:t>
      </w:r>
      <w:proofErr w:type="spellEnd"/>
      <w:r w:rsidRPr="009422E2">
        <w:rPr>
          <w:rFonts w:ascii="Times New Roman" w:hAnsi="Times New Roman" w:cs="Times New Roman"/>
          <w:sz w:val="28"/>
          <w:szCs w:val="28"/>
        </w:rPr>
        <w:t>».</w:t>
      </w:r>
      <w:proofErr w:type="gramEnd"/>
    </w:p>
    <w:p w:rsidR="009422E2" w:rsidRPr="009422E2" w:rsidRDefault="007B7ADA" w:rsidP="007B7ADA">
      <w:pPr>
        <w:pStyle w:val="a3"/>
        <w:ind w:firstLine="708"/>
        <w:jc w:val="both"/>
        <w:rPr>
          <w:rFonts w:ascii="Times New Roman" w:hAnsi="Times New Roman" w:cs="Times New Roman"/>
          <w:sz w:val="28"/>
          <w:szCs w:val="28"/>
        </w:rPr>
      </w:pPr>
      <w:r>
        <w:rPr>
          <w:rFonts w:ascii="Times New Roman" w:hAnsi="Times New Roman" w:cs="Times New Roman"/>
          <w:sz w:val="28"/>
          <w:szCs w:val="28"/>
        </w:rPr>
        <w:t>28 апреля 2021 год</w:t>
      </w:r>
      <w:proofErr w:type="gramStart"/>
      <w:r>
        <w:rPr>
          <w:rFonts w:ascii="Times New Roman" w:hAnsi="Times New Roman" w:cs="Times New Roman"/>
          <w:sz w:val="28"/>
          <w:szCs w:val="28"/>
        </w:rPr>
        <w:t>а</w:t>
      </w:r>
      <w:r w:rsidR="009422E2" w:rsidRPr="009422E2">
        <w:rPr>
          <w:rFonts w:ascii="Times New Roman" w:hAnsi="Times New Roman" w:cs="Times New Roman"/>
          <w:sz w:val="28"/>
          <w:szCs w:val="28"/>
        </w:rPr>
        <w:t xml:space="preserve"> ООО</w:t>
      </w:r>
      <w:proofErr w:type="gramEnd"/>
      <w:r w:rsidR="009422E2" w:rsidRPr="009422E2">
        <w:rPr>
          <w:rFonts w:ascii="Times New Roman" w:hAnsi="Times New Roman" w:cs="Times New Roman"/>
          <w:sz w:val="28"/>
          <w:szCs w:val="28"/>
        </w:rPr>
        <w:t xml:space="preserve"> «</w:t>
      </w:r>
      <w:proofErr w:type="spellStart"/>
      <w:r w:rsidR="009422E2" w:rsidRPr="009422E2">
        <w:rPr>
          <w:rFonts w:ascii="Times New Roman" w:hAnsi="Times New Roman" w:cs="Times New Roman"/>
          <w:sz w:val="28"/>
          <w:szCs w:val="28"/>
        </w:rPr>
        <w:t>Межрайбаза</w:t>
      </w:r>
      <w:proofErr w:type="spellEnd"/>
      <w:r w:rsidR="009422E2" w:rsidRPr="009422E2">
        <w:rPr>
          <w:rFonts w:ascii="Times New Roman" w:hAnsi="Times New Roman" w:cs="Times New Roman"/>
          <w:sz w:val="28"/>
          <w:szCs w:val="28"/>
        </w:rPr>
        <w:t>» перечислило ООО «</w:t>
      </w:r>
      <w:proofErr w:type="spellStart"/>
      <w:r w:rsidR="009422E2" w:rsidRPr="009422E2">
        <w:rPr>
          <w:rFonts w:ascii="Times New Roman" w:hAnsi="Times New Roman" w:cs="Times New Roman"/>
          <w:sz w:val="28"/>
          <w:szCs w:val="28"/>
        </w:rPr>
        <w:t>Фрито</w:t>
      </w:r>
      <w:proofErr w:type="spellEnd"/>
      <w:r w:rsidR="009422E2" w:rsidRPr="009422E2">
        <w:rPr>
          <w:rFonts w:ascii="Times New Roman" w:hAnsi="Times New Roman" w:cs="Times New Roman"/>
          <w:sz w:val="28"/>
          <w:szCs w:val="28"/>
        </w:rPr>
        <w:t xml:space="preserve"> Лей </w:t>
      </w:r>
      <w:proofErr w:type="spellStart"/>
      <w:r w:rsidR="009422E2" w:rsidRPr="009422E2">
        <w:rPr>
          <w:rFonts w:ascii="Times New Roman" w:hAnsi="Times New Roman" w:cs="Times New Roman"/>
          <w:sz w:val="28"/>
          <w:szCs w:val="28"/>
        </w:rPr>
        <w:t>Мануфактуринг</w:t>
      </w:r>
      <w:proofErr w:type="spellEnd"/>
      <w:r w:rsidR="009422E2" w:rsidRPr="009422E2">
        <w:rPr>
          <w:rFonts w:ascii="Times New Roman" w:hAnsi="Times New Roman" w:cs="Times New Roman"/>
          <w:sz w:val="28"/>
          <w:szCs w:val="28"/>
        </w:rPr>
        <w:t>» денежные</w:t>
      </w:r>
      <w:r>
        <w:rPr>
          <w:rFonts w:ascii="Times New Roman" w:hAnsi="Times New Roman" w:cs="Times New Roman"/>
          <w:sz w:val="28"/>
          <w:szCs w:val="28"/>
        </w:rPr>
        <w:t xml:space="preserve"> средства в размере 365 486 рублей</w:t>
      </w:r>
      <w:r w:rsidR="009422E2" w:rsidRPr="009422E2">
        <w:rPr>
          <w:rFonts w:ascii="Times New Roman" w:hAnsi="Times New Roman" w:cs="Times New Roman"/>
          <w:sz w:val="28"/>
          <w:szCs w:val="28"/>
        </w:rPr>
        <w:t xml:space="preserve"> по претензии за неисполнение договора от 27 декабря 2018 г</w:t>
      </w:r>
      <w:r>
        <w:rPr>
          <w:rFonts w:ascii="Times New Roman" w:hAnsi="Times New Roman" w:cs="Times New Roman"/>
          <w:sz w:val="28"/>
          <w:szCs w:val="28"/>
        </w:rPr>
        <w:t>ода</w:t>
      </w:r>
      <w:r w:rsidR="009422E2" w:rsidRPr="009422E2">
        <w:rPr>
          <w:rFonts w:ascii="Times New Roman" w:hAnsi="Times New Roman" w:cs="Times New Roman"/>
          <w:sz w:val="28"/>
          <w:szCs w:val="28"/>
        </w:rPr>
        <w:t>.</w:t>
      </w:r>
    </w:p>
    <w:p w:rsidR="009422E2" w:rsidRPr="009422E2" w:rsidRDefault="009422E2" w:rsidP="007B7ADA">
      <w:pPr>
        <w:pStyle w:val="a3"/>
        <w:ind w:firstLine="708"/>
        <w:jc w:val="both"/>
        <w:rPr>
          <w:rFonts w:ascii="Times New Roman" w:hAnsi="Times New Roman" w:cs="Times New Roman"/>
          <w:sz w:val="28"/>
          <w:szCs w:val="28"/>
        </w:rPr>
      </w:pPr>
      <w:r w:rsidRPr="009422E2">
        <w:rPr>
          <w:rFonts w:ascii="Times New Roman" w:hAnsi="Times New Roman" w:cs="Times New Roman"/>
          <w:sz w:val="28"/>
          <w:szCs w:val="28"/>
        </w:rPr>
        <w:t>По факту пов</w:t>
      </w:r>
      <w:r w:rsidR="007B7ADA">
        <w:rPr>
          <w:rFonts w:ascii="Times New Roman" w:hAnsi="Times New Roman" w:cs="Times New Roman"/>
          <w:sz w:val="28"/>
          <w:szCs w:val="28"/>
        </w:rPr>
        <w:t>реждения груза 27 апреля 2021 года</w:t>
      </w:r>
      <w:r w:rsidRPr="009422E2">
        <w:rPr>
          <w:rFonts w:ascii="Times New Roman" w:hAnsi="Times New Roman" w:cs="Times New Roman"/>
          <w:sz w:val="28"/>
          <w:szCs w:val="28"/>
        </w:rPr>
        <w:t xml:space="preserve"> проведено внутреннее расследование, установлена стоимость </w:t>
      </w:r>
      <w:r w:rsidR="007B7ADA">
        <w:rPr>
          <w:rFonts w:ascii="Times New Roman" w:hAnsi="Times New Roman" w:cs="Times New Roman"/>
          <w:sz w:val="28"/>
          <w:szCs w:val="28"/>
        </w:rPr>
        <w:t>причиненного ущерба 365 486 рублей</w:t>
      </w:r>
      <w:r w:rsidRPr="009422E2">
        <w:rPr>
          <w:rFonts w:ascii="Times New Roman" w:hAnsi="Times New Roman" w:cs="Times New Roman"/>
          <w:sz w:val="28"/>
          <w:szCs w:val="28"/>
        </w:rPr>
        <w:t>, ущерб рекоменд</w:t>
      </w:r>
      <w:r w:rsidR="007B7ADA">
        <w:rPr>
          <w:rFonts w:ascii="Times New Roman" w:hAnsi="Times New Roman" w:cs="Times New Roman"/>
          <w:sz w:val="28"/>
          <w:szCs w:val="28"/>
        </w:rPr>
        <w:t>овано взыскать с Г</w:t>
      </w:r>
      <w:r w:rsidRPr="009422E2">
        <w:rPr>
          <w:rFonts w:ascii="Times New Roman" w:hAnsi="Times New Roman" w:cs="Times New Roman"/>
          <w:sz w:val="28"/>
          <w:szCs w:val="28"/>
        </w:rPr>
        <w:t>.</w:t>
      </w:r>
      <w:r w:rsidR="007B7ADA">
        <w:rPr>
          <w:rFonts w:ascii="Times New Roman" w:hAnsi="Times New Roman" w:cs="Times New Roman"/>
          <w:sz w:val="28"/>
          <w:szCs w:val="28"/>
        </w:rPr>
        <w:t xml:space="preserve"> </w:t>
      </w:r>
      <w:r w:rsidRPr="009422E2">
        <w:rPr>
          <w:rFonts w:ascii="Times New Roman" w:hAnsi="Times New Roman" w:cs="Times New Roman"/>
          <w:sz w:val="28"/>
          <w:szCs w:val="28"/>
        </w:rPr>
        <w:t>От представления письменного объяснения в связи с</w:t>
      </w:r>
      <w:r w:rsidR="007B7ADA">
        <w:rPr>
          <w:rFonts w:ascii="Times New Roman" w:hAnsi="Times New Roman" w:cs="Times New Roman"/>
          <w:sz w:val="28"/>
          <w:szCs w:val="28"/>
        </w:rPr>
        <w:t xml:space="preserve"> причинением ущерба Г</w:t>
      </w:r>
      <w:r w:rsidRPr="009422E2">
        <w:rPr>
          <w:rFonts w:ascii="Times New Roman" w:hAnsi="Times New Roman" w:cs="Times New Roman"/>
          <w:sz w:val="28"/>
          <w:szCs w:val="28"/>
        </w:rPr>
        <w:t>. отказался.</w:t>
      </w:r>
    </w:p>
    <w:p w:rsidR="009422E2" w:rsidRPr="009422E2" w:rsidRDefault="009422E2" w:rsidP="007B7ADA">
      <w:pPr>
        <w:pStyle w:val="a3"/>
        <w:ind w:firstLine="708"/>
        <w:jc w:val="both"/>
        <w:rPr>
          <w:rFonts w:ascii="Times New Roman" w:hAnsi="Times New Roman" w:cs="Times New Roman"/>
          <w:sz w:val="28"/>
          <w:szCs w:val="28"/>
        </w:rPr>
      </w:pPr>
      <w:r w:rsidRPr="009422E2">
        <w:rPr>
          <w:rFonts w:ascii="Times New Roman" w:hAnsi="Times New Roman" w:cs="Times New Roman"/>
          <w:sz w:val="28"/>
          <w:szCs w:val="28"/>
        </w:rPr>
        <w:t>Приказом директора ООО «</w:t>
      </w:r>
      <w:proofErr w:type="spellStart"/>
      <w:r w:rsidR="007B7ADA">
        <w:rPr>
          <w:rFonts w:ascii="Times New Roman" w:hAnsi="Times New Roman" w:cs="Times New Roman"/>
          <w:sz w:val="28"/>
          <w:szCs w:val="28"/>
        </w:rPr>
        <w:t>Межрайбаза</w:t>
      </w:r>
      <w:proofErr w:type="spellEnd"/>
      <w:r w:rsidR="007B7ADA">
        <w:rPr>
          <w:rFonts w:ascii="Times New Roman" w:hAnsi="Times New Roman" w:cs="Times New Roman"/>
          <w:sz w:val="28"/>
          <w:szCs w:val="28"/>
        </w:rPr>
        <w:t>» от 27 апреля 2021 года Г</w:t>
      </w:r>
      <w:r w:rsidRPr="009422E2">
        <w:rPr>
          <w:rFonts w:ascii="Times New Roman" w:hAnsi="Times New Roman" w:cs="Times New Roman"/>
          <w:sz w:val="28"/>
          <w:szCs w:val="28"/>
        </w:rPr>
        <w:t xml:space="preserve">. </w:t>
      </w:r>
      <w:proofErr w:type="gramStart"/>
      <w:r w:rsidRPr="009422E2">
        <w:rPr>
          <w:rFonts w:ascii="Times New Roman" w:hAnsi="Times New Roman" w:cs="Times New Roman"/>
          <w:sz w:val="28"/>
          <w:szCs w:val="28"/>
        </w:rPr>
        <w:t>привлечен</w:t>
      </w:r>
      <w:proofErr w:type="gramEnd"/>
      <w:r w:rsidRPr="009422E2">
        <w:rPr>
          <w:rFonts w:ascii="Times New Roman" w:hAnsi="Times New Roman" w:cs="Times New Roman"/>
          <w:sz w:val="28"/>
          <w:szCs w:val="28"/>
        </w:rPr>
        <w:t xml:space="preserve"> к материальной ответственности в размере 365 486 </w:t>
      </w:r>
      <w:r w:rsidR="007B7ADA">
        <w:rPr>
          <w:rFonts w:ascii="Times New Roman" w:hAnsi="Times New Roman" w:cs="Times New Roman"/>
          <w:sz w:val="28"/>
          <w:szCs w:val="28"/>
        </w:rPr>
        <w:t>рублей</w:t>
      </w:r>
      <w:r w:rsidRPr="009422E2">
        <w:rPr>
          <w:rFonts w:ascii="Times New Roman" w:hAnsi="Times New Roman" w:cs="Times New Roman"/>
          <w:sz w:val="28"/>
          <w:szCs w:val="28"/>
        </w:rPr>
        <w:t xml:space="preserve"> с удержанием указанной суммы из заработной платы работника за повреждение груза</w:t>
      </w:r>
      <w:r w:rsidR="007B7ADA">
        <w:rPr>
          <w:rFonts w:ascii="Times New Roman" w:hAnsi="Times New Roman" w:cs="Times New Roman"/>
          <w:sz w:val="28"/>
          <w:szCs w:val="28"/>
        </w:rPr>
        <w:t>. С данным приказом Г</w:t>
      </w:r>
      <w:r w:rsidRPr="009422E2">
        <w:rPr>
          <w:rFonts w:ascii="Times New Roman" w:hAnsi="Times New Roman" w:cs="Times New Roman"/>
          <w:sz w:val="28"/>
          <w:szCs w:val="28"/>
        </w:rPr>
        <w:t>. ознакомлен, его не оспорил.</w:t>
      </w:r>
    </w:p>
    <w:p w:rsidR="009422E2" w:rsidRPr="009422E2" w:rsidRDefault="009422E2" w:rsidP="007B7ADA">
      <w:pPr>
        <w:pStyle w:val="a3"/>
        <w:ind w:firstLine="708"/>
        <w:jc w:val="both"/>
        <w:rPr>
          <w:rFonts w:ascii="Times New Roman" w:hAnsi="Times New Roman" w:cs="Times New Roman"/>
          <w:sz w:val="28"/>
          <w:szCs w:val="28"/>
        </w:rPr>
      </w:pPr>
      <w:r w:rsidRPr="009422E2">
        <w:rPr>
          <w:rFonts w:ascii="Times New Roman" w:hAnsi="Times New Roman" w:cs="Times New Roman"/>
          <w:sz w:val="28"/>
          <w:szCs w:val="28"/>
        </w:rPr>
        <w:lastRenderedPageBreak/>
        <w:t>Из заработной платы</w:t>
      </w:r>
      <w:r w:rsidR="007B7ADA">
        <w:rPr>
          <w:rFonts w:ascii="Times New Roman" w:hAnsi="Times New Roman" w:cs="Times New Roman"/>
          <w:sz w:val="28"/>
          <w:szCs w:val="28"/>
        </w:rPr>
        <w:t xml:space="preserve"> истца в период с апреля 2021 года по октябрь 2023 года </w:t>
      </w:r>
      <w:r w:rsidRPr="009422E2">
        <w:rPr>
          <w:rFonts w:ascii="Times New Roman" w:hAnsi="Times New Roman" w:cs="Times New Roman"/>
          <w:sz w:val="28"/>
          <w:szCs w:val="28"/>
        </w:rPr>
        <w:t xml:space="preserve"> удерживались денежные средства в счет погашения ущерба. Кроме того, денежные средства в</w:t>
      </w:r>
      <w:r w:rsidR="007B7ADA">
        <w:rPr>
          <w:rFonts w:ascii="Times New Roman" w:hAnsi="Times New Roman" w:cs="Times New Roman"/>
          <w:sz w:val="28"/>
          <w:szCs w:val="28"/>
        </w:rPr>
        <w:t xml:space="preserve"> погашение ущерба Г</w:t>
      </w:r>
      <w:r w:rsidRPr="009422E2">
        <w:rPr>
          <w:rFonts w:ascii="Times New Roman" w:hAnsi="Times New Roman" w:cs="Times New Roman"/>
          <w:sz w:val="28"/>
          <w:szCs w:val="28"/>
        </w:rPr>
        <w:t>. вносились самостоятельно. Ущерб возмещен в октябре 2023 г</w:t>
      </w:r>
      <w:r w:rsidR="007B7ADA">
        <w:rPr>
          <w:rFonts w:ascii="Times New Roman" w:hAnsi="Times New Roman" w:cs="Times New Roman"/>
          <w:sz w:val="28"/>
          <w:szCs w:val="28"/>
        </w:rPr>
        <w:t>ода</w:t>
      </w:r>
      <w:r w:rsidRPr="009422E2">
        <w:rPr>
          <w:rFonts w:ascii="Times New Roman" w:hAnsi="Times New Roman" w:cs="Times New Roman"/>
          <w:sz w:val="28"/>
          <w:szCs w:val="28"/>
        </w:rPr>
        <w:t>.</w:t>
      </w:r>
    </w:p>
    <w:p w:rsidR="009422E2" w:rsidRPr="009422E2" w:rsidRDefault="007B7ADA" w:rsidP="007B7ADA">
      <w:pPr>
        <w:pStyle w:val="a3"/>
        <w:ind w:firstLine="708"/>
        <w:jc w:val="both"/>
        <w:rPr>
          <w:rFonts w:ascii="Times New Roman" w:hAnsi="Times New Roman" w:cs="Times New Roman"/>
          <w:sz w:val="28"/>
          <w:szCs w:val="28"/>
        </w:rPr>
      </w:pPr>
      <w:r>
        <w:rPr>
          <w:rFonts w:ascii="Times New Roman" w:hAnsi="Times New Roman" w:cs="Times New Roman"/>
          <w:sz w:val="28"/>
          <w:szCs w:val="28"/>
        </w:rPr>
        <w:t>27 октября 2023 года Г</w:t>
      </w:r>
      <w:r w:rsidR="009422E2" w:rsidRPr="009422E2">
        <w:rPr>
          <w:rFonts w:ascii="Times New Roman" w:hAnsi="Times New Roman" w:cs="Times New Roman"/>
          <w:sz w:val="28"/>
          <w:szCs w:val="28"/>
        </w:rPr>
        <w:t>. уволен, трудовой договор с ним расторгнут по иниц</w:t>
      </w:r>
      <w:r>
        <w:rPr>
          <w:rFonts w:ascii="Times New Roman" w:hAnsi="Times New Roman" w:cs="Times New Roman"/>
          <w:sz w:val="28"/>
          <w:szCs w:val="28"/>
        </w:rPr>
        <w:t>иативе работника на основании пункта</w:t>
      </w:r>
      <w:r w:rsidR="009422E2" w:rsidRPr="009422E2">
        <w:rPr>
          <w:rFonts w:ascii="Times New Roman" w:hAnsi="Times New Roman" w:cs="Times New Roman"/>
          <w:sz w:val="28"/>
          <w:szCs w:val="28"/>
        </w:rPr>
        <w:t xml:space="preserve"> </w:t>
      </w:r>
      <w:r>
        <w:rPr>
          <w:rFonts w:ascii="Times New Roman" w:hAnsi="Times New Roman" w:cs="Times New Roman"/>
          <w:sz w:val="28"/>
          <w:szCs w:val="28"/>
        </w:rPr>
        <w:t>3 части 1 статьи</w:t>
      </w:r>
      <w:r w:rsidR="009422E2" w:rsidRPr="009422E2">
        <w:rPr>
          <w:rFonts w:ascii="Times New Roman" w:hAnsi="Times New Roman" w:cs="Times New Roman"/>
          <w:sz w:val="28"/>
          <w:szCs w:val="28"/>
        </w:rPr>
        <w:t xml:space="preserve"> 77 Трудового кодекса Российской Федерации.</w:t>
      </w:r>
    </w:p>
    <w:p w:rsidR="009422E2" w:rsidRPr="009422E2" w:rsidRDefault="009422E2" w:rsidP="007B7ADA">
      <w:pPr>
        <w:pStyle w:val="a3"/>
        <w:ind w:firstLine="708"/>
        <w:jc w:val="both"/>
        <w:rPr>
          <w:rFonts w:ascii="Times New Roman" w:hAnsi="Times New Roman" w:cs="Times New Roman"/>
          <w:sz w:val="28"/>
          <w:szCs w:val="28"/>
        </w:rPr>
      </w:pPr>
      <w:r w:rsidRPr="009422E2">
        <w:rPr>
          <w:rFonts w:ascii="Times New Roman" w:hAnsi="Times New Roman" w:cs="Times New Roman"/>
          <w:sz w:val="28"/>
          <w:szCs w:val="28"/>
        </w:rPr>
        <w:t xml:space="preserve">На </w:t>
      </w:r>
      <w:r w:rsidR="007B7ADA">
        <w:rPr>
          <w:rFonts w:ascii="Times New Roman" w:hAnsi="Times New Roman" w:cs="Times New Roman"/>
          <w:sz w:val="28"/>
          <w:szCs w:val="28"/>
        </w:rPr>
        <w:t>момент увольнения Г</w:t>
      </w:r>
      <w:r w:rsidRPr="009422E2">
        <w:rPr>
          <w:rFonts w:ascii="Times New Roman" w:hAnsi="Times New Roman" w:cs="Times New Roman"/>
          <w:sz w:val="28"/>
          <w:szCs w:val="28"/>
        </w:rPr>
        <w:t>. не использовано 52 дня отпуска.</w:t>
      </w:r>
    </w:p>
    <w:p w:rsidR="009422E2" w:rsidRPr="009422E2" w:rsidRDefault="009422E2" w:rsidP="007B7ADA">
      <w:pPr>
        <w:pStyle w:val="a3"/>
        <w:ind w:firstLine="708"/>
        <w:jc w:val="both"/>
        <w:rPr>
          <w:rFonts w:ascii="Times New Roman" w:hAnsi="Times New Roman" w:cs="Times New Roman"/>
          <w:sz w:val="28"/>
          <w:szCs w:val="28"/>
        </w:rPr>
      </w:pPr>
      <w:r w:rsidRPr="009422E2">
        <w:rPr>
          <w:rFonts w:ascii="Times New Roman" w:hAnsi="Times New Roman" w:cs="Times New Roman"/>
          <w:sz w:val="28"/>
          <w:szCs w:val="28"/>
        </w:rPr>
        <w:t xml:space="preserve">Компенсация за неиспользованные дни отпуска работодателем начислена и </w:t>
      </w:r>
      <w:proofErr w:type="spellStart"/>
      <w:r w:rsidRPr="009422E2">
        <w:rPr>
          <w:rFonts w:ascii="Times New Roman" w:hAnsi="Times New Roman" w:cs="Times New Roman"/>
          <w:sz w:val="28"/>
          <w:szCs w:val="28"/>
        </w:rPr>
        <w:t>задепонирована</w:t>
      </w:r>
      <w:proofErr w:type="spellEnd"/>
      <w:r w:rsidRPr="009422E2">
        <w:rPr>
          <w:rFonts w:ascii="Times New Roman" w:hAnsi="Times New Roman" w:cs="Times New Roman"/>
          <w:sz w:val="28"/>
          <w:szCs w:val="28"/>
        </w:rPr>
        <w:t xml:space="preserve"> на сч</w:t>
      </w:r>
      <w:r w:rsidR="007B7ADA">
        <w:rPr>
          <w:rFonts w:ascii="Times New Roman" w:hAnsi="Times New Roman" w:cs="Times New Roman"/>
          <w:sz w:val="28"/>
          <w:szCs w:val="28"/>
        </w:rPr>
        <w:t>ете для получения Г</w:t>
      </w:r>
      <w:r w:rsidRPr="009422E2">
        <w:rPr>
          <w:rFonts w:ascii="Times New Roman" w:hAnsi="Times New Roman" w:cs="Times New Roman"/>
          <w:sz w:val="28"/>
          <w:szCs w:val="28"/>
        </w:rPr>
        <w:t>. в сумме 3</w:t>
      </w:r>
      <w:r w:rsidR="007B7ADA">
        <w:rPr>
          <w:rFonts w:ascii="Times New Roman" w:hAnsi="Times New Roman" w:cs="Times New Roman"/>
          <w:sz w:val="28"/>
          <w:szCs w:val="28"/>
        </w:rPr>
        <w:t>2 851 рублей</w:t>
      </w:r>
      <w:r w:rsidRPr="009422E2">
        <w:rPr>
          <w:rFonts w:ascii="Times New Roman" w:hAnsi="Times New Roman" w:cs="Times New Roman"/>
          <w:sz w:val="28"/>
          <w:szCs w:val="28"/>
        </w:rPr>
        <w:t>, о необходимости пол</w:t>
      </w:r>
      <w:r w:rsidR="007B7ADA">
        <w:rPr>
          <w:rFonts w:ascii="Times New Roman" w:hAnsi="Times New Roman" w:cs="Times New Roman"/>
          <w:sz w:val="28"/>
          <w:szCs w:val="28"/>
        </w:rPr>
        <w:t>учения данной суммы Г</w:t>
      </w:r>
      <w:r w:rsidRPr="009422E2">
        <w:rPr>
          <w:rFonts w:ascii="Times New Roman" w:hAnsi="Times New Roman" w:cs="Times New Roman"/>
          <w:sz w:val="28"/>
          <w:szCs w:val="28"/>
        </w:rPr>
        <w:t xml:space="preserve">. надлежащим образом </w:t>
      </w:r>
      <w:proofErr w:type="gramStart"/>
      <w:r w:rsidRPr="009422E2">
        <w:rPr>
          <w:rFonts w:ascii="Times New Roman" w:hAnsi="Times New Roman" w:cs="Times New Roman"/>
          <w:sz w:val="28"/>
          <w:szCs w:val="28"/>
        </w:rPr>
        <w:t>извещен</w:t>
      </w:r>
      <w:proofErr w:type="gramEnd"/>
      <w:r w:rsidRPr="009422E2">
        <w:rPr>
          <w:rFonts w:ascii="Times New Roman" w:hAnsi="Times New Roman" w:cs="Times New Roman"/>
          <w:sz w:val="28"/>
          <w:szCs w:val="28"/>
        </w:rPr>
        <w:t>, за получением денежных средств не является, реквизитов</w:t>
      </w:r>
      <w:r w:rsidR="007B7ADA">
        <w:rPr>
          <w:rFonts w:ascii="Times New Roman" w:hAnsi="Times New Roman" w:cs="Times New Roman"/>
          <w:sz w:val="28"/>
          <w:szCs w:val="28"/>
        </w:rPr>
        <w:t xml:space="preserve"> для их перечисления не сообщил</w:t>
      </w:r>
      <w:r w:rsidRPr="009422E2">
        <w:rPr>
          <w:rFonts w:ascii="Times New Roman" w:hAnsi="Times New Roman" w:cs="Times New Roman"/>
          <w:sz w:val="28"/>
          <w:szCs w:val="28"/>
        </w:rPr>
        <w:t>.</w:t>
      </w:r>
      <w:r w:rsidR="007B7ADA">
        <w:rPr>
          <w:rFonts w:ascii="Times New Roman" w:hAnsi="Times New Roman" w:cs="Times New Roman"/>
          <w:sz w:val="28"/>
          <w:szCs w:val="28"/>
        </w:rPr>
        <w:t xml:space="preserve"> </w:t>
      </w:r>
      <w:r w:rsidRPr="009422E2">
        <w:rPr>
          <w:rFonts w:ascii="Times New Roman" w:hAnsi="Times New Roman" w:cs="Times New Roman"/>
          <w:sz w:val="28"/>
          <w:szCs w:val="28"/>
        </w:rPr>
        <w:t>Трудовая книжка по заявлению</w:t>
      </w:r>
      <w:r w:rsidR="007B7ADA">
        <w:rPr>
          <w:rFonts w:ascii="Times New Roman" w:hAnsi="Times New Roman" w:cs="Times New Roman"/>
          <w:sz w:val="28"/>
          <w:szCs w:val="28"/>
        </w:rPr>
        <w:t xml:space="preserve"> работника от 27 октября 2023 года</w:t>
      </w:r>
      <w:r w:rsidRPr="009422E2">
        <w:rPr>
          <w:rFonts w:ascii="Times New Roman" w:hAnsi="Times New Roman" w:cs="Times New Roman"/>
          <w:sz w:val="28"/>
          <w:szCs w:val="28"/>
        </w:rPr>
        <w:t xml:space="preserve"> направлена работодателем 17 ноября 2023 г</w:t>
      </w:r>
      <w:r w:rsidR="007B7ADA">
        <w:rPr>
          <w:rFonts w:ascii="Times New Roman" w:hAnsi="Times New Roman" w:cs="Times New Roman"/>
          <w:sz w:val="28"/>
          <w:szCs w:val="28"/>
        </w:rPr>
        <w:t>ода</w:t>
      </w:r>
      <w:r w:rsidRPr="009422E2">
        <w:rPr>
          <w:rFonts w:ascii="Times New Roman" w:hAnsi="Times New Roman" w:cs="Times New Roman"/>
          <w:sz w:val="28"/>
          <w:szCs w:val="28"/>
        </w:rPr>
        <w:t>.</w:t>
      </w:r>
    </w:p>
    <w:p w:rsidR="009422E2" w:rsidRPr="009422E2" w:rsidRDefault="009422E2" w:rsidP="007B7ADA">
      <w:pPr>
        <w:pStyle w:val="a3"/>
        <w:ind w:firstLine="708"/>
        <w:jc w:val="both"/>
        <w:rPr>
          <w:rFonts w:ascii="Times New Roman" w:hAnsi="Times New Roman" w:cs="Times New Roman"/>
          <w:sz w:val="28"/>
          <w:szCs w:val="28"/>
        </w:rPr>
      </w:pPr>
      <w:r w:rsidRPr="009422E2">
        <w:rPr>
          <w:rFonts w:ascii="Times New Roman" w:hAnsi="Times New Roman" w:cs="Times New Roman"/>
          <w:sz w:val="28"/>
          <w:szCs w:val="28"/>
        </w:rPr>
        <w:t>До получения трудовой книжки истец к другим работодателям по вопросу трудоустройства не обращался, отказа в приеме на работу по причине отсутствия трудовой книжки не было.</w:t>
      </w:r>
    </w:p>
    <w:p w:rsidR="009422E2" w:rsidRPr="009422E2" w:rsidRDefault="009422E2" w:rsidP="007B7ADA">
      <w:pPr>
        <w:pStyle w:val="a3"/>
        <w:ind w:firstLine="708"/>
        <w:jc w:val="both"/>
        <w:rPr>
          <w:rFonts w:ascii="Times New Roman" w:hAnsi="Times New Roman" w:cs="Times New Roman"/>
          <w:sz w:val="28"/>
          <w:szCs w:val="28"/>
        </w:rPr>
      </w:pPr>
      <w:r w:rsidRPr="009422E2">
        <w:rPr>
          <w:rFonts w:ascii="Times New Roman" w:hAnsi="Times New Roman" w:cs="Times New Roman"/>
          <w:sz w:val="28"/>
          <w:szCs w:val="28"/>
        </w:rPr>
        <w:t>Разрешая спор и отказывая во взыскании заработной платы в размере, превышающем установленный трудовым договором размер, суд</w:t>
      </w:r>
      <w:r w:rsidR="007B7ADA">
        <w:rPr>
          <w:rFonts w:ascii="Times New Roman" w:hAnsi="Times New Roman" w:cs="Times New Roman"/>
          <w:sz w:val="28"/>
          <w:szCs w:val="28"/>
        </w:rPr>
        <w:t>ы</w:t>
      </w:r>
      <w:r w:rsidRPr="009422E2">
        <w:rPr>
          <w:rFonts w:ascii="Times New Roman" w:hAnsi="Times New Roman" w:cs="Times New Roman"/>
          <w:sz w:val="28"/>
          <w:szCs w:val="28"/>
        </w:rPr>
        <w:t xml:space="preserve"> исходил</w:t>
      </w:r>
      <w:r w:rsidR="007B7ADA">
        <w:rPr>
          <w:rFonts w:ascii="Times New Roman" w:hAnsi="Times New Roman" w:cs="Times New Roman"/>
          <w:sz w:val="28"/>
          <w:szCs w:val="28"/>
        </w:rPr>
        <w:t>и</w:t>
      </w:r>
      <w:r w:rsidRPr="009422E2">
        <w:rPr>
          <w:rFonts w:ascii="Times New Roman" w:hAnsi="Times New Roman" w:cs="Times New Roman"/>
          <w:sz w:val="28"/>
          <w:szCs w:val="28"/>
        </w:rPr>
        <w:t xml:space="preserve"> из отсутствия задолженности по заработной плате, размер которой установ</w:t>
      </w:r>
      <w:r w:rsidR="007B7ADA">
        <w:rPr>
          <w:rFonts w:ascii="Times New Roman" w:hAnsi="Times New Roman" w:cs="Times New Roman"/>
          <w:sz w:val="28"/>
          <w:szCs w:val="28"/>
        </w:rPr>
        <w:t>лен заключенным с Г. трудовым договором в размере 17 000 рублей,</w:t>
      </w:r>
      <w:r w:rsidR="00B22B14">
        <w:rPr>
          <w:rFonts w:ascii="Times New Roman" w:hAnsi="Times New Roman" w:cs="Times New Roman"/>
          <w:sz w:val="28"/>
          <w:szCs w:val="28"/>
        </w:rPr>
        <w:t xml:space="preserve"> с июля 2023 года</w:t>
      </w:r>
      <w:r w:rsidRPr="009422E2">
        <w:rPr>
          <w:rFonts w:ascii="Times New Roman" w:hAnsi="Times New Roman" w:cs="Times New Roman"/>
          <w:sz w:val="28"/>
          <w:szCs w:val="28"/>
        </w:rPr>
        <w:t xml:space="preserve"> в размере 22 000 руб.</w:t>
      </w:r>
    </w:p>
    <w:p w:rsidR="00872345" w:rsidRPr="00872345" w:rsidRDefault="00872345" w:rsidP="00872345">
      <w:pPr>
        <w:pStyle w:val="a3"/>
        <w:ind w:firstLine="708"/>
        <w:jc w:val="both"/>
        <w:rPr>
          <w:rFonts w:ascii="Times New Roman" w:hAnsi="Times New Roman" w:cs="Times New Roman"/>
          <w:sz w:val="28"/>
          <w:szCs w:val="28"/>
        </w:rPr>
      </w:pPr>
      <w:r w:rsidRPr="00872345">
        <w:rPr>
          <w:rFonts w:ascii="Times New Roman" w:hAnsi="Times New Roman" w:cs="Times New Roman"/>
          <w:sz w:val="28"/>
          <w:szCs w:val="28"/>
        </w:rPr>
        <w:t>Отказывая во взыскании с ответчика суммы компенсации за неиспользованные д</w:t>
      </w:r>
      <w:r>
        <w:rPr>
          <w:rFonts w:ascii="Times New Roman" w:hAnsi="Times New Roman" w:cs="Times New Roman"/>
          <w:sz w:val="28"/>
          <w:szCs w:val="28"/>
        </w:rPr>
        <w:t xml:space="preserve">ни отпуска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размере</w:t>
      </w:r>
      <w:proofErr w:type="gramEnd"/>
      <w:r>
        <w:rPr>
          <w:rFonts w:ascii="Times New Roman" w:hAnsi="Times New Roman" w:cs="Times New Roman"/>
          <w:sz w:val="28"/>
          <w:szCs w:val="28"/>
        </w:rPr>
        <w:t xml:space="preserve"> 80 000 рублей, суды</w:t>
      </w:r>
      <w:r w:rsidRPr="00872345">
        <w:rPr>
          <w:rFonts w:ascii="Times New Roman" w:hAnsi="Times New Roman" w:cs="Times New Roman"/>
          <w:sz w:val="28"/>
          <w:szCs w:val="28"/>
        </w:rPr>
        <w:t xml:space="preserve"> исходил</w:t>
      </w:r>
      <w:r>
        <w:rPr>
          <w:rFonts w:ascii="Times New Roman" w:hAnsi="Times New Roman" w:cs="Times New Roman"/>
          <w:sz w:val="28"/>
          <w:szCs w:val="28"/>
        </w:rPr>
        <w:t>и</w:t>
      </w:r>
      <w:r w:rsidRPr="00872345">
        <w:rPr>
          <w:rFonts w:ascii="Times New Roman" w:hAnsi="Times New Roman" w:cs="Times New Roman"/>
          <w:sz w:val="28"/>
          <w:szCs w:val="28"/>
        </w:rPr>
        <w:t xml:space="preserve"> из наличия 52 дней неиспользованного отпуска на</w:t>
      </w:r>
      <w:r>
        <w:rPr>
          <w:rFonts w:ascii="Times New Roman" w:hAnsi="Times New Roman" w:cs="Times New Roman"/>
          <w:sz w:val="28"/>
          <w:szCs w:val="28"/>
        </w:rPr>
        <w:t xml:space="preserve"> момент увольнения Г</w:t>
      </w:r>
      <w:r w:rsidRPr="00872345">
        <w:rPr>
          <w:rFonts w:ascii="Times New Roman" w:hAnsi="Times New Roman" w:cs="Times New Roman"/>
          <w:sz w:val="28"/>
          <w:szCs w:val="28"/>
        </w:rPr>
        <w:t>. и разм</w:t>
      </w:r>
      <w:r>
        <w:rPr>
          <w:rFonts w:ascii="Times New Roman" w:hAnsi="Times New Roman" w:cs="Times New Roman"/>
          <w:sz w:val="28"/>
          <w:szCs w:val="28"/>
        </w:rPr>
        <w:t>ера этой компенсации 32 851 рублей</w:t>
      </w:r>
      <w:r w:rsidRPr="00872345">
        <w:rPr>
          <w:rFonts w:ascii="Times New Roman" w:hAnsi="Times New Roman" w:cs="Times New Roman"/>
          <w:sz w:val="28"/>
          <w:szCs w:val="28"/>
        </w:rPr>
        <w:t xml:space="preserve"> в соответствии с условиями трудового договора. Установив, что данная сумма компенсации ответчиком </w:t>
      </w:r>
      <w:proofErr w:type="spellStart"/>
      <w:r w:rsidRPr="00872345">
        <w:rPr>
          <w:rFonts w:ascii="Times New Roman" w:hAnsi="Times New Roman" w:cs="Times New Roman"/>
          <w:sz w:val="28"/>
          <w:szCs w:val="28"/>
        </w:rPr>
        <w:t>задепонирована</w:t>
      </w:r>
      <w:proofErr w:type="spellEnd"/>
      <w:r w:rsidRPr="00872345">
        <w:rPr>
          <w:rFonts w:ascii="Times New Roman" w:hAnsi="Times New Roman" w:cs="Times New Roman"/>
          <w:sz w:val="28"/>
          <w:szCs w:val="28"/>
        </w:rPr>
        <w:t xml:space="preserve"> на счете в целях ее получения истцом, который от ее получения уклоняет</w:t>
      </w:r>
      <w:r>
        <w:rPr>
          <w:rFonts w:ascii="Times New Roman" w:hAnsi="Times New Roman" w:cs="Times New Roman"/>
          <w:sz w:val="28"/>
          <w:szCs w:val="28"/>
        </w:rPr>
        <w:t>ся, Г. отказано</w:t>
      </w:r>
      <w:r w:rsidRPr="00872345">
        <w:rPr>
          <w:rFonts w:ascii="Times New Roman" w:hAnsi="Times New Roman" w:cs="Times New Roman"/>
          <w:sz w:val="28"/>
          <w:szCs w:val="28"/>
        </w:rPr>
        <w:t xml:space="preserve"> в удовлетворении требований о взыскании компенсации за неиспользованный отпуск.</w:t>
      </w:r>
    </w:p>
    <w:p w:rsidR="00872345" w:rsidRPr="00872345" w:rsidRDefault="00872345" w:rsidP="00872345">
      <w:pPr>
        <w:pStyle w:val="a3"/>
        <w:ind w:firstLine="708"/>
        <w:jc w:val="both"/>
        <w:rPr>
          <w:rFonts w:ascii="Times New Roman" w:hAnsi="Times New Roman" w:cs="Times New Roman"/>
          <w:sz w:val="28"/>
          <w:szCs w:val="28"/>
        </w:rPr>
      </w:pPr>
      <w:proofErr w:type="gramStart"/>
      <w:r w:rsidRPr="00872345">
        <w:rPr>
          <w:rFonts w:ascii="Times New Roman" w:hAnsi="Times New Roman" w:cs="Times New Roman"/>
          <w:sz w:val="28"/>
          <w:szCs w:val="28"/>
        </w:rPr>
        <w:t>П</w:t>
      </w:r>
      <w:r>
        <w:rPr>
          <w:rFonts w:ascii="Times New Roman" w:hAnsi="Times New Roman" w:cs="Times New Roman"/>
          <w:sz w:val="28"/>
          <w:szCs w:val="28"/>
        </w:rPr>
        <w:t>ри этом п</w:t>
      </w:r>
      <w:r w:rsidRPr="00872345">
        <w:rPr>
          <w:rFonts w:ascii="Times New Roman" w:hAnsi="Times New Roman" w:cs="Times New Roman"/>
          <w:sz w:val="28"/>
          <w:szCs w:val="28"/>
        </w:rPr>
        <w:t>ринимая</w:t>
      </w:r>
      <w:r w:rsidR="00CF0773">
        <w:rPr>
          <w:rFonts w:ascii="Times New Roman" w:hAnsi="Times New Roman" w:cs="Times New Roman"/>
          <w:sz w:val="28"/>
          <w:szCs w:val="28"/>
        </w:rPr>
        <w:t xml:space="preserve"> во внимание, что Г</w:t>
      </w:r>
      <w:r w:rsidRPr="00872345">
        <w:rPr>
          <w:rFonts w:ascii="Times New Roman" w:hAnsi="Times New Roman" w:cs="Times New Roman"/>
          <w:sz w:val="28"/>
          <w:szCs w:val="28"/>
        </w:rPr>
        <w:t>. выполнялась трудовая функция, при которой он постоянно выполнял должностные обязанности за пределами своей организации, что подпадает под определение «разъездной характер работ</w:t>
      </w:r>
      <w:r>
        <w:rPr>
          <w:rFonts w:ascii="Times New Roman" w:hAnsi="Times New Roman" w:cs="Times New Roman"/>
          <w:sz w:val="28"/>
          <w:szCs w:val="28"/>
        </w:rPr>
        <w:t>», суды сделали обоснованный вывод</w:t>
      </w:r>
      <w:r w:rsidRPr="00872345">
        <w:rPr>
          <w:rFonts w:ascii="Times New Roman" w:hAnsi="Times New Roman" w:cs="Times New Roman"/>
          <w:sz w:val="28"/>
          <w:szCs w:val="28"/>
        </w:rPr>
        <w:t>, что</w:t>
      </w:r>
      <w:r>
        <w:rPr>
          <w:rFonts w:ascii="Times New Roman" w:hAnsi="Times New Roman" w:cs="Times New Roman"/>
          <w:sz w:val="28"/>
          <w:szCs w:val="28"/>
        </w:rPr>
        <w:t xml:space="preserve"> служебные поездки Г</w:t>
      </w:r>
      <w:r w:rsidRPr="00872345">
        <w:rPr>
          <w:rFonts w:ascii="Times New Roman" w:hAnsi="Times New Roman" w:cs="Times New Roman"/>
          <w:sz w:val="28"/>
          <w:szCs w:val="28"/>
        </w:rPr>
        <w:t>. не считаются командировкой, а являются условиями, в которых осуществляется выполнение работником его</w:t>
      </w:r>
      <w:r>
        <w:rPr>
          <w:rFonts w:ascii="Times New Roman" w:hAnsi="Times New Roman" w:cs="Times New Roman"/>
          <w:sz w:val="28"/>
          <w:szCs w:val="28"/>
        </w:rPr>
        <w:t xml:space="preserve"> трудовой функции, и</w:t>
      </w:r>
      <w:r w:rsidRPr="00872345">
        <w:rPr>
          <w:rFonts w:ascii="Times New Roman" w:hAnsi="Times New Roman" w:cs="Times New Roman"/>
          <w:sz w:val="28"/>
          <w:szCs w:val="28"/>
        </w:rPr>
        <w:t xml:space="preserve"> отказал во взыскании командировочных расходов.</w:t>
      </w:r>
      <w:proofErr w:type="gramEnd"/>
    </w:p>
    <w:p w:rsidR="00872345" w:rsidRPr="00872345" w:rsidRDefault="00872345" w:rsidP="00872345">
      <w:pPr>
        <w:pStyle w:val="a3"/>
        <w:ind w:firstLine="708"/>
        <w:jc w:val="both"/>
        <w:rPr>
          <w:rFonts w:ascii="Times New Roman" w:hAnsi="Times New Roman" w:cs="Times New Roman"/>
          <w:sz w:val="28"/>
          <w:szCs w:val="28"/>
        </w:rPr>
      </w:pPr>
      <w:r w:rsidRPr="00872345">
        <w:rPr>
          <w:rFonts w:ascii="Times New Roman" w:hAnsi="Times New Roman" w:cs="Times New Roman"/>
          <w:sz w:val="28"/>
          <w:szCs w:val="28"/>
        </w:rPr>
        <w:t>Отказывая во взыскании с ответчика в пользу и</w:t>
      </w:r>
      <w:r>
        <w:rPr>
          <w:rFonts w:ascii="Times New Roman" w:hAnsi="Times New Roman" w:cs="Times New Roman"/>
          <w:sz w:val="28"/>
          <w:szCs w:val="28"/>
        </w:rPr>
        <w:t>стца удержанного  ущерба в размере 365 648 рублей, суды исходили</w:t>
      </w:r>
      <w:r w:rsidRPr="00872345">
        <w:rPr>
          <w:rFonts w:ascii="Times New Roman" w:hAnsi="Times New Roman" w:cs="Times New Roman"/>
          <w:sz w:val="28"/>
          <w:szCs w:val="28"/>
        </w:rPr>
        <w:t xml:space="preserve"> из пропуска </w:t>
      </w:r>
      <w:proofErr w:type="gramStart"/>
      <w:r w:rsidRPr="00872345">
        <w:rPr>
          <w:rFonts w:ascii="Times New Roman" w:hAnsi="Times New Roman" w:cs="Times New Roman"/>
          <w:sz w:val="28"/>
          <w:szCs w:val="28"/>
        </w:rPr>
        <w:t>истцом</w:t>
      </w:r>
      <w:proofErr w:type="gramEnd"/>
      <w:r w:rsidRPr="00872345">
        <w:rPr>
          <w:rFonts w:ascii="Times New Roman" w:hAnsi="Times New Roman" w:cs="Times New Roman"/>
          <w:sz w:val="28"/>
          <w:szCs w:val="28"/>
        </w:rPr>
        <w:t xml:space="preserve"> без уважит</w:t>
      </w:r>
      <w:r>
        <w:rPr>
          <w:rFonts w:ascii="Times New Roman" w:hAnsi="Times New Roman" w:cs="Times New Roman"/>
          <w:sz w:val="28"/>
          <w:szCs w:val="28"/>
        </w:rPr>
        <w:t>ельных причин установленного статьей</w:t>
      </w:r>
      <w:r w:rsidRPr="00872345">
        <w:rPr>
          <w:rFonts w:ascii="Times New Roman" w:hAnsi="Times New Roman" w:cs="Times New Roman"/>
          <w:sz w:val="28"/>
          <w:szCs w:val="28"/>
        </w:rPr>
        <w:t xml:space="preserve"> 392 Трудового кодекса РФ годичного срока по требованиям за период с </w:t>
      </w:r>
      <w:r>
        <w:rPr>
          <w:rFonts w:ascii="Times New Roman" w:hAnsi="Times New Roman" w:cs="Times New Roman"/>
          <w:sz w:val="28"/>
          <w:szCs w:val="28"/>
        </w:rPr>
        <w:t>апреля 2021 года до июля 2023 года</w:t>
      </w:r>
      <w:r w:rsidRPr="00872345">
        <w:rPr>
          <w:rFonts w:ascii="Times New Roman" w:hAnsi="Times New Roman" w:cs="Times New Roman"/>
          <w:sz w:val="28"/>
          <w:szCs w:val="28"/>
        </w:rPr>
        <w:t xml:space="preserve">, отсутствия доказательств уважительности пропуска указанного срока; пропуск срока является самостоятельным </w:t>
      </w:r>
      <w:r>
        <w:rPr>
          <w:rFonts w:ascii="Times New Roman" w:hAnsi="Times New Roman" w:cs="Times New Roman"/>
          <w:sz w:val="28"/>
          <w:szCs w:val="28"/>
        </w:rPr>
        <w:t>основанием для отказа в иске. Более того, истец с</w:t>
      </w:r>
      <w:r w:rsidRPr="00872345">
        <w:rPr>
          <w:rFonts w:ascii="Times New Roman" w:hAnsi="Times New Roman" w:cs="Times New Roman"/>
          <w:sz w:val="28"/>
          <w:szCs w:val="28"/>
        </w:rPr>
        <w:t xml:space="preserve"> приказом об удержаниях из заработной платы </w:t>
      </w:r>
      <w:r w:rsidRPr="00872345">
        <w:rPr>
          <w:rFonts w:ascii="Times New Roman" w:hAnsi="Times New Roman" w:cs="Times New Roman"/>
          <w:sz w:val="28"/>
          <w:szCs w:val="28"/>
        </w:rPr>
        <w:lastRenderedPageBreak/>
        <w:t>ознакомлен, с его заработной платы ежемесячно производились удержания, часть суммы он самостоятельно вносил.</w:t>
      </w:r>
    </w:p>
    <w:p w:rsidR="00872345" w:rsidRPr="00872345" w:rsidRDefault="00872345" w:rsidP="00872345">
      <w:pPr>
        <w:pStyle w:val="a3"/>
        <w:ind w:firstLine="708"/>
        <w:jc w:val="both"/>
        <w:rPr>
          <w:rFonts w:ascii="Times New Roman" w:hAnsi="Times New Roman" w:cs="Times New Roman"/>
          <w:sz w:val="28"/>
          <w:szCs w:val="28"/>
        </w:rPr>
      </w:pPr>
      <w:r>
        <w:rPr>
          <w:rFonts w:ascii="Times New Roman" w:hAnsi="Times New Roman" w:cs="Times New Roman"/>
          <w:sz w:val="28"/>
          <w:szCs w:val="28"/>
        </w:rPr>
        <w:t>Вместе с тем, у</w:t>
      </w:r>
      <w:r w:rsidRPr="00872345">
        <w:rPr>
          <w:rFonts w:ascii="Times New Roman" w:hAnsi="Times New Roman" w:cs="Times New Roman"/>
          <w:sz w:val="28"/>
          <w:szCs w:val="28"/>
        </w:rPr>
        <w:t xml:space="preserve">становив, что за </w:t>
      </w:r>
      <w:r>
        <w:rPr>
          <w:rFonts w:ascii="Times New Roman" w:hAnsi="Times New Roman" w:cs="Times New Roman"/>
          <w:sz w:val="28"/>
          <w:szCs w:val="28"/>
        </w:rPr>
        <w:t>период с июля по октябрь 2023 года</w:t>
      </w:r>
      <w:r w:rsidRPr="00872345">
        <w:rPr>
          <w:rFonts w:ascii="Times New Roman" w:hAnsi="Times New Roman" w:cs="Times New Roman"/>
          <w:sz w:val="28"/>
          <w:szCs w:val="28"/>
        </w:rPr>
        <w:t xml:space="preserve"> (за который истцом срок не пропущен) с истц</w:t>
      </w:r>
      <w:r>
        <w:rPr>
          <w:rFonts w:ascii="Times New Roman" w:hAnsi="Times New Roman" w:cs="Times New Roman"/>
          <w:sz w:val="28"/>
          <w:szCs w:val="28"/>
        </w:rPr>
        <w:t xml:space="preserve">а незаконно удержано 17 606 рублей, </w:t>
      </w:r>
      <w:r w:rsidRPr="00872345">
        <w:rPr>
          <w:rFonts w:ascii="Times New Roman" w:hAnsi="Times New Roman" w:cs="Times New Roman"/>
          <w:sz w:val="28"/>
          <w:szCs w:val="28"/>
        </w:rPr>
        <w:t xml:space="preserve"> с ответчика в пользу истца </w:t>
      </w:r>
      <w:r>
        <w:rPr>
          <w:rFonts w:ascii="Times New Roman" w:hAnsi="Times New Roman" w:cs="Times New Roman"/>
          <w:sz w:val="28"/>
          <w:szCs w:val="28"/>
        </w:rPr>
        <w:t>взыскана данная сумма</w:t>
      </w:r>
      <w:r w:rsidRPr="00872345">
        <w:rPr>
          <w:rFonts w:ascii="Times New Roman" w:hAnsi="Times New Roman" w:cs="Times New Roman"/>
          <w:sz w:val="28"/>
          <w:szCs w:val="28"/>
        </w:rPr>
        <w:t>.</w:t>
      </w:r>
    </w:p>
    <w:p w:rsidR="00872345" w:rsidRPr="00872345" w:rsidRDefault="00872345" w:rsidP="00872345">
      <w:pPr>
        <w:pStyle w:val="a3"/>
        <w:ind w:firstLine="708"/>
        <w:jc w:val="both"/>
        <w:rPr>
          <w:rFonts w:ascii="Times New Roman" w:hAnsi="Times New Roman" w:cs="Times New Roman"/>
          <w:sz w:val="28"/>
          <w:szCs w:val="28"/>
        </w:rPr>
      </w:pPr>
      <w:proofErr w:type="gramStart"/>
      <w:r>
        <w:rPr>
          <w:rFonts w:ascii="Times New Roman" w:hAnsi="Times New Roman" w:cs="Times New Roman"/>
          <w:sz w:val="28"/>
          <w:szCs w:val="28"/>
        </w:rPr>
        <w:t>Оставлены без удовлетворения и требования истца о</w:t>
      </w:r>
      <w:r w:rsidRPr="00872345">
        <w:rPr>
          <w:rFonts w:ascii="Times New Roman" w:hAnsi="Times New Roman" w:cs="Times New Roman"/>
          <w:sz w:val="28"/>
          <w:szCs w:val="28"/>
        </w:rPr>
        <w:t xml:space="preserve"> взыскании заработка за задержку вы</w:t>
      </w:r>
      <w:r w:rsidR="007B16B3">
        <w:rPr>
          <w:rFonts w:ascii="Times New Roman" w:hAnsi="Times New Roman" w:cs="Times New Roman"/>
          <w:sz w:val="28"/>
          <w:szCs w:val="28"/>
        </w:rPr>
        <w:t>дачи трудовой книжки, поскольку доказательств обращения Г.</w:t>
      </w:r>
      <w:r w:rsidRPr="00872345">
        <w:rPr>
          <w:rFonts w:ascii="Times New Roman" w:hAnsi="Times New Roman" w:cs="Times New Roman"/>
          <w:sz w:val="28"/>
          <w:szCs w:val="28"/>
        </w:rPr>
        <w:t xml:space="preserve"> к другим работодателям с целью трудоустройства в период отсутствия трудовой книжки, отказа в приеме </w:t>
      </w:r>
      <w:r w:rsidR="007B16B3">
        <w:rPr>
          <w:rFonts w:ascii="Times New Roman" w:hAnsi="Times New Roman" w:cs="Times New Roman"/>
          <w:sz w:val="28"/>
          <w:szCs w:val="28"/>
        </w:rPr>
        <w:t xml:space="preserve">его </w:t>
      </w:r>
      <w:r w:rsidRPr="00872345">
        <w:rPr>
          <w:rFonts w:ascii="Times New Roman" w:hAnsi="Times New Roman" w:cs="Times New Roman"/>
          <w:sz w:val="28"/>
          <w:szCs w:val="28"/>
        </w:rPr>
        <w:t xml:space="preserve">на работу в указанный период по причине задержки выдачи трудовой книжки и наступивших </w:t>
      </w:r>
      <w:r w:rsidR="007B16B3">
        <w:rPr>
          <w:rFonts w:ascii="Times New Roman" w:hAnsi="Times New Roman" w:cs="Times New Roman"/>
          <w:sz w:val="28"/>
          <w:szCs w:val="28"/>
        </w:rPr>
        <w:t>последствий в виде лишения</w:t>
      </w:r>
      <w:r w:rsidRPr="00872345">
        <w:rPr>
          <w:rFonts w:ascii="Times New Roman" w:hAnsi="Times New Roman" w:cs="Times New Roman"/>
          <w:sz w:val="28"/>
          <w:szCs w:val="28"/>
        </w:rPr>
        <w:t xml:space="preserve"> возможности трудоустроиться и получать заработную плату</w:t>
      </w:r>
      <w:r w:rsidR="007B16B3">
        <w:rPr>
          <w:rFonts w:ascii="Times New Roman" w:hAnsi="Times New Roman" w:cs="Times New Roman"/>
          <w:sz w:val="28"/>
          <w:szCs w:val="28"/>
        </w:rPr>
        <w:t>, суду представлено не было</w:t>
      </w:r>
      <w:proofErr w:type="gramEnd"/>
      <w:r w:rsidR="007B16B3">
        <w:rPr>
          <w:rFonts w:ascii="Times New Roman" w:hAnsi="Times New Roman" w:cs="Times New Roman"/>
          <w:sz w:val="28"/>
          <w:szCs w:val="28"/>
        </w:rPr>
        <w:t>. Также, в связи с отсутствием</w:t>
      </w:r>
      <w:r w:rsidRPr="00872345">
        <w:rPr>
          <w:rFonts w:ascii="Times New Roman" w:hAnsi="Times New Roman" w:cs="Times New Roman"/>
          <w:sz w:val="28"/>
          <w:szCs w:val="28"/>
        </w:rPr>
        <w:t xml:space="preserve"> правовых основан</w:t>
      </w:r>
      <w:r w:rsidR="007B16B3">
        <w:rPr>
          <w:rFonts w:ascii="Times New Roman" w:hAnsi="Times New Roman" w:cs="Times New Roman"/>
          <w:sz w:val="28"/>
          <w:szCs w:val="28"/>
        </w:rPr>
        <w:t>ий требования Г.</w:t>
      </w:r>
      <w:r w:rsidRPr="00872345">
        <w:rPr>
          <w:rFonts w:ascii="Times New Roman" w:hAnsi="Times New Roman" w:cs="Times New Roman"/>
          <w:sz w:val="28"/>
          <w:szCs w:val="28"/>
        </w:rPr>
        <w:t xml:space="preserve"> об изменении даты увольнения на дату получения трудовой книжки и компенсации морального вреда</w:t>
      </w:r>
      <w:r w:rsidR="007B16B3">
        <w:rPr>
          <w:rFonts w:ascii="Times New Roman" w:hAnsi="Times New Roman" w:cs="Times New Roman"/>
          <w:sz w:val="28"/>
          <w:szCs w:val="28"/>
        </w:rPr>
        <w:t xml:space="preserve"> оставлены без удовлетворения</w:t>
      </w:r>
      <w:r w:rsidRPr="00872345">
        <w:rPr>
          <w:rFonts w:ascii="Times New Roman" w:hAnsi="Times New Roman" w:cs="Times New Roman"/>
          <w:sz w:val="28"/>
          <w:szCs w:val="28"/>
        </w:rPr>
        <w:t>.</w:t>
      </w:r>
    </w:p>
    <w:p w:rsidR="00774FC9" w:rsidRDefault="00774FC9">
      <w:pPr>
        <w:rPr>
          <w:rFonts w:ascii="Times New Roman" w:hAnsi="Times New Roman" w:cs="Times New Roman"/>
          <w:sz w:val="28"/>
          <w:szCs w:val="28"/>
        </w:rPr>
      </w:pPr>
    </w:p>
    <w:p w:rsidR="007B16B3" w:rsidRDefault="007B16B3" w:rsidP="007B16B3">
      <w:pPr>
        <w:pStyle w:val="msoclassa7"/>
        <w:shd w:val="clear" w:color="auto" w:fill="FFFFFF"/>
        <w:spacing w:before="0" w:beforeAutospacing="0" w:after="0" w:afterAutospacing="0"/>
        <w:ind w:firstLine="708"/>
        <w:jc w:val="both"/>
        <w:rPr>
          <w:sz w:val="28"/>
          <w:szCs w:val="28"/>
        </w:rPr>
      </w:pPr>
      <w:r w:rsidRPr="002369AA">
        <w:rPr>
          <w:sz w:val="28"/>
          <w:szCs w:val="28"/>
        </w:rPr>
        <w:t>Определение судебной коллегии по гражданским делам Бря</w:t>
      </w:r>
      <w:r>
        <w:rPr>
          <w:sz w:val="28"/>
          <w:szCs w:val="28"/>
        </w:rPr>
        <w:t xml:space="preserve">нского областного суда № 33- </w:t>
      </w:r>
      <w:r w:rsidR="0026387A">
        <w:rPr>
          <w:sz w:val="28"/>
          <w:szCs w:val="28"/>
        </w:rPr>
        <w:t>1907</w:t>
      </w:r>
      <w:r>
        <w:rPr>
          <w:sz w:val="28"/>
          <w:szCs w:val="28"/>
        </w:rPr>
        <w:t xml:space="preserve">/2025, </w:t>
      </w:r>
      <w:proofErr w:type="spellStart"/>
      <w:r>
        <w:rPr>
          <w:sz w:val="28"/>
          <w:szCs w:val="28"/>
        </w:rPr>
        <w:t>Унечский</w:t>
      </w:r>
      <w:proofErr w:type="spellEnd"/>
      <w:r>
        <w:rPr>
          <w:sz w:val="28"/>
          <w:szCs w:val="28"/>
        </w:rPr>
        <w:t xml:space="preserve"> районный суд Брянской области.</w:t>
      </w:r>
    </w:p>
    <w:p w:rsidR="007B16B3" w:rsidRDefault="007B16B3">
      <w:pPr>
        <w:rPr>
          <w:rFonts w:ascii="Times New Roman" w:hAnsi="Times New Roman" w:cs="Times New Roman"/>
          <w:sz w:val="28"/>
          <w:szCs w:val="28"/>
        </w:rPr>
      </w:pPr>
    </w:p>
    <w:p w:rsidR="00001AC0" w:rsidRPr="00001AC0" w:rsidRDefault="00973D22" w:rsidP="00001AC0">
      <w:pPr>
        <w:pStyle w:val="a3"/>
        <w:ind w:firstLine="708"/>
        <w:jc w:val="both"/>
        <w:rPr>
          <w:rFonts w:ascii="Times New Roman" w:hAnsi="Times New Roman" w:cs="Times New Roman"/>
          <w:i/>
          <w:sz w:val="28"/>
          <w:szCs w:val="28"/>
          <w:shd w:val="clear" w:color="auto" w:fill="FFFFFF"/>
          <w:lang w:eastAsia="ru-RU"/>
        </w:rPr>
      </w:pPr>
      <w:r w:rsidRPr="00001AC0">
        <w:rPr>
          <w:rFonts w:ascii="Times New Roman" w:hAnsi="Times New Roman" w:cs="Times New Roman"/>
          <w:i/>
          <w:sz w:val="28"/>
          <w:szCs w:val="28"/>
        </w:rPr>
        <w:t>4.</w:t>
      </w:r>
      <w:r w:rsidR="00001AC0" w:rsidRPr="00001AC0">
        <w:rPr>
          <w:rFonts w:ascii="Times New Roman" w:hAnsi="Times New Roman" w:cs="Times New Roman"/>
          <w:i/>
          <w:sz w:val="28"/>
          <w:szCs w:val="28"/>
          <w:shd w:val="clear" w:color="auto" w:fill="FFFFFF"/>
          <w:lang w:eastAsia="ru-RU"/>
        </w:rPr>
        <w:t xml:space="preserve"> </w:t>
      </w:r>
      <w:proofErr w:type="gramStart"/>
      <w:r w:rsidR="00001AC0" w:rsidRPr="00001AC0">
        <w:rPr>
          <w:rFonts w:ascii="Times New Roman" w:hAnsi="Times New Roman" w:cs="Times New Roman"/>
          <w:i/>
          <w:sz w:val="28"/>
          <w:szCs w:val="28"/>
          <w:shd w:val="clear" w:color="auto" w:fill="FFFFFF"/>
          <w:lang w:eastAsia="ru-RU"/>
        </w:rPr>
        <w:t>Для назначения страховой пенсии по старости на основании части 1 статьи 8 Федерального закона</w:t>
      </w:r>
      <w:r w:rsidR="00001AC0">
        <w:rPr>
          <w:rFonts w:ascii="Times New Roman" w:hAnsi="Times New Roman" w:cs="Times New Roman"/>
          <w:i/>
          <w:sz w:val="28"/>
          <w:szCs w:val="28"/>
          <w:shd w:val="clear" w:color="auto" w:fill="FFFFFF"/>
          <w:lang w:eastAsia="ru-RU"/>
        </w:rPr>
        <w:t xml:space="preserve"> от 28 декабря 2013 года</w:t>
      </w:r>
      <w:r w:rsidR="00001AC0" w:rsidRPr="00001AC0">
        <w:rPr>
          <w:rFonts w:ascii="Times New Roman" w:hAnsi="Times New Roman" w:cs="Times New Roman"/>
          <w:i/>
          <w:sz w:val="28"/>
          <w:szCs w:val="28"/>
          <w:shd w:val="clear" w:color="auto" w:fill="FFFFFF"/>
          <w:lang w:eastAsia="ru-RU"/>
        </w:rPr>
        <w:t xml:space="preserve"> № 400-ФЗ кроме общих условий назначения данной пенсии (наличие определенного размера страхового стажа и величины индивидуального пенсионного коэффициента), требуется достижение определенного возраста, а для назначения страховой пенсии по старости на основании ч. 1.2 статьи 8 указанного Федерального закона - достижение определенного возраста и</w:t>
      </w:r>
      <w:proofErr w:type="gramEnd"/>
      <w:r w:rsidR="00001AC0" w:rsidRPr="00001AC0">
        <w:rPr>
          <w:rFonts w:ascii="Times New Roman" w:hAnsi="Times New Roman" w:cs="Times New Roman"/>
          <w:i/>
          <w:sz w:val="28"/>
          <w:szCs w:val="28"/>
          <w:shd w:val="clear" w:color="auto" w:fill="FFFFFF"/>
          <w:lang w:eastAsia="ru-RU"/>
        </w:rPr>
        <w:t xml:space="preserve"> наличие определенного страхового стажа, исч</w:t>
      </w:r>
      <w:r w:rsidR="00001AC0">
        <w:rPr>
          <w:rFonts w:ascii="Times New Roman" w:hAnsi="Times New Roman" w:cs="Times New Roman"/>
          <w:i/>
          <w:sz w:val="28"/>
          <w:szCs w:val="28"/>
          <w:shd w:val="clear" w:color="auto" w:fill="FFFFFF"/>
          <w:lang w:eastAsia="ru-RU"/>
        </w:rPr>
        <w:t>исленного с учетом положений части 9 статьи</w:t>
      </w:r>
      <w:r w:rsidR="00001AC0" w:rsidRPr="00001AC0">
        <w:rPr>
          <w:rFonts w:ascii="Times New Roman" w:hAnsi="Times New Roman" w:cs="Times New Roman"/>
          <w:i/>
          <w:sz w:val="28"/>
          <w:szCs w:val="28"/>
          <w:shd w:val="clear" w:color="auto" w:fill="FFFFFF"/>
          <w:lang w:eastAsia="ru-RU"/>
        </w:rPr>
        <w:t xml:space="preserve"> 13 того же закона.</w:t>
      </w:r>
    </w:p>
    <w:p w:rsidR="00001AC0" w:rsidRDefault="00001AC0" w:rsidP="00001AC0">
      <w:pPr>
        <w:pStyle w:val="a3"/>
        <w:ind w:firstLine="708"/>
        <w:jc w:val="both"/>
        <w:rPr>
          <w:rFonts w:ascii="Times New Roman" w:hAnsi="Times New Roman" w:cs="Times New Roman"/>
          <w:sz w:val="28"/>
          <w:szCs w:val="28"/>
        </w:rPr>
      </w:pPr>
    </w:p>
    <w:p w:rsidR="001F1CBD" w:rsidRPr="001F1CBD" w:rsidRDefault="001F1CBD" w:rsidP="00001AC0">
      <w:pPr>
        <w:pStyle w:val="a3"/>
        <w:ind w:firstLine="708"/>
        <w:jc w:val="both"/>
        <w:rPr>
          <w:rFonts w:ascii="Times New Roman" w:hAnsi="Times New Roman" w:cs="Times New Roman"/>
          <w:sz w:val="28"/>
          <w:szCs w:val="28"/>
          <w:shd w:val="clear" w:color="auto" w:fill="FFFFFF"/>
          <w:lang w:eastAsia="ru-RU"/>
        </w:rPr>
      </w:pPr>
      <w:proofErr w:type="gramStart"/>
      <w:r>
        <w:rPr>
          <w:rFonts w:ascii="Times New Roman" w:hAnsi="Times New Roman" w:cs="Times New Roman"/>
          <w:sz w:val="28"/>
          <w:szCs w:val="28"/>
          <w:shd w:val="clear" w:color="auto" w:fill="FFFFFF"/>
          <w:lang w:eastAsia="ru-RU"/>
        </w:rPr>
        <w:t>К</w:t>
      </w:r>
      <w:r w:rsidRPr="001F1CBD">
        <w:rPr>
          <w:rFonts w:ascii="Times New Roman" w:hAnsi="Times New Roman" w:cs="Times New Roman"/>
          <w:sz w:val="28"/>
          <w:szCs w:val="28"/>
          <w:shd w:val="clear" w:color="auto" w:fill="FFFFFF"/>
          <w:lang w:eastAsia="ru-RU"/>
        </w:rPr>
        <w:t>.</w:t>
      </w:r>
      <w:r>
        <w:rPr>
          <w:rFonts w:ascii="Times New Roman" w:hAnsi="Times New Roman" w:cs="Times New Roman"/>
          <w:sz w:val="28"/>
          <w:szCs w:val="28"/>
          <w:shd w:val="clear" w:color="auto" w:fill="FFFFFF"/>
          <w:lang w:eastAsia="ru-RU"/>
        </w:rPr>
        <w:t xml:space="preserve"> обратился в суд с иском, ссылаясь на то</w:t>
      </w:r>
      <w:r w:rsidRPr="001F1CBD">
        <w:rPr>
          <w:rFonts w:ascii="Times New Roman" w:hAnsi="Times New Roman" w:cs="Times New Roman"/>
          <w:sz w:val="28"/>
          <w:szCs w:val="28"/>
          <w:shd w:val="clear" w:color="auto" w:fill="FFFFFF"/>
          <w:lang w:eastAsia="ru-RU"/>
        </w:rPr>
        <w:t>, что решением Отделения Фонда пенсионного и социального страхования Российской Федерации (далее – ОСФР) по Брянской облас</w:t>
      </w:r>
      <w:r>
        <w:rPr>
          <w:rFonts w:ascii="Times New Roman" w:hAnsi="Times New Roman" w:cs="Times New Roman"/>
          <w:sz w:val="28"/>
          <w:szCs w:val="28"/>
          <w:shd w:val="clear" w:color="auto" w:fill="FFFFFF"/>
          <w:lang w:eastAsia="ru-RU"/>
        </w:rPr>
        <w:t>ти № 3207\4624 ем</w:t>
      </w:r>
      <w:r w:rsidRPr="001F1CBD">
        <w:rPr>
          <w:rFonts w:ascii="Times New Roman" w:hAnsi="Times New Roman" w:cs="Times New Roman"/>
          <w:sz w:val="28"/>
          <w:szCs w:val="28"/>
          <w:shd w:val="clear" w:color="auto" w:fill="FFFFFF"/>
          <w:lang w:eastAsia="ru-RU"/>
        </w:rPr>
        <w:t>у отказано в назначении пенсии в связи с отсутствием требуемой продолжительности страхо</w:t>
      </w:r>
      <w:r>
        <w:rPr>
          <w:rFonts w:ascii="Times New Roman" w:hAnsi="Times New Roman" w:cs="Times New Roman"/>
          <w:sz w:val="28"/>
          <w:szCs w:val="28"/>
          <w:shd w:val="clear" w:color="auto" w:fill="FFFFFF"/>
          <w:lang w:eastAsia="ru-RU"/>
        </w:rPr>
        <w:t>вого стажа в соответствии со статьей</w:t>
      </w:r>
      <w:r w:rsidRPr="001F1CBD">
        <w:rPr>
          <w:rFonts w:ascii="Times New Roman" w:hAnsi="Times New Roman" w:cs="Times New Roman"/>
          <w:sz w:val="28"/>
          <w:szCs w:val="28"/>
          <w:shd w:val="clear" w:color="auto" w:fill="FFFFFF"/>
          <w:lang w:eastAsia="ru-RU"/>
        </w:rPr>
        <w:t xml:space="preserve"> 8 Федеральн</w:t>
      </w:r>
      <w:r>
        <w:rPr>
          <w:rFonts w:ascii="Times New Roman" w:hAnsi="Times New Roman" w:cs="Times New Roman"/>
          <w:sz w:val="28"/>
          <w:szCs w:val="28"/>
          <w:shd w:val="clear" w:color="auto" w:fill="FFFFFF"/>
          <w:lang w:eastAsia="ru-RU"/>
        </w:rPr>
        <w:t>ого закона от 28 декабря 2013 года</w:t>
      </w:r>
      <w:r w:rsidRPr="001F1CBD">
        <w:rPr>
          <w:rFonts w:ascii="Times New Roman" w:hAnsi="Times New Roman" w:cs="Times New Roman"/>
          <w:sz w:val="28"/>
          <w:szCs w:val="28"/>
          <w:shd w:val="clear" w:color="auto" w:fill="FFFFFF"/>
          <w:lang w:eastAsia="ru-RU"/>
        </w:rPr>
        <w:t xml:space="preserve"> № 400-ФЗ «О страховых пенсиях», что он полагал незаконным.</w:t>
      </w:r>
      <w:proofErr w:type="gramEnd"/>
    </w:p>
    <w:p w:rsidR="001F1CBD" w:rsidRPr="001F1CBD" w:rsidRDefault="001F1CBD" w:rsidP="001F1CBD">
      <w:pPr>
        <w:pStyle w:val="a3"/>
        <w:ind w:firstLine="708"/>
        <w:jc w:val="both"/>
        <w:rPr>
          <w:rFonts w:ascii="Times New Roman" w:hAnsi="Times New Roman" w:cs="Times New Roman"/>
          <w:sz w:val="28"/>
          <w:szCs w:val="28"/>
          <w:shd w:val="clear" w:color="auto" w:fill="FFFFFF"/>
          <w:lang w:eastAsia="ru-RU"/>
        </w:rPr>
      </w:pPr>
      <w:proofErr w:type="gramStart"/>
      <w:r w:rsidRPr="001F1CBD">
        <w:rPr>
          <w:rFonts w:ascii="Times New Roman" w:hAnsi="Times New Roman" w:cs="Times New Roman"/>
          <w:sz w:val="28"/>
          <w:szCs w:val="28"/>
          <w:shd w:val="clear" w:color="auto" w:fill="FFFFFF"/>
          <w:lang w:eastAsia="ru-RU"/>
        </w:rPr>
        <w:t>Разрешая исковые требования, суд первой инстанции пришел к выводу о наличии оснований для включения периода</w:t>
      </w:r>
      <w:r>
        <w:rPr>
          <w:rFonts w:ascii="Times New Roman" w:hAnsi="Times New Roman" w:cs="Times New Roman"/>
          <w:sz w:val="28"/>
          <w:szCs w:val="28"/>
          <w:shd w:val="clear" w:color="auto" w:fill="FFFFFF"/>
          <w:lang w:eastAsia="ru-RU"/>
        </w:rPr>
        <w:t xml:space="preserve"> работы истца с 1 января 1991 года по 1 июля 1996 года</w:t>
      </w:r>
      <w:r w:rsidRPr="001F1CBD">
        <w:rPr>
          <w:rFonts w:ascii="Times New Roman" w:hAnsi="Times New Roman" w:cs="Times New Roman"/>
          <w:sz w:val="28"/>
          <w:szCs w:val="28"/>
          <w:shd w:val="clear" w:color="auto" w:fill="FFFFFF"/>
          <w:lang w:eastAsia="ru-RU"/>
        </w:rPr>
        <w:t xml:space="preserve"> в должности электрослесаря в колхозе «Россия» Красногвардейского района Республики Крым в страховой стаж для </w:t>
      </w:r>
      <w:r>
        <w:rPr>
          <w:rFonts w:ascii="Times New Roman" w:hAnsi="Times New Roman" w:cs="Times New Roman"/>
          <w:sz w:val="28"/>
          <w:szCs w:val="28"/>
          <w:shd w:val="clear" w:color="auto" w:fill="FFFFFF"/>
          <w:lang w:eastAsia="ru-RU"/>
        </w:rPr>
        <w:t>назначения пенсии, и</w:t>
      </w:r>
      <w:r w:rsidRPr="001F1CBD">
        <w:rPr>
          <w:rFonts w:ascii="Times New Roman" w:hAnsi="Times New Roman" w:cs="Times New Roman"/>
          <w:sz w:val="28"/>
          <w:szCs w:val="28"/>
          <w:shd w:val="clear" w:color="auto" w:fill="FFFFFF"/>
          <w:lang w:eastAsia="ru-RU"/>
        </w:rPr>
        <w:t xml:space="preserve"> установил наличие у истца права на назначение страховой пенсии по ста</w:t>
      </w:r>
      <w:r>
        <w:rPr>
          <w:rFonts w:ascii="Times New Roman" w:hAnsi="Times New Roman" w:cs="Times New Roman"/>
          <w:sz w:val="28"/>
          <w:szCs w:val="28"/>
          <w:shd w:val="clear" w:color="auto" w:fill="FFFFFF"/>
          <w:lang w:eastAsia="ru-RU"/>
        </w:rPr>
        <w:t>рости в соответствии с ч.1.2</w:t>
      </w:r>
      <w:proofErr w:type="gramEnd"/>
      <w:r>
        <w:rPr>
          <w:rFonts w:ascii="Times New Roman" w:hAnsi="Times New Roman" w:cs="Times New Roman"/>
          <w:sz w:val="28"/>
          <w:szCs w:val="28"/>
          <w:shd w:val="clear" w:color="auto" w:fill="FFFFFF"/>
          <w:lang w:eastAsia="ru-RU"/>
        </w:rPr>
        <w:t xml:space="preserve"> статьи</w:t>
      </w:r>
      <w:r w:rsidRPr="001F1CBD">
        <w:rPr>
          <w:rFonts w:ascii="Times New Roman" w:hAnsi="Times New Roman" w:cs="Times New Roman"/>
          <w:sz w:val="28"/>
          <w:szCs w:val="28"/>
          <w:shd w:val="clear" w:color="auto" w:fill="FFFFFF"/>
          <w:lang w:eastAsia="ru-RU"/>
        </w:rPr>
        <w:t xml:space="preserve"> 8 Федеральн</w:t>
      </w:r>
      <w:r>
        <w:rPr>
          <w:rFonts w:ascii="Times New Roman" w:hAnsi="Times New Roman" w:cs="Times New Roman"/>
          <w:sz w:val="28"/>
          <w:szCs w:val="28"/>
          <w:shd w:val="clear" w:color="auto" w:fill="FFFFFF"/>
          <w:lang w:eastAsia="ru-RU"/>
        </w:rPr>
        <w:t>ого закона от 28 декабря 2013 года</w:t>
      </w:r>
      <w:r w:rsidRPr="001F1CBD">
        <w:rPr>
          <w:rFonts w:ascii="Times New Roman" w:hAnsi="Times New Roman" w:cs="Times New Roman"/>
          <w:sz w:val="28"/>
          <w:szCs w:val="28"/>
          <w:shd w:val="clear" w:color="auto" w:fill="FFFFFF"/>
          <w:lang w:eastAsia="ru-RU"/>
        </w:rPr>
        <w:t xml:space="preserve"> № 400-ФЗ «О страховых пенсиях» возникло с 28 мая 2024 г</w:t>
      </w:r>
      <w:r>
        <w:rPr>
          <w:rFonts w:ascii="Times New Roman" w:hAnsi="Times New Roman" w:cs="Times New Roman"/>
          <w:sz w:val="28"/>
          <w:szCs w:val="28"/>
          <w:shd w:val="clear" w:color="auto" w:fill="FFFFFF"/>
          <w:lang w:eastAsia="ru-RU"/>
        </w:rPr>
        <w:t>ода</w:t>
      </w:r>
      <w:r w:rsidRPr="001F1CBD">
        <w:rPr>
          <w:rFonts w:ascii="Times New Roman" w:hAnsi="Times New Roman" w:cs="Times New Roman"/>
          <w:sz w:val="28"/>
          <w:szCs w:val="28"/>
          <w:shd w:val="clear" w:color="auto" w:fill="FFFFFF"/>
          <w:lang w:eastAsia="ru-RU"/>
        </w:rPr>
        <w:t>.</w:t>
      </w:r>
    </w:p>
    <w:p w:rsidR="001F1CBD" w:rsidRPr="001F1CBD" w:rsidRDefault="001F1CBD" w:rsidP="001F1CBD">
      <w:pPr>
        <w:pStyle w:val="a3"/>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lastRenderedPageBreak/>
        <w:t>Судебная коллегия по гражданским делам Брянского областного суда</w:t>
      </w:r>
      <w:r w:rsidRPr="001F1CBD">
        <w:rPr>
          <w:rFonts w:ascii="Times New Roman" w:hAnsi="Times New Roman" w:cs="Times New Roman"/>
          <w:sz w:val="28"/>
          <w:szCs w:val="28"/>
          <w:shd w:val="clear" w:color="auto" w:fill="FFFFFF"/>
          <w:lang w:eastAsia="ru-RU"/>
        </w:rPr>
        <w:t xml:space="preserve"> с указанными выводами не согласил</w:t>
      </w:r>
      <w:r w:rsidR="004A14BB">
        <w:rPr>
          <w:rFonts w:ascii="Times New Roman" w:hAnsi="Times New Roman" w:cs="Times New Roman"/>
          <w:sz w:val="28"/>
          <w:szCs w:val="28"/>
          <w:shd w:val="clear" w:color="auto" w:fill="FFFFFF"/>
          <w:lang w:eastAsia="ru-RU"/>
        </w:rPr>
        <w:t>ась</w:t>
      </w:r>
      <w:r w:rsidRPr="001F1CBD">
        <w:rPr>
          <w:rFonts w:ascii="Times New Roman" w:hAnsi="Times New Roman" w:cs="Times New Roman"/>
          <w:sz w:val="28"/>
          <w:szCs w:val="28"/>
          <w:shd w:val="clear" w:color="auto" w:fill="FFFFFF"/>
          <w:lang w:eastAsia="ru-RU"/>
        </w:rPr>
        <w:t>, указав, что при назначении пенсии периоды работы и иной деятельности, которые выполнялись гражданами Российской Федерации за пределами территории Российской Федерации (в данном случае в Украине) включаются в страховой стаж в соответствии с нормами пенсионного законодательства Российской Федерации.</w:t>
      </w:r>
    </w:p>
    <w:p w:rsidR="001F1CBD" w:rsidRPr="001F1CBD" w:rsidRDefault="001F1CBD" w:rsidP="001F1CBD">
      <w:pPr>
        <w:pStyle w:val="a3"/>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Решение</w:t>
      </w:r>
      <w:r w:rsidRPr="001F1CBD">
        <w:rPr>
          <w:rFonts w:ascii="Times New Roman" w:hAnsi="Times New Roman" w:cs="Times New Roman"/>
          <w:sz w:val="28"/>
          <w:szCs w:val="28"/>
          <w:shd w:val="clear" w:color="auto" w:fill="FFFFFF"/>
          <w:lang w:eastAsia="ru-RU"/>
        </w:rPr>
        <w:t xml:space="preserve"> Советского районного суда </w:t>
      </w:r>
      <w:r>
        <w:rPr>
          <w:rFonts w:ascii="Times New Roman" w:hAnsi="Times New Roman" w:cs="Times New Roman"/>
          <w:sz w:val="28"/>
          <w:szCs w:val="28"/>
          <w:shd w:val="clear" w:color="auto" w:fill="FFFFFF"/>
          <w:lang w:eastAsia="ru-RU"/>
        </w:rPr>
        <w:t xml:space="preserve">г. Брянска отменено и принято </w:t>
      </w:r>
      <w:r w:rsidRPr="001F1CBD">
        <w:rPr>
          <w:rFonts w:ascii="Times New Roman" w:hAnsi="Times New Roman" w:cs="Times New Roman"/>
          <w:sz w:val="28"/>
          <w:szCs w:val="28"/>
          <w:shd w:val="clear" w:color="auto" w:fill="FFFFFF"/>
          <w:lang w:eastAsia="ru-RU"/>
        </w:rPr>
        <w:t xml:space="preserve"> новое решение об отказе в удовлетворении исковых требований.</w:t>
      </w:r>
    </w:p>
    <w:p w:rsidR="001F1CBD" w:rsidRPr="001F1CBD" w:rsidRDefault="001F1CBD" w:rsidP="001F1CBD">
      <w:pPr>
        <w:pStyle w:val="a3"/>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Как </w:t>
      </w:r>
      <w:r w:rsidRPr="001F1CBD">
        <w:rPr>
          <w:rFonts w:ascii="Times New Roman" w:hAnsi="Times New Roman" w:cs="Times New Roman"/>
          <w:sz w:val="28"/>
          <w:szCs w:val="28"/>
          <w:shd w:val="clear" w:color="auto" w:fill="FFFFFF"/>
          <w:lang w:eastAsia="ru-RU"/>
        </w:rPr>
        <w:t xml:space="preserve">следует </w:t>
      </w:r>
      <w:r>
        <w:rPr>
          <w:rFonts w:ascii="Times New Roman" w:hAnsi="Times New Roman" w:cs="Times New Roman"/>
          <w:sz w:val="28"/>
          <w:szCs w:val="28"/>
          <w:shd w:val="clear" w:color="auto" w:fill="FFFFFF"/>
          <w:lang w:eastAsia="ru-RU"/>
        </w:rPr>
        <w:t>из материалов дела, К. с 26 августа 1983 года по 1 июля 1996 года</w:t>
      </w:r>
      <w:r w:rsidRPr="001F1CBD">
        <w:rPr>
          <w:rFonts w:ascii="Times New Roman" w:hAnsi="Times New Roman" w:cs="Times New Roman"/>
          <w:sz w:val="28"/>
          <w:szCs w:val="28"/>
          <w:shd w:val="clear" w:color="auto" w:fill="FFFFFF"/>
          <w:lang w:eastAsia="ru-RU"/>
        </w:rPr>
        <w:t xml:space="preserve"> являлся членом ордена Ленина колхоза «Россия» Красногвардейского района Крымской области, согласно записям в </w:t>
      </w:r>
      <w:r w:rsidR="008527BE">
        <w:rPr>
          <w:rFonts w:ascii="Times New Roman" w:hAnsi="Times New Roman" w:cs="Times New Roman"/>
          <w:sz w:val="28"/>
          <w:szCs w:val="28"/>
          <w:shd w:val="clear" w:color="auto" w:fill="FFFFFF"/>
          <w:lang w:eastAsia="ru-RU"/>
        </w:rPr>
        <w:t>трудовой книжке колхозника</w:t>
      </w:r>
      <w:r w:rsidRPr="001F1CBD">
        <w:rPr>
          <w:rFonts w:ascii="Times New Roman" w:hAnsi="Times New Roman" w:cs="Times New Roman"/>
          <w:sz w:val="28"/>
          <w:szCs w:val="28"/>
          <w:shd w:val="clear" w:color="auto" w:fill="FFFFFF"/>
          <w:lang w:eastAsia="ru-RU"/>
        </w:rPr>
        <w:t>.</w:t>
      </w:r>
    </w:p>
    <w:p w:rsidR="001F1CBD" w:rsidRPr="001F1CBD" w:rsidRDefault="008527BE" w:rsidP="008527BE">
      <w:pPr>
        <w:pStyle w:val="a3"/>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6 марта 2024 года К</w:t>
      </w:r>
      <w:r w:rsidR="001F1CBD" w:rsidRPr="001F1CBD">
        <w:rPr>
          <w:rFonts w:ascii="Times New Roman" w:hAnsi="Times New Roman" w:cs="Times New Roman"/>
          <w:sz w:val="28"/>
          <w:szCs w:val="28"/>
          <w:shd w:val="clear" w:color="auto" w:fill="FFFFFF"/>
          <w:lang w:eastAsia="ru-RU"/>
        </w:rPr>
        <w:t xml:space="preserve">. обратился </w:t>
      </w:r>
      <w:proofErr w:type="gramStart"/>
      <w:r w:rsidR="001F1CBD" w:rsidRPr="001F1CBD">
        <w:rPr>
          <w:rFonts w:ascii="Times New Roman" w:hAnsi="Times New Roman" w:cs="Times New Roman"/>
          <w:sz w:val="28"/>
          <w:szCs w:val="28"/>
          <w:shd w:val="clear" w:color="auto" w:fill="FFFFFF"/>
          <w:lang w:eastAsia="ru-RU"/>
        </w:rPr>
        <w:t>с заявлением о назначении страховой пенсии по старости в соответствии с ч</w:t>
      </w:r>
      <w:proofErr w:type="gramEnd"/>
      <w:r w:rsidR="001F1CBD" w:rsidRPr="001F1CBD">
        <w:rPr>
          <w:rFonts w:ascii="Times New Roman" w:hAnsi="Times New Roman" w:cs="Times New Roman"/>
          <w:sz w:val="28"/>
          <w:szCs w:val="28"/>
          <w:shd w:val="clear" w:color="auto" w:fill="FFFFFF"/>
          <w:lang w:eastAsia="ru-RU"/>
        </w:rPr>
        <w:t>. 1.2 с</w:t>
      </w:r>
      <w:r>
        <w:rPr>
          <w:rFonts w:ascii="Times New Roman" w:hAnsi="Times New Roman" w:cs="Times New Roman"/>
          <w:sz w:val="28"/>
          <w:szCs w:val="28"/>
          <w:shd w:val="clear" w:color="auto" w:fill="FFFFFF"/>
          <w:lang w:eastAsia="ru-RU"/>
        </w:rPr>
        <w:t>татьи</w:t>
      </w:r>
      <w:r w:rsidR="001F1CBD" w:rsidRPr="001F1CBD">
        <w:rPr>
          <w:rFonts w:ascii="Times New Roman" w:hAnsi="Times New Roman" w:cs="Times New Roman"/>
          <w:sz w:val="28"/>
          <w:szCs w:val="28"/>
          <w:shd w:val="clear" w:color="auto" w:fill="FFFFFF"/>
          <w:lang w:eastAsia="ru-RU"/>
        </w:rPr>
        <w:t xml:space="preserve"> 8 Федерально</w:t>
      </w:r>
      <w:r>
        <w:rPr>
          <w:rFonts w:ascii="Times New Roman" w:hAnsi="Times New Roman" w:cs="Times New Roman"/>
          <w:sz w:val="28"/>
          <w:szCs w:val="28"/>
          <w:shd w:val="clear" w:color="auto" w:fill="FFFFFF"/>
          <w:lang w:eastAsia="ru-RU"/>
        </w:rPr>
        <w:t xml:space="preserve">го закона от 28 декабря 2013 года </w:t>
      </w:r>
      <w:r w:rsidR="001F1CBD" w:rsidRPr="001F1CBD">
        <w:rPr>
          <w:rFonts w:ascii="Times New Roman" w:hAnsi="Times New Roman" w:cs="Times New Roman"/>
          <w:sz w:val="28"/>
          <w:szCs w:val="28"/>
          <w:shd w:val="clear" w:color="auto" w:fill="FFFFFF"/>
          <w:lang w:eastAsia="ru-RU"/>
        </w:rPr>
        <w:t>№400-ФЗ «О страховых пенсиях».</w:t>
      </w:r>
    </w:p>
    <w:p w:rsidR="001F1CBD" w:rsidRPr="001F1CBD" w:rsidRDefault="001F1CBD" w:rsidP="008527BE">
      <w:pPr>
        <w:pStyle w:val="a3"/>
        <w:ind w:firstLine="708"/>
        <w:jc w:val="both"/>
        <w:rPr>
          <w:rFonts w:ascii="Times New Roman" w:hAnsi="Times New Roman" w:cs="Times New Roman"/>
          <w:sz w:val="28"/>
          <w:szCs w:val="28"/>
          <w:shd w:val="clear" w:color="auto" w:fill="FFFFFF"/>
          <w:lang w:eastAsia="ru-RU"/>
        </w:rPr>
      </w:pPr>
      <w:proofErr w:type="gramStart"/>
      <w:r w:rsidRPr="001F1CBD">
        <w:rPr>
          <w:rFonts w:ascii="Times New Roman" w:hAnsi="Times New Roman" w:cs="Times New Roman"/>
          <w:sz w:val="28"/>
          <w:szCs w:val="28"/>
          <w:shd w:val="clear" w:color="auto" w:fill="FFFFFF"/>
          <w:lang w:eastAsia="ru-RU"/>
        </w:rPr>
        <w:t>Решением ОСФР по Бр</w:t>
      </w:r>
      <w:r w:rsidR="008527BE">
        <w:rPr>
          <w:rFonts w:ascii="Times New Roman" w:hAnsi="Times New Roman" w:cs="Times New Roman"/>
          <w:sz w:val="28"/>
          <w:szCs w:val="28"/>
          <w:shd w:val="clear" w:color="auto" w:fill="FFFFFF"/>
          <w:lang w:eastAsia="ru-RU"/>
        </w:rPr>
        <w:t>янской области</w:t>
      </w:r>
      <w:r w:rsidRPr="001F1CBD">
        <w:rPr>
          <w:rFonts w:ascii="Times New Roman" w:hAnsi="Times New Roman" w:cs="Times New Roman"/>
          <w:sz w:val="28"/>
          <w:szCs w:val="28"/>
          <w:shd w:val="clear" w:color="auto" w:fill="FFFFFF"/>
          <w:lang w:eastAsia="ru-RU"/>
        </w:rPr>
        <w:t xml:space="preserve"> истцу отказано в назначении пенсии в связи с отсутствием требуемой продолжительности страхового стажа в соответствии с ч.1.2. </w:t>
      </w:r>
      <w:r w:rsidR="008527BE">
        <w:rPr>
          <w:rFonts w:ascii="Times New Roman" w:hAnsi="Times New Roman" w:cs="Times New Roman"/>
          <w:sz w:val="28"/>
          <w:szCs w:val="28"/>
          <w:shd w:val="clear" w:color="auto" w:fill="FFFFFF"/>
          <w:lang w:eastAsia="ru-RU"/>
        </w:rPr>
        <w:t>статьи</w:t>
      </w:r>
      <w:r w:rsidRPr="001F1CBD">
        <w:rPr>
          <w:rFonts w:ascii="Times New Roman" w:hAnsi="Times New Roman" w:cs="Times New Roman"/>
          <w:sz w:val="28"/>
          <w:szCs w:val="28"/>
          <w:shd w:val="clear" w:color="auto" w:fill="FFFFFF"/>
          <w:lang w:eastAsia="ru-RU"/>
        </w:rPr>
        <w:t xml:space="preserve"> 8 Федеральн</w:t>
      </w:r>
      <w:r w:rsidR="008527BE">
        <w:rPr>
          <w:rFonts w:ascii="Times New Roman" w:hAnsi="Times New Roman" w:cs="Times New Roman"/>
          <w:sz w:val="28"/>
          <w:szCs w:val="28"/>
          <w:shd w:val="clear" w:color="auto" w:fill="FFFFFF"/>
          <w:lang w:eastAsia="ru-RU"/>
        </w:rPr>
        <w:t xml:space="preserve">ого закона от 28 декабря 2013 года № 400-ФЗ «О страховых пенсиях», </w:t>
      </w:r>
      <w:r w:rsidRPr="001F1CBD">
        <w:rPr>
          <w:rFonts w:ascii="Times New Roman" w:hAnsi="Times New Roman" w:cs="Times New Roman"/>
          <w:sz w:val="28"/>
          <w:szCs w:val="28"/>
          <w:shd w:val="clear" w:color="auto" w:fill="FFFFFF"/>
          <w:lang w:eastAsia="ru-RU"/>
        </w:rPr>
        <w:t xml:space="preserve"> в связи с тем, что период</w:t>
      </w:r>
      <w:r w:rsidR="008527BE">
        <w:rPr>
          <w:rFonts w:ascii="Times New Roman" w:hAnsi="Times New Roman" w:cs="Times New Roman"/>
          <w:sz w:val="28"/>
          <w:szCs w:val="28"/>
          <w:shd w:val="clear" w:color="auto" w:fill="FFFFFF"/>
          <w:lang w:eastAsia="ru-RU"/>
        </w:rPr>
        <w:t xml:space="preserve"> работы истца с 1 января 1991 года</w:t>
      </w:r>
      <w:r w:rsidRPr="001F1CBD">
        <w:rPr>
          <w:rFonts w:ascii="Times New Roman" w:hAnsi="Times New Roman" w:cs="Times New Roman"/>
          <w:sz w:val="28"/>
          <w:szCs w:val="28"/>
          <w:shd w:val="clear" w:color="auto" w:fill="FFFFFF"/>
          <w:lang w:eastAsia="ru-RU"/>
        </w:rPr>
        <w:t xml:space="preserve"> по 1 и</w:t>
      </w:r>
      <w:r w:rsidR="008527BE">
        <w:rPr>
          <w:rFonts w:ascii="Times New Roman" w:hAnsi="Times New Roman" w:cs="Times New Roman"/>
          <w:sz w:val="28"/>
          <w:szCs w:val="28"/>
          <w:shd w:val="clear" w:color="auto" w:fill="FFFFFF"/>
          <w:lang w:eastAsia="ru-RU"/>
        </w:rPr>
        <w:t>юля 1996 года</w:t>
      </w:r>
      <w:r w:rsidRPr="001F1CBD">
        <w:rPr>
          <w:rFonts w:ascii="Times New Roman" w:hAnsi="Times New Roman" w:cs="Times New Roman"/>
          <w:sz w:val="28"/>
          <w:szCs w:val="28"/>
          <w:shd w:val="clear" w:color="auto" w:fill="FFFFFF"/>
          <w:lang w:eastAsia="ru-RU"/>
        </w:rPr>
        <w:t xml:space="preserve"> в должности электрослесаря в колхозе «Россия</w:t>
      </w:r>
      <w:proofErr w:type="gramEnd"/>
      <w:r w:rsidRPr="001F1CBD">
        <w:rPr>
          <w:rFonts w:ascii="Times New Roman" w:hAnsi="Times New Roman" w:cs="Times New Roman"/>
          <w:sz w:val="28"/>
          <w:szCs w:val="28"/>
          <w:shd w:val="clear" w:color="auto" w:fill="FFFFFF"/>
          <w:lang w:eastAsia="ru-RU"/>
        </w:rPr>
        <w:t xml:space="preserve">» </w:t>
      </w:r>
      <w:proofErr w:type="gramStart"/>
      <w:r w:rsidRPr="001F1CBD">
        <w:rPr>
          <w:rFonts w:ascii="Times New Roman" w:hAnsi="Times New Roman" w:cs="Times New Roman"/>
          <w:sz w:val="28"/>
          <w:szCs w:val="28"/>
          <w:shd w:val="clear" w:color="auto" w:fill="FFFFFF"/>
          <w:lang w:eastAsia="ru-RU"/>
        </w:rPr>
        <w:t>Красногвардейского района Республики Крым не подлежит включению в страховой стаж ввиду отсутствия факта постоянного проживания заявителя на территории Республики Крым по состоянию на 18 марта 2014 г</w:t>
      </w:r>
      <w:r w:rsidR="008527BE">
        <w:rPr>
          <w:rFonts w:ascii="Times New Roman" w:hAnsi="Times New Roman" w:cs="Times New Roman"/>
          <w:sz w:val="28"/>
          <w:szCs w:val="28"/>
          <w:shd w:val="clear" w:color="auto" w:fill="FFFFFF"/>
          <w:lang w:eastAsia="ru-RU"/>
        </w:rPr>
        <w:t>ода, периоды работы К. в спорный период</w:t>
      </w:r>
      <w:r w:rsidRPr="001F1CBD">
        <w:rPr>
          <w:rFonts w:ascii="Times New Roman" w:hAnsi="Times New Roman" w:cs="Times New Roman"/>
          <w:sz w:val="28"/>
          <w:szCs w:val="28"/>
          <w:shd w:val="clear" w:color="auto" w:fill="FFFFFF"/>
          <w:lang w:eastAsia="ru-RU"/>
        </w:rPr>
        <w:t xml:space="preserve"> в качестве электрослесаря в колхозе «Россия» Красногвардейского района Республики Крым имели место на территории Украины до момента его переселения в Российскую Федерацию.</w:t>
      </w:r>
      <w:proofErr w:type="gramEnd"/>
    </w:p>
    <w:p w:rsidR="001F1CBD" w:rsidRPr="001F1CBD" w:rsidRDefault="001F1CBD" w:rsidP="008527BE">
      <w:pPr>
        <w:pStyle w:val="a3"/>
        <w:ind w:firstLine="708"/>
        <w:jc w:val="both"/>
        <w:rPr>
          <w:rFonts w:ascii="Times New Roman" w:hAnsi="Times New Roman" w:cs="Times New Roman"/>
          <w:sz w:val="28"/>
          <w:szCs w:val="28"/>
          <w:shd w:val="clear" w:color="auto" w:fill="FFFFFF"/>
          <w:lang w:eastAsia="ru-RU"/>
        </w:rPr>
      </w:pPr>
      <w:proofErr w:type="gramStart"/>
      <w:r w:rsidRPr="001F1CBD">
        <w:rPr>
          <w:rFonts w:ascii="Times New Roman" w:hAnsi="Times New Roman" w:cs="Times New Roman"/>
          <w:sz w:val="28"/>
          <w:szCs w:val="28"/>
          <w:shd w:val="clear" w:color="auto" w:fill="FFFFFF"/>
          <w:lang w:eastAsia="ru-RU"/>
        </w:rPr>
        <w:t>Положения Федера</w:t>
      </w:r>
      <w:r w:rsidR="008527BE">
        <w:rPr>
          <w:rFonts w:ascii="Times New Roman" w:hAnsi="Times New Roman" w:cs="Times New Roman"/>
          <w:sz w:val="28"/>
          <w:szCs w:val="28"/>
          <w:shd w:val="clear" w:color="auto" w:fill="FFFFFF"/>
          <w:lang w:eastAsia="ru-RU"/>
        </w:rPr>
        <w:t>льного закона от 21 июля 2014 года</w:t>
      </w:r>
      <w:r w:rsidRPr="001F1CBD">
        <w:rPr>
          <w:rFonts w:ascii="Times New Roman" w:hAnsi="Times New Roman" w:cs="Times New Roman"/>
          <w:sz w:val="28"/>
          <w:szCs w:val="28"/>
          <w:shd w:val="clear" w:color="auto" w:fill="FFFFFF"/>
          <w:lang w:eastAsia="ru-RU"/>
        </w:rPr>
        <w:t xml:space="preserve"> № 208-ФЗ «Об особенностях пенсионного обеспечения граждан Российской Федерации, проживающих на территориях Республики Крым и города федерального значения Севастополя» устанавливают особенности реализации права на пенсионное обеспечение граждан Российской Федерации, постоянно проживавших </w:t>
      </w:r>
      <w:r w:rsidR="008527BE">
        <w:rPr>
          <w:rFonts w:ascii="Times New Roman" w:hAnsi="Times New Roman" w:cs="Times New Roman"/>
          <w:sz w:val="28"/>
          <w:szCs w:val="28"/>
          <w:shd w:val="clear" w:color="auto" w:fill="FFFFFF"/>
          <w:lang w:eastAsia="ru-RU"/>
        </w:rPr>
        <w:t>по состоянию на 18 марта 2014 года</w:t>
      </w:r>
      <w:r w:rsidRPr="001F1CBD">
        <w:rPr>
          <w:rFonts w:ascii="Times New Roman" w:hAnsi="Times New Roman" w:cs="Times New Roman"/>
          <w:sz w:val="28"/>
          <w:szCs w:val="28"/>
          <w:shd w:val="clear" w:color="auto" w:fill="FFFFFF"/>
          <w:lang w:eastAsia="ru-RU"/>
        </w:rPr>
        <w:t xml:space="preserve"> на территории Республики Крым или на территории города федерального значения Севастополя, а также организации индивидуального</w:t>
      </w:r>
      <w:proofErr w:type="gramEnd"/>
      <w:r w:rsidRPr="001F1CBD">
        <w:rPr>
          <w:rFonts w:ascii="Times New Roman" w:hAnsi="Times New Roman" w:cs="Times New Roman"/>
          <w:sz w:val="28"/>
          <w:szCs w:val="28"/>
          <w:shd w:val="clear" w:color="auto" w:fill="FFFFFF"/>
          <w:lang w:eastAsia="ru-RU"/>
        </w:rPr>
        <w:t xml:space="preserve"> (персонифицированного) учета в системе обязательного пенсионного страхования на территориях Республики Крым и города федерального значения Севастополя.</w:t>
      </w:r>
    </w:p>
    <w:p w:rsidR="001F1CBD" w:rsidRPr="001F1CBD" w:rsidRDefault="008527BE" w:rsidP="008527BE">
      <w:pPr>
        <w:pStyle w:val="a3"/>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С 5 декабря 2011 года К</w:t>
      </w:r>
      <w:r w:rsidR="001F1CBD" w:rsidRPr="001F1CBD">
        <w:rPr>
          <w:rFonts w:ascii="Times New Roman" w:hAnsi="Times New Roman" w:cs="Times New Roman"/>
          <w:sz w:val="28"/>
          <w:szCs w:val="28"/>
          <w:shd w:val="clear" w:color="auto" w:fill="FFFFFF"/>
          <w:lang w:eastAsia="ru-RU"/>
        </w:rPr>
        <w:t xml:space="preserve">. </w:t>
      </w:r>
      <w:proofErr w:type="gramStart"/>
      <w:r w:rsidR="001F1CBD" w:rsidRPr="001F1CBD">
        <w:rPr>
          <w:rFonts w:ascii="Times New Roman" w:hAnsi="Times New Roman" w:cs="Times New Roman"/>
          <w:sz w:val="28"/>
          <w:szCs w:val="28"/>
          <w:shd w:val="clear" w:color="auto" w:fill="FFFFFF"/>
          <w:lang w:eastAsia="ru-RU"/>
        </w:rPr>
        <w:t>зарегистрирован</w:t>
      </w:r>
      <w:proofErr w:type="gramEnd"/>
      <w:r w:rsidR="001F1CBD" w:rsidRPr="001F1CBD">
        <w:rPr>
          <w:rFonts w:ascii="Times New Roman" w:hAnsi="Times New Roman" w:cs="Times New Roman"/>
          <w:sz w:val="28"/>
          <w:szCs w:val="28"/>
          <w:shd w:val="clear" w:color="auto" w:fill="FFFFFF"/>
          <w:lang w:eastAsia="ru-RU"/>
        </w:rPr>
        <w:t xml:space="preserve"> по месту жительства в Брянской области. Следовательно, факт постоянно проживания истца на территории Республики Крым </w:t>
      </w:r>
      <w:r>
        <w:rPr>
          <w:rFonts w:ascii="Times New Roman" w:hAnsi="Times New Roman" w:cs="Times New Roman"/>
          <w:sz w:val="28"/>
          <w:szCs w:val="28"/>
          <w:shd w:val="clear" w:color="auto" w:fill="FFFFFF"/>
          <w:lang w:eastAsia="ru-RU"/>
        </w:rPr>
        <w:t>по состоянию на 18 марта 2014 года</w:t>
      </w:r>
      <w:r w:rsidR="001F1CBD" w:rsidRPr="001F1CBD">
        <w:rPr>
          <w:rFonts w:ascii="Times New Roman" w:hAnsi="Times New Roman" w:cs="Times New Roman"/>
          <w:sz w:val="28"/>
          <w:szCs w:val="28"/>
          <w:shd w:val="clear" w:color="auto" w:fill="FFFFFF"/>
          <w:lang w:eastAsia="ru-RU"/>
        </w:rPr>
        <w:t xml:space="preserve"> не является установленным.</w:t>
      </w:r>
    </w:p>
    <w:p w:rsidR="00B3472C" w:rsidRDefault="008527BE" w:rsidP="008527BE">
      <w:pPr>
        <w:pStyle w:val="a3"/>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В ходе рассмотрения дела установлено</w:t>
      </w:r>
      <w:r w:rsidR="001F1CBD" w:rsidRPr="001F1CBD">
        <w:rPr>
          <w:rFonts w:ascii="Times New Roman" w:hAnsi="Times New Roman" w:cs="Times New Roman"/>
          <w:sz w:val="28"/>
          <w:szCs w:val="28"/>
          <w:shd w:val="clear" w:color="auto" w:fill="FFFFFF"/>
          <w:lang w:eastAsia="ru-RU"/>
        </w:rPr>
        <w:t>, что фактическая продолжительность страхового стажа истца составляет 36 лет</w:t>
      </w:r>
      <w:r w:rsidR="00B3472C">
        <w:rPr>
          <w:rFonts w:ascii="Times New Roman" w:hAnsi="Times New Roman" w:cs="Times New Roman"/>
          <w:sz w:val="28"/>
          <w:szCs w:val="28"/>
          <w:shd w:val="clear" w:color="auto" w:fill="FFFFFF"/>
          <w:lang w:eastAsia="ru-RU"/>
        </w:rPr>
        <w:t xml:space="preserve"> 01 месяц 27 дней.</w:t>
      </w:r>
    </w:p>
    <w:p w:rsidR="00B3472C" w:rsidRPr="001F1CBD" w:rsidRDefault="00B3472C" w:rsidP="00B3472C">
      <w:pPr>
        <w:pStyle w:val="a3"/>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lastRenderedPageBreak/>
        <w:t>В соответствии с частью 1 статьи</w:t>
      </w:r>
      <w:r w:rsidRPr="001F1CBD">
        <w:rPr>
          <w:rFonts w:ascii="Times New Roman" w:hAnsi="Times New Roman" w:cs="Times New Roman"/>
          <w:sz w:val="28"/>
          <w:szCs w:val="28"/>
          <w:shd w:val="clear" w:color="auto" w:fill="FFFFFF"/>
          <w:lang w:eastAsia="ru-RU"/>
        </w:rPr>
        <w:t xml:space="preserve"> 8 Федеральн</w:t>
      </w:r>
      <w:r>
        <w:rPr>
          <w:rFonts w:ascii="Times New Roman" w:hAnsi="Times New Roman" w:cs="Times New Roman"/>
          <w:sz w:val="28"/>
          <w:szCs w:val="28"/>
          <w:shd w:val="clear" w:color="auto" w:fill="FFFFFF"/>
          <w:lang w:eastAsia="ru-RU"/>
        </w:rPr>
        <w:t>ого закона от 28 декабря 2013 года</w:t>
      </w:r>
      <w:r w:rsidRPr="001F1CBD">
        <w:rPr>
          <w:rFonts w:ascii="Times New Roman" w:hAnsi="Times New Roman" w:cs="Times New Roman"/>
          <w:sz w:val="28"/>
          <w:szCs w:val="28"/>
          <w:shd w:val="clear" w:color="auto" w:fill="FFFFFF"/>
          <w:lang w:eastAsia="ru-RU"/>
        </w:rPr>
        <w:t xml:space="preserve"> № 400-ФЗ «О страховых пенсиях», право на страховую пенсию по старости имеют лица, достигшие возраста 65 и 60 лет (соответственно мужчины и женщины) (с учетом положений приложения 6).</w:t>
      </w:r>
    </w:p>
    <w:p w:rsidR="00B3472C" w:rsidRPr="001F1CBD" w:rsidRDefault="00B3472C" w:rsidP="00B3472C">
      <w:pPr>
        <w:pStyle w:val="a3"/>
        <w:ind w:firstLine="708"/>
        <w:jc w:val="both"/>
        <w:rPr>
          <w:rFonts w:ascii="Times New Roman" w:hAnsi="Times New Roman" w:cs="Times New Roman"/>
          <w:sz w:val="28"/>
          <w:szCs w:val="28"/>
          <w:shd w:val="clear" w:color="auto" w:fill="FFFFFF"/>
          <w:lang w:eastAsia="ru-RU"/>
        </w:rPr>
      </w:pPr>
      <w:proofErr w:type="gramStart"/>
      <w:r>
        <w:rPr>
          <w:rFonts w:ascii="Times New Roman" w:hAnsi="Times New Roman" w:cs="Times New Roman"/>
          <w:sz w:val="28"/>
          <w:szCs w:val="28"/>
          <w:shd w:val="clear" w:color="auto" w:fill="FFFFFF"/>
          <w:lang w:eastAsia="ru-RU"/>
        </w:rPr>
        <w:t>Согласно ч. 1.2 статьи</w:t>
      </w:r>
      <w:r w:rsidRPr="001F1CBD">
        <w:rPr>
          <w:rFonts w:ascii="Times New Roman" w:hAnsi="Times New Roman" w:cs="Times New Roman"/>
          <w:sz w:val="28"/>
          <w:szCs w:val="28"/>
          <w:shd w:val="clear" w:color="auto" w:fill="FFFFFF"/>
          <w:lang w:eastAsia="ru-RU"/>
        </w:rPr>
        <w:t xml:space="preserve"> 8 указанного Федерального закона лицам, имеющим страховой стаж не менее 42 и 37 лет (соответственно мужчины и женщины), страховая пенсия по старости может назначаться на 24 месяца ранее достижен</w:t>
      </w:r>
      <w:r>
        <w:rPr>
          <w:rFonts w:ascii="Times New Roman" w:hAnsi="Times New Roman" w:cs="Times New Roman"/>
          <w:sz w:val="28"/>
          <w:szCs w:val="28"/>
          <w:shd w:val="clear" w:color="auto" w:fill="FFFFFF"/>
          <w:lang w:eastAsia="ru-RU"/>
        </w:rPr>
        <w:t>ия возраста, предусмотренного частями</w:t>
      </w:r>
      <w:r w:rsidRPr="001F1CBD">
        <w:rPr>
          <w:rFonts w:ascii="Times New Roman" w:hAnsi="Times New Roman" w:cs="Times New Roman"/>
          <w:sz w:val="28"/>
          <w:szCs w:val="28"/>
          <w:shd w:val="clear" w:color="auto" w:fill="FFFFFF"/>
          <w:lang w:eastAsia="ru-RU"/>
        </w:rPr>
        <w:t xml:space="preserve"> 1 и 1.1 данной статьи, но не ранее достижения возраста 60 и 55 лет (соответственно мужчины и женщины).</w:t>
      </w:r>
      <w:proofErr w:type="gramEnd"/>
    </w:p>
    <w:p w:rsidR="00B3472C" w:rsidRPr="001F1CBD" w:rsidRDefault="00B3472C" w:rsidP="00B3472C">
      <w:pPr>
        <w:pStyle w:val="a3"/>
        <w:ind w:firstLine="708"/>
        <w:jc w:val="both"/>
        <w:rPr>
          <w:rFonts w:ascii="Times New Roman" w:hAnsi="Times New Roman" w:cs="Times New Roman"/>
          <w:sz w:val="28"/>
          <w:szCs w:val="28"/>
          <w:shd w:val="clear" w:color="auto" w:fill="FFFFFF"/>
          <w:lang w:eastAsia="ru-RU"/>
        </w:rPr>
      </w:pPr>
      <w:r w:rsidRPr="001F1CBD">
        <w:rPr>
          <w:rFonts w:ascii="Times New Roman" w:hAnsi="Times New Roman" w:cs="Times New Roman"/>
          <w:sz w:val="28"/>
          <w:szCs w:val="28"/>
          <w:shd w:val="clear" w:color="auto" w:fill="FFFFFF"/>
          <w:lang w:eastAsia="ru-RU"/>
        </w:rPr>
        <w:t>Данная правовая норм</w:t>
      </w:r>
      <w:r w:rsidR="004A14BB">
        <w:rPr>
          <w:rFonts w:ascii="Times New Roman" w:hAnsi="Times New Roman" w:cs="Times New Roman"/>
          <w:sz w:val="28"/>
          <w:szCs w:val="28"/>
          <w:shd w:val="clear" w:color="auto" w:fill="FFFFFF"/>
          <w:lang w:eastAsia="ru-RU"/>
        </w:rPr>
        <w:t>а</w:t>
      </w:r>
      <w:r w:rsidRPr="001F1CBD">
        <w:rPr>
          <w:rFonts w:ascii="Times New Roman" w:hAnsi="Times New Roman" w:cs="Times New Roman"/>
          <w:sz w:val="28"/>
          <w:szCs w:val="28"/>
          <w:shd w:val="clear" w:color="auto" w:fill="FFFFFF"/>
          <w:lang w:eastAsia="ru-RU"/>
        </w:rPr>
        <w:t xml:space="preserve"> введена в действие Федераль</w:t>
      </w:r>
      <w:r>
        <w:rPr>
          <w:rFonts w:ascii="Times New Roman" w:hAnsi="Times New Roman" w:cs="Times New Roman"/>
          <w:sz w:val="28"/>
          <w:szCs w:val="28"/>
          <w:shd w:val="clear" w:color="auto" w:fill="FFFFFF"/>
          <w:lang w:eastAsia="ru-RU"/>
        </w:rPr>
        <w:t>ным законом от 3 октября 2018 года</w:t>
      </w:r>
      <w:r w:rsidRPr="001F1CBD">
        <w:rPr>
          <w:rFonts w:ascii="Times New Roman" w:hAnsi="Times New Roman" w:cs="Times New Roman"/>
          <w:sz w:val="28"/>
          <w:szCs w:val="28"/>
          <w:shd w:val="clear" w:color="auto" w:fill="FFFFFF"/>
          <w:lang w:eastAsia="ru-RU"/>
        </w:rPr>
        <w:t xml:space="preserve"> № 350-ФЗ «О внесении изменения в отдельные законодательные акты Российской Федерации по вопросам назначения и выплаты пенсий».</w:t>
      </w:r>
    </w:p>
    <w:p w:rsidR="00B3472C" w:rsidRPr="001F1CBD" w:rsidRDefault="00B3472C" w:rsidP="00B3472C">
      <w:pPr>
        <w:pStyle w:val="a3"/>
        <w:ind w:firstLine="708"/>
        <w:jc w:val="both"/>
        <w:rPr>
          <w:rFonts w:ascii="Times New Roman" w:hAnsi="Times New Roman" w:cs="Times New Roman"/>
          <w:sz w:val="28"/>
          <w:szCs w:val="28"/>
          <w:shd w:val="clear" w:color="auto" w:fill="FFFFFF"/>
          <w:lang w:eastAsia="ru-RU"/>
        </w:rPr>
      </w:pPr>
      <w:proofErr w:type="gramStart"/>
      <w:r w:rsidRPr="001F1CBD">
        <w:rPr>
          <w:rFonts w:ascii="Times New Roman" w:hAnsi="Times New Roman" w:cs="Times New Roman"/>
          <w:sz w:val="28"/>
          <w:szCs w:val="28"/>
          <w:shd w:val="clear" w:color="auto" w:fill="FFFFFF"/>
          <w:lang w:eastAsia="ru-RU"/>
        </w:rPr>
        <w:t>Из анализа указанных правовых норм следует, что кроме общих условий назначения страховой пенсии (наличие определенного размера страхового стажа и величины индивидуального пенсионного коэффициента), для назначения страховой пе</w:t>
      </w:r>
      <w:r w:rsidR="00070586">
        <w:rPr>
          <w:rFonts w:ascii="Times New Roman" w:hAnsi="Times New Roman" w:cs="Times New Roman"/>
          <w:sz w:val="28"/>
          <w:szCs w:val="28"/>
          <w:shd w:val="clear" w:color="auto" w:fill="FFFFFF"/>
          <w:lang w:eastAsia="ru-RU"/>
        </w:rPr>
        <w:t>нсии по старости на основании части 1 статьи</w:t>
      </w:r>
      <w:r w:rsidRPr="001F1CBD">
        <w:rPr>
          <w:rFonts w:ascii="Times New Roman" w:hAnsi="Times New Roman" w:cs="Times New Roman"/>
          <w:sz w:val="28"/>
          <w:szCs w:val="28"/>
          <w:shd w:val="clear" w:color="auto" w:fill="FFFFFF"/>
          <w:lang w:eastAsia="ru-RU"/>
        </w:rPr>
        <w:t xml:space="preserve"> 8 Федерального закона от 28 декабря 2013 г. № 400-ФЗ требуется достижение определенного возраста, а для назначения страховой пенсии по старости на </w:t>
      </w:r>
      <w:r w:rsidR="00CA7CCC">
        <w:rPr>
          <w:rFonts w:ascii="Times New Roman" w:hAnsi="Times New Roman" w:cs="Times New Roman"/>
          <w:sz w:val="28"/>
          <w:szCs w:val="28"/>
          <w:shd w:val="clear" w:color="auto" w:fill="FFFFFF"/>
          <w:lang w:eastAsia="ru-RU"/>
        </w:rPr>
        <w:t>основании части</w:t>
      </w:r>
      <w:r w:rsidR="00070586">
        <w:rPr>
          <w:rFonts w:ascii="Times New Roman" w:hAnsi="Times New Roman" w:cs="Times New Roman"/>
          <w:sz w:val="28"/>
          <w:szCs w:val="28"/>
          <w:shd w:val="clear" w:color="auto" w:fill="FFFFFF"/>
          <w:lang w:eastAsia="ru-RU"/>
        </w:rPr>
        <w:t xml:space="preserve"> 1.2 статьи</w:t>
      </w:r>
      <w:r w:rsidRPr="001F1CBD">
        <w:rPr>
          <w:rFonts w:ascii="Times New Roman" w:hAnsi="Times New Roman" w:cs="Times New Roman"/>
          <w:sz w:val="28"/>
          <w:szCs w:val="28"/>
          <w:shd w:val="clear" w:color="auto" w:fill="FFFFFF"/>
          <w:lang w:eastAsia="ru-RU"/>
        </w:rPr>
        <w:t xml:space="preserve"> 8</w:t>
      </w:r>
      <w:proofErr w:type="gramEnd"/>
      <w:r w:rsidRPr="001F1CBD">
        <w:rPr>
          <w:rFonts w:ascii="Times New Roman" w:hAnsi="Times New Roman" w:cs="Times New Roman"/>
          <w:sz w:val="28"/>
          <w:szCs w:val="28"/>
          <w:shd w:val="clear" w:color="auto" w:fill="FFFFFF"/>
          <w:lang w:eastAsia="ru-RU"/>
        </w:rPr>
        <w:t xml:space="preserve"> указанного Федерального закона - достижение определенного возраста и наличие определенного страхового стажа, исчисленного с учетом положений ч. 9 ст. 13 того же закона.</w:t>
      </w:r>
    </w:p>
    <w:p w:rsidR="00B3472C" w:rsidRPr="001F1CBD" w:rsidRDefault="00070586" w:rsidP="00070586">
      <w:pPr>
        <w:pStyle w:val="a3"/>
        <w:ind w:firstLine="708"/>
        <w:jc w:val="both"/>
        <w:rPr>
          <w:rFonts w:ascii="Times New Roman" w:hAnsi="Times New Roman" w:cs="Times New Roman"/>
          <w:sz w:val="28"/>
          <w:szCs w:val="28"/>
          <w:shd w:val="clear" w:color="auto" w:fill="FFFFFF"/>
          <w:lang w:eastAsia="ru-RU"/>
        </w:rPr>
      </w:pPr>
      <w:proofErr w:type="gramStart"/>
      <w:r>
        <w:rPr>
          <w:rFonts w:ascii="Times New Roman" w:hAnsi="Times New Roman" w:cs="Times New Roman"/>
          <w:sz w:val="28"/>
          <w:szCs w:val="28"/>
          <w:shd w:val="clear" w:color="auto" w:fill="FFFFFF"/>
          <w:lang w:eastAsia="ru-RU"/>
        </w:rPr>
        <w:t>Частью 9 статьи</w:t>
      </w:r>
      <w:r w:rsidR="00B3472C" w:rsidRPr="001F1CBD">
        <w:rPr>
          <w:rFonts w:ascii="Times New Roman" w:hAnsi="Times New Roman" w:cs="Times New Roman"/>
          <w:sz w:val="28"/>
          <w:szCs w:val="28"/>
          <w:shd w:val="clear" w:color="auto" w:fill="FFFFFF"/>
          <w:lang w:eastAsia="ru-RU"/>
        </w:rPr>
        <w:t xml:space="preserve"> 13 Федеральн</w:t>
      </w:r>
      <w:r>
        <w:rPr>
          <w:rFonts w:ascii="Times New Roman" w:hAnsi="Times New Roman" w:cs="Times New Roman"/>
          <w:sz w:val="28"/>
          <w:szCs w:val="28"/>
          <w:shd w:val="clear" w:color="auto" w:fill="FFFFFF"/>
          <w:lang w:eastAsia="ru-RU"/>
        </w:rPr>
        <w:t>ого закона от 28 декабря 2013 года</w:t>
      </w:r>
      <w:r w:rsidR="00B3472C" w:rsidRPr="001F1CBD">
        <w:rPr>
          <w:rFonts w:ascii="Times New Roman" w:hAnsi="Times New Roman" w:cs="Times New Roman"/>
          <w:sz w:val="28"/>
          <w:szCs w:val="28"/>
          <w:shd w:val="clear" w:color="auto" w:fill="FFFFFF"/>
          <w:lang w:eastAsia="ru-RU"/>
        </w:rPr>
        <w:t xml:space="preserve"> № 400-ФЗ «О страховых пенсиях», предусмотрено, что при исчислении страхового с</w:t>
      </w:r>
      <w:r w:rsidR="00CA7CCC">
        <w:rPr>
          <w:rFonts w:ascii="Times New Roman" w:hAnsi="Times New Roman" w:cs="Times New Roman"/>
          <w:sz w:val="28"/>
          <w:szCs w:val="28"/>
          <w:shd w:val="clear" w:color="auto" w:fill="FFFFFF"/>
          <w:lang w:eastAsia="ru-RU"/>
        </w:rPr>
        <w:t>тажа лиц, указанных в части</w:t>
      </w:r>
      <w:r w:rsidR="00A17232">
        <w:rPr>
          <w:rFonts w:ascii="Times New Roman" w:hAnsi="Times New Roman" w:cs="Times New Roman"/>
          <w:sz w:val="28"/>
          <w:szCs w:val="28"/>
          <w:shd w:val="clear" w:color="auto" w:fill="FFFFFF"/>
          <w:lang w:eastAsia="ru-RU"/>
        </w:rPr>
        <w:t xml:space="preserve"> 1.2 статьи</w:t>
      </w:r>
      <w:r w:rsidR="00B3472C" w:rsidRPr="001F1CBD">
        <w:rPr>
          <w:rFonts w:ascii="Times New Roman" w:hAnsi="Times New Roman" w:cs="Times New Roman"/>
          <w:sz w:val="28"/>
          <w:szCs w:val="28"/>
          <w:shd w:val="clear" w:color="auto" w:fill="FFFFFF"/>
          <w:lang w:eastAsia="ru-RU"/>
        </w:rPr>
        <w:t xml:space="preserve"> 8, в целях определения их права на страховую пенсию по старости в страховой стаж включаются (засчитываются) периоды работы и (или) иной </w:t>
      </w:r>
      <w:r w:rsidR="00CA7CCC">
        <w:rPr>
          <w:rFonts w:ascii="Times New Roman" w:hAnsi="Times New Roman" w:cs="Times New Roman"/>
          <w:sz w:val="28"/>
          <w:szCs w:val="28"/>
          <w:shd w:val="clear" w:color="auto" w:fill="FFFFFF"/>
          <w:lang w:eastAsia="ru-RU"/>
        </w:rPr>
        <w:t>деятельности, предусмотренные частью 1 статьи</w:t>
      </w:r>
      <w:r w:rsidR="00B3472C" w:rsidRPr="001F1CBD">
        <w:rPr>
          <w:rFonts w:ascii="Times New Roman" w:hAnsi="Times New Roman" w:cs="Times New Roman"/>
          <w:sz w:val="28"/>
          <w:szCs w:val="28"/>
          <w:shd w:val="clear" w:color="auto" w:fill="FFFFFF"/>
          <w:lang w:eastAsia="ru-RU"/>
        </w:rPr>
        <w:t xml:space="preserve"> 11 цитируемого закона, а также периоды, предусмотренные</w:t>
      </w:r>
      <w:proofErr w:type="gramEnd"/>
      <w:r w:rsidR="00B3472C" w:rsidRPr="001F1CBD">
        <w:rPr>
          <w:rFonts w:ascii="Times New Roman" w:hAnsi="Times New Roman" w:cs="Times New Roman"/>
          <w:sz w:val="28"/>
          <w:szCs w:val="28"/>
          <w:shd w:val="clear" w:color="auto" w:fill="FFFFFF"/>
          <w:lang w:eastAsia="ru-RU"/>
        </w:rPr>
        <w:t xml:space="preserve"> п. 1 (периоды прохождения военной службы по призыву, периоды участия в специальной военной операции в период прохождения военной службы), 2 и 12 (периоды участия в </w:t>
      </w:r>
      <w:r w:rsidR="00CA7CCC">
        <w:rPr>
          <w:rFonts w:ascii="Times New Roman" w:hAnsi="Times New Roman" w:cs="Times New Roman"/>
          <w:sz w:val="28"/>
          <w:szCs w:val="28"/>
          <w:shd w:val="clear" w:color="auto" w:fill="FFFFFF"/>
          <w:lang w:eastAsia="ru-RU"/>
        </w:rPr>
        <w:t>специальной военной операции) части 1 статьи</w:t>
      </w:r>
      <w:r w:rsidR="00B3472C" w:rsidRPr="001F1CBD">
        <w:rPr>
          <w:rFonts w:ascii="Times New Roman" w:hAnsi="Times New Roman" w:cs="Times New Roman"/>
          <w:sz w:val="28"/>
          <w:szCs w:val="28"/>
          <w:shd w:val="clear" w:color="auto" w:fill="FFFFFF"/>
          <w:lang w:eastAsia="ru-RU"/>
        </w:rPr>
        <w:t xml:space="preserve"> 12 настоящего Федерального закона. При этом указанные периоды включаются (засчитываю</w:t>
      </w:r>
      <w:r w:rsidR="00CA7CCC">
        <w:rPr>
          <w:rFonts w:ascii="Times New Roman" w:hAnsi="Times New Roman" w:cs="Times New Roman"/>
          <w:sz w:val="28"/>
          <w:szCs w:val="28"/>
          <w:shd w:val="clear" w:color="auto" w:fill="FFFFFF"/>
          <w:lang w:eastAsia="ru-RU"/>
        </w:rPr>
        <w:t>тся) без применения положений части</w:t>
      </w:r>
      <w:r w:rsidR="00B3472C" w:rsidRPr="001F1CBD">
        <w:rPr>
          <w:rFonts w:ascii="Times New Roman" w:hAnsi="Times New Roman" w:cs="Times New Roman"/>
          <w:sz w:val="28"/>
          <w:szCs w:val="28"/>
          <w:shd w:val="clear" w:color="auto" w:fill="FFFFFF"/>
          <w:lang w:eastAsia="ru-RU"/>
        </w:rPr>
        <w:t xml:space="preserve"> 8 настоящей статьи.</w:t>
      </w:r>
    </w:p>
    <w:p w:rsidR="00B3472C" w:rsidRPr="001F1CBD" w:rsidRDefault="00CA7CCC" w:rsidP="00A17232">
      <w:pPr>
        <w:pStyle w:val="a3"/>
        <w:ind w:firstLine="708"/>
        <w:jc w:val="both"/>
        <w:rPr>
          <w:rFonts w:ascii="Times New Roman" w:hAnsi="Times New Roman" w:cs="Times New Roman"/>
          <w:sz w:val="28"/>
          <w:szCs w:val="28"/>
          <w:shd w:val="clear" w:color="auto" w:fill="FFFFFF"/>
          <w:lang w:eastAsia="ru-RU"/>
        </w:rPr>
      </w:pPr>
      <w:proofErr w:type="gramStart"/>
      <w:r>
        <w:rPr>
          <w:rFonts w:ascii="Times New Roman" w:hAnsi="Times New Roman" w:cs="Times New Roman"/>
          <w:sz w:val="28"/>
          <w:szCs w:val="28"/>
          <w:shd w:val="clear" w:color="auto" w:fill="FFFFFF"/>
          <w:lang w:eastAsia="ru-RU"/>
        </w:rPr>
        <w:t>Частью 1 статьи</w:t>
      </w:r>
      <w:r w:rsidR="00B3472C" w:rsidRPr="001F1CBD">
        <w:rPr>
          <w:rFonts w:ascii="Times New Roman" w:hAnsi="Times New Roman" w:cs="Times New Roman"/>
          <w:sz w:val="28"/>
          <w:szCs w:val="28"/>
          <w:shd w:val="clear" w:color="auto" w:fill="FFFFFF"/>
          <w:lang w:eastAsia="ru-RU"/>
        </w:rPr>
        <w:t xml:space="preserve"> 11 Федеральн</w:t>
      </w:r>
      <w:r>
        <w:rPr>
          <w:rFonts w:ascii="Times New Roman" w:hAnsi="Times New Roman" w:cs="Times New Roman"/>
          <w:sz w:val="28"/>
          <w:szCs w:val="28"/>
          <w:shd w:val="clear" w:color="auto" w:fill="FFFFFF"/>
          <w:lang w:eastAsia="ru-RU"/>
        </w:rPr>
        <w:t>ого закона от 28 декабря 2013 года</w:t>
      </w:r>
      <w:r w:rsidR="00B3472C" w:rsidRPr="001F1CBD">
        <w:rPr>
          <w:rFonts w:ascii="Times New Roman" w:hAnsi="Times New Roman" w:cs="Times New Roman"/>
          <w:sz w:val="28"/>
          <w:szCs w:val="28"/>
          <w:shd w:val="clear" w:color="auto" w:fill="FFFFFF"/>
          <w:lang w:eastAsia="ru-RU"/>
        </w:rPr>
        <w:t xml:space="preserve"> № 400-ФЗ предусмотрено включение в страховой стаж периодов работы и (или) иной деятельности, которые выполнялись на территории Российской Ф</w:t>
      </w:r>
      <w:r>
        <w:rPr>
          <w:rFonts w:ascii="Times New Roman" w:hAnsi="Times New Roman" w:cs="Times New Roman"/>
          <w:sz w:val="28"/>
          <w:szCs w:val="28"/>
          <w:shd w:val="clear" w:color="auto" w:fill="FFFFFF"/>
          <w:lang w:eastAsia="ru-RU"/>
        </w:rPr>
        <w:t>едерации лицами, указанными в части 1 статьи</w:t>
      </w:r>
      <w:r w:rsidR="00B3472C" w:rsidRPr="001F1CBD">
        <w:rPr>
          <w:rFonts w:ascii="Times New Roman" w:hAnsi="Times New Roman" w:cs="Times New Roman"/>
          <w:sz w:val="28"/>
          <w:szCs w:val="28"/>
          <w:shd w:val="clear" w:color="auto" w:fill="FFFFFF"/>
          <w:lang w:eastAsia="ru-RU"/>
        </w:rPr>
        <w:t xml:space="preserve"> 4 закона, при условии, что за эти периоды начислялись и уплачивались страховые взносы в Пенсионный фонд РФ.</w:t>
      </w:r>
      <w:proofErr w:type="gramEnd"/>
    </w:p>
    <w:p w:rsidR="00B3472C" w:rsidRPr="001F1CBD" w:rsidRDefault="00B3472C" w:rsidP="00A17232">
      <w:pPr>
        <w:pStyle w:val="a3"/>
        <w:ind w:firstLine="708"/>
        <w:jc w:val="both"/>
        <w:rPr>
          <w:rFonts w:ascii="Times New Roman" w:hAnsi="Times New Roman" w:cs="Times New Roman"/>
          <w:sz w:val="28"/>
          <w:szCs w:val="28"/>
          <w:shd w:val="clear" w:color="auto" w:fill="FFFFFF"/>
          <w:lang w:eastAsia="ru-RU"/>
        </w:rPr>
      </w:pPr>
      <w:proofErr w:type="gramStart"/>
      <w:r w:rsidRPr="001F1CBD">
        <w:rPr>
          <w:rFonts w:ascii="Times New Roman" w:hAnsi="Times New Roman" w:cs="Times New Roman"/>
          <w:sz w:val="28"/>
          <w:szCs w:val="28"/>
          <w:shd w:val="clear" w:color="auto" w:fill="FFFFFF"/>
          <w:lang w:eastAsia="ru-RU"/>
        </w:rPr>
        <w:t xml:space="preserve">Законодатель, вводя льготу по назначению пенсии в отношении лиц, имеющих длительный страховой стаж, предусмотрел особый порядок исчисления страхового стажа для назначения пенсии по данному основанию, </w:t>
      </w:r>
      <w:r w:rsidRPr="001F1CBD">
        <w:rPr>
          <w:rFonts w:ascii="Times New Roman" w:hAnsi="Times New Roman" w:cs="Times New Roman"/>
          <w:sz w:val="28"/>
          <w:szCs w:val="28"/>
          <w:shd w:val="clear" w:color="auto" w:fill="FFFFFF"/>
          <w:lang w:eastAsia="ru-RU"/>
        </w:rPr>
        <w:lastRenderedPageBreak/>
        <w:t>согласно которому в страховой стаж подлежат включению только периоды работы или иной деятельности, которые выполнялись на территории Российской Федерации лицами</w:t>
      </w:r>
      <w:r w:rsidR="00CA7CCC">
        <w:rPr>
          <w:rFonts w:ascii="Times New Roman" w:hAnsi="Times New Roman" w:cs="Times New Roman"/>
          <w:sz w:val="28"/>
          <w:szCs w:val="28"/>
          <w:shd w:val="clear" w:color="auto" w:fill="FFFFFF"/>
          <w:lang w:eastAsia="ru-RU"/>
        </w:rPr>
        <w:t>, указанными в части 1 статьи</w:t>
      </w:r>
      <w:r w:rsidRPr="001F1CBD">
        <w:rPr>
          <w:rFonts w:ascii="Times New Roman" w:hAnsi="Times New Roman" w:cs="Times New Roman"/>
          <w:sz w:val="28"/>
          <w:szCs w:val="28"/>
          <w:shd w:val="clear" w:color="auto" w:fill="FFFFFF"/>
          <w:lang w:eastAsia="ru-RU"/>
        </w:rPr>
        <w:t xml:space="preserve"> 4 Федерального закона № 400-ФЗ, при условии, что за эти периоды</w:t>
      </w:r>
      <w:proofErr w:type="gramEnd"/>
      <w:r w:rsidRPr="001F1CBD">
        <w:rPr>
          <w:rFonts w:ascii="Times New Roman" w:hAnsi="Times New Roman" w:cs="Times New Roman"/>
          <w:sz w:val="28"/>
          <w:szCs w:val="28"/>
          <w:shd w:val="clear" w:color="auto" w:fill="FFFFFF"/>
          <w:lang w:eastAsia="ru-RU"/>
        </w:rPr>
        <w:t xml:space="preserve"> начислялись и уплачивались страховые взносы в Пенсионный фонд Российской Федерации.</w:t>
      </w:r>
    </w:p>
    <w:p w:rsidR="00B3472C" w:rsidRPr="001F1CBD" w:rsidRDefault="00CA7CCC" w:rsidP="00A17232">
      <w:pPr>
        <w:pStyle w:val="a3"/>
        <w:ind w:firstLine="708"/>
        <w:jc w:val="both"/>
        <w:rPr>
          <w:rFonts w:ascii="Times New Roman" w:hAnsi="Times New Roman" w:cs="Times New Roman"/>
          <w:sz w:val="28"/>
          <w:szCs w:val="28"/>
          <w:shd w:val="clear" w:color="auto" w:fill="FFFFFF"/>
          <w:lang w:eastAsia="ru-RU"/>
        </w:rPr>
      </w:pPr>
      <w:proofErr w:type="gramStart"/>
      <w:r>
        <w:rPr>
          <w:rFonts w:ascii="Times New Roman" w:hAnsi="Times New Roman" w:cs="Times New Roman"/>
          <w:sz w:val="28"/>
          <w:szCs w:val="28"/>
          <w:shd w:val="clear" w:color="auto" w:fill="FFFFFF"/>
          <w:lang w:eastAsia="ru-RU"/>
        </w:rPr>
        <w:t>Так как период работы</w:t>
      </w:r>
      <w:r w:rsidR="00B3472C" w:rsidRPr="001F1CBD">
        <w:rPr>
          <w:rFonts w:ascii="Times New Roman" w:hAnsi="Times New Roman" w:cs="Times New Roman"/>
          <w:sz w:val="28"/>
          <w:szCs w:val="28"/>
          <w:shd w:val="clear" w:color="auto" w:fill="FFFFFF"/>
          <w:lang w:eastAsia="ru-RU"/>
        </w:rPr>
        <w:t xml:space="preserve"> за пределами Российской Федерации (в том числе на территории Украины) не отнесен к периодам, подлежащим зачету в специальный стаж для целей назначения страховой пе</w:t>
      </w:r>
      <w:r>
        <w:rPr>
          <w:rFonts w:ascii="Times New Roman" w:hAnsi="Times New Roman" w:cs="Times New Roman"/>
          <w:sz w:val="28"/>
          <w:szCs w:val="28"/>
          <w:shd w:val="clear" w:color="auto" w:fill="FFFFFF"/>
          <w:lang w:eastAsia="ru-RU"/>
        </w:rPr>
        <w:t>нсии по старости на основании части 1.2 статьи</w:t>
      </w:r>
      <w:r w:rsidR="00B3472C" w:rsidRPr="001F1CBD">
        <w:rPr>
          <w:rFonts w:ascii="Times New Roman" w:hAnsi="Times New Roman" w:cs="Times New Roman"/>
          <w:sz w:val="28"/>
          <w:szCs w:val="28"/>
          <w:shd w:val="clear" w:color="auto" w:fill="FFFFFF"/>
          <w:lang w:eastAsia="ru-RU"/>
        </w:rPr>
        <w:t xml:space="preserve"> 8 Федерального закона № 400-ФЗ, а страховой стаж истца составил менее 42 лет, у суда не имелось оснований для удовлетворения исковых требований К.</w:t>
      </w:r>
      <w:proofErr w:type="gramEnd"/>
    </w:p>
    <w:p w:rsidR="00B3472C" w:rsidRPr="001F1CBD" w:rsidRDefault="00A17232" w:rsidP="00A17232">
      <w:pPr>
        <w:pStyle w:val="a3"/>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Поскольку</w:t>
      </w:r>
      <w:r w:rsidR="00B3472C" w:rsidRPr="001F1CBD">
        <w:rPr>
          <w:rFonts w:ascii="Times New Roman" w:hAnsi="Times New Roman" w:cs="Times New Roman"/>
          <w:sz w:val="28"/>
          <w:szCs w:val="28"/>
          <w:shd w:val="clear" w:color="auto" w:fill="FFFFFF"/>
          <w:lang w:eastAsia="ru-RU"/>
        </w:rPr>
        <w:t xml:space="preserve"> по состоянию </w:t>
      </w:r>
      <w:r w:rsidR="00CA7CCC">
        <w:rPr>
          <w:rFonts w:ascii="Times New Roman" w:hAnsi="Times New Roman" w:cs="Times New Roman"/>
          <w:sz w:val="28"/>
          <w:szCs w:val="28"/>
          <w:shd w:val="clear" w:color="auto" w:fill="FFFFFF"/>
          <w:lang w:eastAsia="ru-RU"/>
        </w:rPr>
        <w:t>на 18 марта 2014 г. К</w:t>
      </w:r>
      <w:r w:rsidR="00B3472C" w:rsidRPr="001F1CBD">
        <w:rPr>
          <w:rFonts w:ascii="Times New Roman" w:hAnsi="Times New Roman" w:cs="Times New Roman"/>
          <w:sz w:val="28"/>
          <w:szCs w:val="28"/>
          <w:shd w:val="clear" w:color="auto" w:fill="FFFFFF"/>
          <w:lang w:eastAsia="ru-RU"/>
        </w:rPr>
        <w:t>. на территори</w:t>
      </w:r>
      <w:r>
        <w:rPr>
          <w:rFonts w:ascii="Times New Roman" w:hAnsi="Times New Roman" w:cs="Times New Roman"/>
          <w:sz w:val="28"/>
          <w:szCs w:val="28"/>
          <w:shd w:val="clear" w:color="auto" w:fill="FFFFFF"/>
          <w:lang w:eastAsia="ru-RU"/>
        </w:rPr>
        <w:t>и Республики Крым не проживал</w:t>
      </w:r>
      <w:r w:rsidR="00CA7CCC">
        <w:rPr>
          <w:rFonts w:ascii="Times New Roman" w:hAnsi="Times New Roman" w:cs="Times New Roman"/>
          <w:sz w:val="28"/>
          <w:szCs w:val="28"/>
          <w:shd w:val="clear" w:color="auto" w:fill="FFFFFF"/>
          <w:lang w:eastAsia="ru-RU"/>
        </w:rPr>
        <w:t>,</w:t>
      </w:r>
      <w:r>
        <w:rPr>
          <w:rFonts w:ascii="Times New Roman" w:hAnsi="Times New Roman" w:cs="Times New Roman"/>
          <w:sz w:val="28"/>
          <w:szCs w:val="28"/>
          <w:shd w:val="clear" w:color="auto" w:fill="FFFFFF"/>
          <w:lang w:eastAsia="ru-RU"/>
        </w:rPr>
        <w:t xml:space="preserve"> к нему</w:t>
      </w:r>
      <w:r w:rsidRPr="00A17232">
        <w:rPr>
          <w:rFonts w:ascii="Times New Roman" w:hAnsi="Times New Roman" w:cs="Times New Roman"/>
          <w:sz w:val="28"/>
          <w:szCs w:val="28"/>
          <w:shd w:val="clear" w:color="auto" w:fill="FFFFFF"/>
          <w:lang w:eastAsia="ru-RU"/>
        </w:rPr>
        <w:t xml:space="preserve"> </w:t>
      </w:r>
      <w:r>
        <w:rPr>
          <w:rFonts w:ascii="Times New Roman" w:hAnsi="Times New Roman" w:cs="Times New Roman"/>
          <w:sz w:val="28"/>
          <w:szCs w:val="28"/>
          <w:shd w:val="clear" w:color="auto" w:fill="FFFFFF"/>
          <w:lang w:eastAsia="ru-RU"/>
        </w:rPr>
        <w:t xml:space="preserve">не могут быть </w:t>
      </w:r>
      <w:r w:rsidRPr="001F1CBD">
        <w:rPr>
          <w:rFonts w:ascii="Times New Roman" w:hAnsi="Times New Roman" w:cs="Times New Roman"/>
          <w:sz w:val="28"/>
          <w:szCs w:val="28"/>
          <w:shd w:val="clear" w:color="auto" w:fill="FFFFFF"/>
          <w:lang w:eastAsia="ru-RU"/>
        </w:rPr>
        <w:t>применены положения Федера</w:t>
      </w:r>
      <w:r w:rsidR="00CA7CCC">
        <w:rPr>
          <w:rFonts w:ascii="Times New Roman" w:hAnsi="Times New Roman" w:cs="Times New Roman"/>
          <w:sz w:val="28"/>
          <w:szCs w:val="28"/>
          <w:shd w:val="clear" w:color="auto" w:fill="FFFFFF"/>
          <w:lang w:eastAsia="ru-RU"/>
        </w:rPr>
        <w:t>льного закона от 21 июля 2014 года</w:t>
      </w:r>
      <w:r w:rsidRPr="001F1CBD">
        <w:rPr>
          <w:rFonts w:ascii="Times New Roman" w:hAnsi="Times New Roman" w:cs="Times New Roman"/>
          <w:sz w:val="28"/>
          <w:szCs w:val="28"/>
          <w:shd w:val="clear" w:color="auto" w:fill="FFFFFF"/>
          <w:lang w:eastAsia="ru-RU"/>
        </w:rPr>
        <w:t xml:space="preserve"> № 208-ФЗ «Об особенностях пенсионного обеспечения граждан Российской Федерации, проживающих на территориях Республики Крым и города федерального значения Севастополя»</w:t>
      </w:r>
      <w:r w:rsidR="004A14BB">
        <w:rPr>
          <w:rFonts w:ascii="Times New Roman" w:hAnsi="Times New Roman" w:cs="Times New Roman"/>
          <w:sz w:val="28"/>
          <w:szCs w:val="28"/>
          <w:shd w:val="clear" w:color="auto" w:fill="FFFFFF"/>
          <w:lang w:eastAsia="ru-RU"/>
        </w:rPr>
        <w:t>.</w:t>
      </w:r>
    </w:p>
    <w:p w:rsidR="00B3472C" w:rsidRPr="001F1CBD" w:rsidRDefault="00A17232" w:rsidP="00A17232">
      <w:pPr>
        <w:pStyle w:val="a3"/>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П</w:t>
      </w:r>
      <w:r w:rsidR="00B3472C" w:rsidRPr="001F1CBD">
        <w:rPr>
          <w:rFonts w:ascii="Times New Roman" w:hAnsi="Times New Roman" w:cs="Times New Roman"/>
          <w:sz w:val="28"/>
          <w:szCs w:val="28"/>
          <w:shd w:val="clear" w:color="auto" w:fill="FFFFFF"/>
          <w:lang w:eastAsia="ru-RU"/>
        </w:rPr>
        <w:t>оложения денонсированног</w:t>
      </w:r>
      <w:r w:rsidR="00CA7CCC">
        <w:rPr>
          <w:rFonts w:ascii="Times New Roman" w:hAnsi="Times New Roman" w:cs="Times New Roman"/>
          <w:sz w:val="28"/>
          <w:szCs w:val="28"/>
          <w:shd w:val="clear" w:color="auto" w:fill="FFFFFF"/>
          <w:lang w:eastAsia="ru-RU"/>
        </w:rPr>
        <w:t>о Соглашения от 13 марта 1992 года</w:t>
      </w:r>
      <w:r w:rsidR="00B3472C" w:rsidRPr="001F1CBD">
        <w:rPr>
          <w:rFonts w:ascii="Times New Roman" w:hAnsi="Times New Roman" w:cs="Times New Roman"/>
          <w:sz w:val="28"/>
          <w:szCs w:val="28"/>
          <w:shd w:val="clear" w:color="auto" w:fill="FFFFFF"/>
          <w:lang w:eastAsia="ru-RU"/>
        </w:rPr>
        <w:t xml:space="preserve"> «О гарантиях прав граждан государств - участников Содружества Независимых Государств в области пенсионного обеспечения»</w:t>
      </w:r>
      <w:r>
        <w:rPr>
          <w:rFonts w:ascii="Times New Roman" w:hAnsi="Times New Roman" w:cs="Times New Roman"/>
          <w:sz w:val="28"/>
          <w:szCs w:val="28"/>
          <w:shd w:val="clear" w:color="auto" w:fill="FFFFFF"/>
          <w:lang w:eastAsia="ru-RU"/>
        </w:rPr>
        <w:t xml:space="preserve"> не подлежа</w:t>
      </w:r>
      <w:r w:rsidR="00B3472C" w:rsidRPr="001F1CBD">
        <w:rPr>
          <w:rFonts w:ascii="Times New Roman" w:hAnsi="Times New Roman" w:cs="Times New Roman"/>
          <w:sz w:val="28"/>
          <w:szCs w:val="28"/>
          <w:shd w:val="clear" w:color="auto" w:fill="FFFFFF"/>
          <w:lang w:eastAsia="ru-RU"/>
        </w:rPr>
        <w:t>т применению при разрешении настоящего спора.</w:t>
      </w:r>
    </w:p>
    <w:p w:rsidR="001F1CBD" w:rsidRPr="001F1CBD" w:rsidRDefault="00A17232" w:rsidP="00CA7CCC">
      <w:pPr>
        <w:pStyle w:val="a3"/>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С учетом изложенного,</w:t>
      </w:r>
      <w:r w:rsidR="001F1CBD" w:rsidRPr="001F1CBD">
        <w:rPr>
          <w:rFonts w:ascii="Times New Roman" w:hAnsi="Times New Roman" w:cs="Times New Roman"/>
          <w:sz w:val="28"/>
          <w:szCs w:val="28"/>
          <w:shd w:val="clear" w:color="auto" w:fill="FFFFFF"/>
          <w:lang w:eastAsia="ru-RU"/>
        </w:rPr>
        <w:t xml:space="preserve"> правовые основания для назначения истцу страховой пенсии по ста</w:t>
      </w:r>
      <w:r w:rsidR="00CA7CCC">
        <w:rPr>
          <w:rFonts w:ascii="Times New Roman" w:hAnsi="Times New Roman" w:cs="Times New Roman"/>
          <w:sz w:val="28"/>
          <w:szCs w:val="28"/>
          <w:shd w:val="clear" w:color="auto" w:fill="FFFFFF"/>
          <w:lang w:eastAsia="ru-RU"/>
        </w:rPr>
        <w:t xml:space="preserve">рости в соответствии с частью </w:t>
      </w:r>
      <w:r w:rsidR="008527BE">
        <w:rPr>
          <w:rFonts w:ascii="Times New Roman" w:hAnsi="Times New Roman" w:cs="Times New Roman"/>
          <w:sz w:val="28"/>
          <w:szCs w:val="28"/>
          <w:shd w:val="clear" w:color="auto" w:fill="FFFFFF"/>
          <w:lang w:eastAsia="ru-RU"/>
        </w:rPr>
        <w:t>1.2 статьи</w:t>
      </w:r>
      <w:r w:rsidR="001F1CBD" w:rsidRPr="001F1CBD">
        <w:rPr>
          <w:rFonts w:ascii="Times New Roman" w:hAnsi="Times New Roman" w:cs="Times New Roman"/>
          <w:sz w:val="28"/>
          <w:szCs w:val="28"/>
          <w:shd w:val="clear" w:color="auto" w:fill="FFFFFF"/>
          <w:lang w:eastAsia="ru-RU"/>
        </w:rPr>
        <w:t xml:space="preserve"> 8 Федерального закона от 28 декабр</w:t>
      </w:r>
      <w:r w:rsidR="008527BE">
        <w:rPr>
          <w:rFonts w:ascii="Times New Roman" w:hAnsi="Times New Roman" w:cs="Times New Roman"/>
          <w:sz w:val="28"/>
          <w:szCs w:val="28"/>
          <w:shd w:val="clear" w:color="auto" w:fill="FFFFFF"/>
          <w:lang w:eastAsia="ru-RU"/>
        </w:rPr>
        <w:t>я 2013 года</w:t>
      </w:r>
      <w:r w:rsidR="001F1CBD" w:rsidRPr="001F1CBD">
        <w:rPr>
          <w:rFonts w:ascii="Times New Roman" w:hAnsi="Times New Roman" w:cs="Times New Roman"/>
          <w:sz w:val="28"/>
          <w:szCs w:val="28"/>
          <w:shd w:val="clear" w:color="auto" w:fill="FFFFFF"/>
          <w:lang w:eastAsia="ru-RU"/>
        </w:rPr>
        <w:t xml:space="preserve"> № 400-ФЗ «О страховых пенсиях» отсутствуют в связи с отсутствием требуемой продолжительности стажа – 42 года.</w:t>
      </w:r>
    </w:p>
    <w:p w:rsidR="001F1CBD" w:rsidRDefault="00A17232" w:rsidP="00B3472C">
      <w:pPr>
        <w:pStyle w:val="a3"/>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Отсутствуют и основания</w:t>
      </w:r>
      <w:r w:rsidR="001F1CBD" w:rsidRPr="001F1CBD">
        <w:rPr>
          <w:rFonts w:ascii="Times New Roman" w:hAnsi="Times New Roman" w:cs="Times New Roman"/>
          <w:sz w:val="28"/>
          <w:szCs w:val="28"/>
          <w:shd w:val="clear" w:color="auto" w:fill="FFFFFF"/>
          <w:lang w:eastAsia="ru-RU"/>
        </w:rPr>
        <w:t xml:space="preserve"> для установления факта принадлежности архивных справок, выданных администрацией </w:t>
      </w:r>
      <w:proofErr w:type="spellStart"/>
      <w:r w:rsidR="001F1CBD" w:rsidRPr="001F1CBD">
        <w:rPr>
          <w:rFonts w:ascii="Times New Roman" w:hAnsi="Times New Roman" w:cs="Times New Roman"/>
          <w:sz w:val="28"/>
          <w:szCs w:val="28"/>
          <w:shd w:val="clear" w:color="auto" w:fill="FFFFFF"/>
          <w:lang w:eastAsia="ru-RU"/>
        </w:rPr>
        <w:t>Восходненского</w:t>
      </w:r>
      <w:proofErr w:type="spellEnd"/>
      <w:r w:rsidR="001F1CBD" w:rsidRPr="001F1CBD">
        <w:rPr>
          <w:rFonts w:ascii="Times New Roman" w:hAnsi="Times New Roman" w:cs="Times New Roman"/>
          <w:sz w:val="28"/>
          <w:szCs w:val="28"/>
          <w:shd w:val="clear" w:color="auto" w:fill="FFFFFF"/>
          <w:lang w:eastAsia="ru-RU"/>
        </w:rPr>
        <w:t xml:space="preserve"> сельского поселения Красногвардейского района Ре</w:t>
      </w:r>
      <w:r w:rsidR="008527BE">
        <w:rPr>
          <w:rFonts w:ascii="Times New Roman" w:hAnsi="Times New Roman" w:cs="Times New Roman"/>
          <w:sz w:val="28"/>
          <w:szCs w:val="28"/>
          <w:shd w:val="clear" w:color="auto" w:fill="FFFFFF"/>
          <w:lang w:eastAsia="ru-RU"/>
        </w:rPr>
        <w:t>спублики Крым от 17 июля 2024 года</w:t>
      </w:r>
      <w:r w:rsidR="001F1CBD" w:rsidRPr="001F1CBD">
        <w:rPr>
          <w:rFonts w:ascii="Times New Roman" w:hAnsi="Times New Roman" w:cs="Times New Roman"/>
          <w:sz w:val="28"/>
          <w:szCs w:val="28"/>
          <w:shd w:val="clear" w:color="auto" w:fill="FFFFFF"/>
          <w:lang w:eastAsia="ru-RU"/>
        </w:rPr>
        <w:t xml:space="preserve"> №315/09.05; 316/09.05, </w:t>
      </w:r>
      <w:r w:rsidR="00B3472C">
        <w:rPr>
          <w:rFonts w:ascii="Times New Roman" w:hAnsi="Times New Roman" w:cs="Times New Roman"/>
          <w:sz w:val="28"/>
          <w:szCs w:val="28"/>
          <w:shd w:val="clear" w:color="auto" w:fill="FFFFFF"/>
          <w:lang w:eastAsia="ru-RU"/>
        </w:rPr>
        <w:t>317/09.05, 318/09.05, так как это не влечет юридических последствий</w:t>
      </w:r>
      <w:r w:rsidR="001F1CBD" w:rsidRPr="001F1CBD">
        <w:rPr>
          <w:rFonts w:ascii="Times New Roman" w:hAnsi="Times New Roman" w:cs="Times New Roman"/>
          <w:sz w:val="28"/>
          <w:szCs w:val="28"/>
          <w:shd w:val="clear" w:color="auto" w:fill="FFFFFF"/>
          <w:lang w:eastAsia="ru-RU"/>
        </w:rPr>
        <w:t>,</w:t>
      </w:r>
      <w:r>
        <w:rPr>
          <w:rFonts w:ascii="Times New Roman" w:hAnsi="Times New Roman" w:cs="Times New Roman"/>
          <w:sz w:val="28"/>
          <w:szCs w:val="28"/>
          <w:shd w:val="clear" w:color="auto" w:fill="FFFFFF"/>
          <w:lang w:eastAsia="ru-RU"/>
        </w:rPr>
        <w:t xml:space="preserve"> так как нет права</w:t>
      </w:r>
      <w:r w:rsidR="001F1CBD" w:rsidRPr="001F1CBD">
        <w:rPr>
          <w:rFonts w:ascii="Times New Roman" w:hAnsi="Times New Roman" w:cs="Times New Roman"/>
          <w:sz w:val="28"/>
          <w:szCs w:val="28"/>
          <w:shd w:val="clear" w:color="auto" w:fill="FFFFFF"/>
          <w:lang w:eastAsia="ru-RU"/>
        </w:rPr>
        <w:t xml:space="preserve"> для назначения истцу страховой пенсии по ста</w:t>
      </w:r>
      <w:r w:rsidR="00CA7CCC">
        <w:rPr>
          <w:rFonts w:ascii="Times New Roman" w:hAnsi="Times New Roman" w:cs="Times New Roman"/>
          <w:sz w:val="28"/>
          <w:szCs w:val="28"/>
          <w:shd w:val="clear" w:color="auto" w:fill="FFFFFF"/>
          <w:lang w:eastAsia="ru-RU"/>
        </w:rPr>
        <w:t xml:space="preserve">рости в соответствии с частью </w:t>
      </w:r>
      <w:r w:rsidR="008527BE">
        <w:rPr>
          <w:rFonts w:ascii="Times New Roman" w:hAnsi="Times New Roman" w:cs="Times New Roman"/>
          <w:sz w:val="28"/>
          <w:szCs w:val="28"/>
          <w:shd w:val="clear" w:color="auto" w:fill="FFFFFF"/>
          <w:lang w:eastAsia="ru-RU"/>
        </w:rPr>
        <w:t>1.2 статьи</w:t>
      </w:r>
      <w:r w:rsidR="001F1CBD" w:rsidRPr="001F1CBD">
        <w:rPr>
          <w:rFonts w:ascii="Times New Roman" w:hAnsi="Times New Roman" w:cs="Times New Roman"/>
          <w:sz w:val="28"/>
          <w:szCs w:val="28"/>
          <w:shd w:val="clear" w:color="auto" w:fill="FFFFFF"/>
          <w:lang w:eastAsia="ru-RU"/>
        </w:rPr>
        <w:t xml:space="preserve"> 8 Федеральн</w:t>
      </w:r>
      <w:r w:rsidR="008527BE">
        <w:rPr>
          <w:rFonts w:ascii="Times New Roman" w:hAnsi="Times New Roman" w:cs="Times New Roman"/>
          <w:sz w:val="28"/>
          <w:szCs w:val="28"/>
          <w:shd w:val="clear" w:color="auto" w:fill="FFFFFF"/>
          <w:lang w:eastAsia="ru-RU"/>
        </w:rPr>
        <w:t>ого закона от 28 декабря 2013 года</w:t>
      </w:r>
      <w:r w:rsidR="001F1CBD" w:rsidRPr="001F1CBD">
        <w:rPr>
          <w:rFonts w:ascii="Times New Roman" w:hAnsi="Times New Roman" w:cs="Times New Roman"/>
          <w:sz w:val="28"/>
          <w:szCs w:val="28"/>
          <w:shd w:val="clear" w:color="auto" w:fill="FFFFFF"/>
          <w:lang w:eastAsia="ru-RU"/>
        </w:rPr>
        <w:t xml:space="preserve"> №400-ФЗ «О страховых пенсиях».</w:t>
      </w:r>
    </w:p>
    <w:p w:rsidR="00A17232" w:rsidRPr="001F1CBD" w:rsidRDefault="00A17232" w:rsidP="00B3472C">
      <w:pPr>
        <w:pStyle w:val="a3"/>
        <w:ind w:firstLine="708"/>
        <w:jc w:val="both"/>
        <w:rPr>
          <w:rFonts w:ascii="Times New Roman" w:hAnsi="Times New Roman" w:cs="Times New Roman"/>
          <w:sz w:val="28"/>
          <w:szCs w:val="28"/>
          <w:shd w:val="clear" w:color="auto" w:fill="FFFFFF"/>
          <w:lang w:eastAsia="ru-RU"/>
        </w:rPr>
      </w:pPr>
    </w:p>
    <w:p w:rsidR="00A17232" w:rsidRDefault="00A17232" w:rsidP="00A17232">
      <w:pPr>
        <w:pStyle w:val="msoclassa7"/>
        <w:shd w:val="clear" w:color="auto" w:fill="FFFFFF"/>
        <w:spacing w:before="0" w:beforeAutospacing="0" w:after="0" w:afterAutospacing="0"/>
        <w:ind w:firstLine="708"/>
        <w:jc w:val="both"/>
        <w:rPr>
          <w:sz w:val="28"/>
          <w:szCs w:val="28"/>
        </w:rPr>
      </w:pPr>
      <w:r w:rsidRPr="002369AA">
        <w:rPr>
          <w:sz w:val="28"/>
          <w:szCs w:val="28"/>
        </w:rPr>
        <w:t>Определение судебной коллегии по гражданским делам Бря</w:t>
      </w:r>
      <w:r>
        <w:rPr>
          <w:sz w:val="28"/>
          <w:szCs w:val="28"/>
        </w:rPr>
        <w:t>нского обла</w:t>
      </w:r>
      <w:r w:rsidR="0026387A">
        <w:rPr>
          <w:sz w:val="28"/>
          <w:szCs w:val="28"/>
        </w:rPr>
        <w:t>стного суда № 33-2093</w:t>
      </w:r>
      <w:r>
        <w:rPr>
          <w:sz w:val="28"/>
          <w:szCs w:val="28"/>
        </w:rPr>
        <w:t>/2025, Советский районный суд г. Брянска.</w:t>
      </w:r>
    </w:p>
    <w:p w:rsidR="001F1CBD" w:rsidRDefault="001F1CBD">
      <w:pPr>
        <w:rPr>
          <w:rFonts w:ascii="Times New Roman" w:hAnsi="Times New Roman" w:cs="Times New Roman"/>
          <w:sz w:val="28"/>
          <w:szCs w:val="28"/>
        </w:rPr>
      </w:pPr>
    </w:p>
    <w:p w:rsidR="00CA7CCC" w:rsidRDefault="00CA7CCC" w:rsidP="00075023">
      <w:pPr>
        <w:shd w:val="clear" w:color="auto" w:fill="FFFFFF"/>
        <w:spacing w:after="0" w:line="240" w:lineRule="auto"/>
        <w:jc w:val="center"/>
        <w:rPr>
          <w:rFonts w:ascii="Times New Roman" w:hAnsi="Times New Roman"/>
          <w:b/>
          <w:i/>
          <w:sz w:val="28"/>
          <w:szCs w:val="28"/>
        </w:rPr>
      </w:pPr>
    </w:p>
    <w:p w:rsidR="00CA7CCC" w:rsidRDefault="00CA7CCC" w:rsidP="00075023">
      <w:pPr>
        <w:shd w:val="clear" w:color="auto" w:fill="FFFFFF"/>
        <w:spacing w:after="0" w:line="240" w:lineRule="auto"/>
        <w:jc w:val="center"/>
        <w:rPr>
          <w:rFonts w:ascii="Times New Roman" w:hAnsi="Times New Roman"/>
          <w:b/>
          <w:i/>
          <w:sz w:val="28"/>
          <w:szCs w:val="28"/>
        </w:rPr>
      </w:pPr>
    </w:p>
    <w:p w:rsidR="00075023" w:rsidRDefault="00075023" w:rsidP="00075023">
      <w:pPr>
        <w:shd w:val="clear" w:color="auto" w:fill="FFFFFF"/>
        <w:spacing w:after="0" w:line="240" w:lineRule="auto"/>
        <w:jc w:val="center"/>
        <w:rPr>
          <w:rFonts w:ascii="Times New Roman" w:hAnsi="Times New Roman"/>
          <w:b/>
          <w:bCs/>
          <w:i/>
          <w:sz w:val="28"/>
          <w:szCs w:val="28"/>
        </w:rPr>
      </w:pPr>
      <w:r>
        <w:rPr>
          <w:rFonts w:ascii="Times New Roman" w:hAnsi="Times New Roman"/>
          <w:b/>
          <w:i/>
          <w:sz w:val="28"/>
          <w:szCs w:val="28"/>
        </w:rPr>
        <w:t>С</w:t>
      </w:r>
      <w:r w:rsidRPr="00EC50E4">
        <w:rPr>
          <w:rFonts w:ascii="Times New Roman" w:hAnsi="Times New Roman"/>
          <w:b/>
          <w:i/>
          <w:sz w:val="28"/>
          <w:szCs w:val="28"/>
        </w:rPr>
        <w:t xml:space="preserve">поры,  </w:t>
      </w:r>
      <w:r w:rsidRPr="00EC50E4">
        <w:rPr>
          <w:rFonts w:ascii="Times New Roman" w:hAnsi="Times New Roman"/>
          <w:b/>
          <w:bCs/>
          <w:i/>
          <w:sz w:val="28"/>
          <w:szCs w:val="28"/>
        </w:rPr>
        <w:t>в</w:t>
      </w:r>
      <w:r>
        <w:rPr>
          <w:rFonts w:ascii="Times New Roman" w:hAnsi="Times New Roman"/>
          <w:b/>
          <w:bCs/>
          <w:i/>
          <w:sz w:val="28"/>
          <w:szCs w:val="28"/>
        </w:rPr>
        <w:t>ытекающие из гражданско-правовых отношений</w:t>
      </w:r>
      <w:r w:rsidRPr="00EC50E4">
        <w:rPr>
          <w:rFonts w:ascii="Times New Roman" w:hAnsi="Times New Roman"/>
          <w:b/>
          <w:bCs/>
          <w:i/>
          <w:sz w:val="28"/>
          <w:szCs w:val="28"/>
        </w:rPr>
        <w:t>.</w:t>
      </w:r>
    </w:p>
    <w:p w:rsidR="00A17232" w:rsidRPr="00E91D8D" w:rsidRDefault="00075023" w:rsidP="00CA7CCC">
      <w:pPr>
        <w:pStyle w:val="a3"/>
        <w:ind w:firstLine="708"/>
        <w:jc w:val="both"/>
        <w:rPr>
          <w:rFonts w:ascii="Times New Roman" w:hAnsi="Times New Roman" w:cs="Times New Roman"/>
          <w:i/>
          <w:sz w:val="28"/>
          <w:szCs w:val="28"/>
        </w:rPr>
      </w:pPr>
      <w:proofErr w:type="gramStart"/>
      <w:r w:rsidRPr="00E91D8D">
        <w:rPr>
          <w:rFonts w:ascii="Times New Roman" w:hAnsi="Times New Roman" w:cs="Times New Roman"/>
          <w:i/>
          <w:sz w:val="28"/>
          <w:szCs w:val="28"/>
        </w:rPr>
        <w:t>1</w:t>
      </w:r>
      <w:r w:rsidR="00A17232" w:rsidRPr="00E91D8D">
        <w:rPr>
          <w:rFonts w:ascii="Times New Roman" w:hAnsi="Times New Roman" w:cs="Times New Roman"/>
          <w:i/>
          <w:sz w:val="28"/>
          <w:szCs w:val="28"/>
        </w:rPr>
        <w:t>.</w:t>
      </w:r>
      <w:r w:rsidRPr="00E91D8D">
        <w:rPr>
          <w:rFonts w:ascii="Times New Roman" w:hAnsi="Times New Roman" w:cs="Times New Roman"/>
          <w:i/>
          <w:sz w:val="28"/>
          <w:szCs w:val="28"/>
        </w:rPr>
        <w:t xml:space="preserve">В соответствии со статьей </w:t>
      </w:r>
      <w:r w:rsidRPr="00E91D8D">
        <w:rPr>
          <w:rFonts w:ascii="Times New Roman" w:hAnsi="Times New Roman" w:cs="Times New Roman"/>
          <w:i/>
          <w:color w:val="000000"/>
          <w:sz w:val="28"/>
          <w:szCs w:val="28"/>
        </w:rPr>
        <w:t>16 Федерального закона от 6 октября 2003</w:t>
      </w:r>
      <w:r w:rsidR="00E91D8D" w:rsidRPr="00E91D8D">
        <w:rPr>
          <w:rFonts w:ascii="Times New Roman" w:hAnsi="Times New Roman" w:cs="Times New Roman"/>
          <w:i/>
          <w:color w:val="000000"/>
          <w:sz w:val="28"/>
          <w:szCs w:val="28"/>
        </w:rPr>
        <w:t xml:space="preserve"> года </w:t>
      </w:r>
      <w:r w:rsidRPr="00E91D8D">
        <w:rPr>
          <w:rFonts w:ascii="Times New Roman" w:hAnsi="Times New Roman" w:cs="Times New Roman"/>
          <w:i/>
          <w:color w:val="000000"/>
          <w:sz w:val="28"/>
          <w:szCs w:val="28"/>
        </w:rPr>
        <w:t>№ 131-ФЗ «Об общих принципах организации местного самоуправления в Российской Федерации»,</w:t>
      </w:r>
      <w:r w:rsidRPr="00E91D8D">
        <w:rPr>
          <w:rFonts w:ascii="Arial" w:hAnsi="Arial" w:cs="Arial"/>
          <w:i/>
          <w:color w:val="000000"/>
          <w:sz w:val="17"/>
          <w:szCs w:val="17"/>
        </w:rPr>
        <w:t xml:space="preserve"> </w:t>
      </w:r>
      <w:r w:rsidRPr="00E91D8D">
        <w:rPr>
          <w:rFonts w:ascii="Times New Roman" w:hAnsi="Times New Roman" w:cs="Times New Roman"/>
          <w:i/>
          <w:sz w:val="28"/>
          <w:szCs w:val="28"/>
        </w:rPr>
        <w:t xml:space="preserve">создание мест (площадок) накопления твердых коммунальных отходов, по общему правилу, относится </w:t>
      </w:r>
      <w:r w:rsidRPr="00E91D8D">
        <w:rPr>
          <w:rFonts w:ascii="Times New Roman" w:hAnsi="Times New Roman" w:cs="Times New Roman"/>
          <w:i/>
          <w:sz w:val="28"/>
          <w:szCs w:val="28"/>
        </w:rPr>
        <w:lastRenderedPageBreak/>
        <w:t>к полномочиям (обязанностям) ор</w:t>
      </w:r>
      <w:r w:rsidR="00E91D8D" w:rsidRPr="00E91D8D">
        <w:rPr>
          <w:rFonts w:ascii="Times New Roman" w:hAnsi="Times New Roman" w:cs="Times New Roman"/>
          <w:i/>
          <w:sz w:val="28"/>
          <w:szCs w:val="28"/>
        </w:rPr>
        <w:t>ганов местного самоуправления, за исключением случаев, когда р</w:t>
      </w:r>
      <w:r w:rsidRPr="00E91D8D">
        <w:rPr>
          <w:rFonts w:ascii="Times New Roman" w:hAnsi="Times New Roman" w:cs="Times New Roman"/>
          <w:i/>
          <w:sz w:val="28"/>
          <w:szCs w:val="28"/>
        </w:rPr>
        <w:t xml:space="preserve">ешение о размещении контейнерной площадки </w:t>
      </w:r>
      <w:r w:rsidR="00E91D8D" w:rsidRPr="00E91D8D">
        <w:rPr>
          <w:rFonts w:ascii="Times New Roman" w:hAnsi="Times New Roman" w:cs="Times New Roman"/>
          <w:i/>
          <w:sz w:val="28"/>
          <w:szCs w:val="28"/>
        </w:rPr>
        <w:t>принималось собственниками помещений и площадка включена в состав обще домового имущества</w:t>
      </w:r>
      <w:r w:rsidRPr="00E91D8D">
        <w:rPr>
          <w:rFonts w:ascii="Times New Roman" w:hAnsi="Times New Roman" w:cs="Times New Roman"/>
          <w:i/>
          <w:sz w:val="28"/>
          <w:szCs w:val="28"/>
        </w:rPr>
        <w:t>.</w:t>
      </w:r>
      <w:proofErr w:type="gramEnd"/>
    </w:p>
    <w:p w:rsidR="00CA7CCC" w:rsidRDefault="00CA7CCC" w:rsidP="007D25A4">
      <w:pPr>
        <w:pStyle w:val="a3"/>
        <w:jc w:val="both"/>
        <w:rPr>
          <w:rFonts w:ascii="Times New Roman" w:hAnsi="Times New Roman" w:cs="Times New Roman"/>
          <w:sz w:val="28"/>
          <w:szCs w:val="28"/>
        </w:rPr>
      </w:pPr>
    </w:p>
    <w:p w:rsidR="000324EF" w:rsidRPr="007D25A4" w:rsidRDefault="007D25A4" w:rsidP="00CA7CCC">
      <w:pPr>
        <w:pStyle w:val="a3"/>
        <w:ind w:firstLine="708"/>
        <w:jc w:val="both"/>
        <w:rPr>
          <w:rFonts w:ascii="Times New Roman" w:hAnsi="Times New Roman" w:cs="Times New Roman"/>
          <w:sz w:val="28"/>
          <w:szCs w:val="28"/>
        </w:rPr>
      </w:pPr>
      <w:r>
        <w:rPr>
          <w:rFonts w:ascii="Times New Roman" w:hAnsi="Times New Roman" w:cs="Times New Roman"/>
          <w:sz w:val="28"/>
          <w:szCs w:val="28"/>
        </w:rPr>
        <w:t>П</w:t>
      </w:r>
      <w:r w:rsidR="000324EF" w:rsidRPr="007D25A4">
        <w:rPr>
          <w:rFonts w:ascii="Times New Roman" w:hAnsi="Times New Roman" w:cs="Times New Roman"/>
          <w:sz w:val="28"/>
          <w:szCs w:val="28"/>
        </w:rPr>
        <w:t>рокурор Советского района г. Брянска, действующий в интересах неопределенного круга лиц, обратился в суд с иском к Брянской городской администрации об оспаривании бездействия, понуждении оборудовать контейнерную площадку.</w:t>
      </w:r>
    </w:p>
    <w:p w:rsidR="000324EF" w:rsidRPr="007D25A4" w:rsidRDefault="000324EF" w:rsidP="007D25A4">
      <w:pPr>
        <w:pStyle w:val="a3"/>
        <w:ind w:firstLine="708"/>
        <w:jc w:val="both"/>
        <w:rPr>
          <w:rFonts w:ascii="Times New Roman" w:hAnsi="Times New Roman" w:cs="Times New Roman"/>
          <w:sz w:val="28"/>
          <w:szCs w:val="28"/>
        </w:rPr>
      </w:pPr>
      <w:r w:rsidRPr="007D25A4">
        <w:rPr>
          <w:rFonts w:ascii="Times New Roman" w:hAnsi="Times New Roman" w:cs="Times New Roman"/>
          <w:sz w:val="28"/>
          <w:szCs w:val="28"/>
        </w:rPr>
        <w:t xml:space="preserve">Решением Советского районного суда </w:t>
      </w:r>
      <w:r w:rsidR="007D25A4">
        <w:rPr>
          <w:rFonts w:ascii="Times New Roman" w:hAnsi="Times New Roman" w:cs="Times New Roman"/>
          <w:sz w:val="28"/>
          <w:szCs w:val="28"/>
        </w:rPr>
        <w:t xml:space="preserve">г. Брянска </w:t>
      </w:r>
      <w:r w:rsidRPr="007D25A4">
        <w:rPr>
          <w:rFonts w:ascii="Times New Roman" w:hAnsi="Times New Roman" w:cs="Times New Roman"/>
          <w:sz w:val="28"/>
          <w:szCs w:val="28"/>
        </w:rPr>
        <w:t>исковые требования удовлетворены.</w:t>
      </w:r>
    </w:p>
    <w:p w:rsidR="000324EF" w:rsidRPr="007D25A4" w:rsidRDefault="000324EF" w:rsidP="007D25A4">
      <w:pPr>
        <w:pStyle w:val="a3"/>
        <w:ind w:firstLine="708"/>
        <w:jc w:val="both"/>
        <w:rPr>
          <w:rFonts w:ascii="Times New Roman" w:hAnsi="Times New Roman" w:cs="Times New Roman"/>
          <w:sz w:val="28"/>
          <w:szCs w:val="28"/>
        </w:rPr>
      </w:pPr>
      <w:r w:rsidRPr="007D25A4">
        <w:rPr>
          <w:rFonts w:ascii="Times New Roman" w:hAnsi="Times New Roman" w:cs="Times New Roman"/>
          <w:sz w:val="28"/>
          <w:szCs w:val="28"/>
        </w:rPr>
        <w:t>Апелляционным определением судебной коллегии по гражданским делам Брянского обл</w:t>
      </w:r>
      <w:r w:rsidR="007D25A4">
        <w:rPr>
          <w:rFonts w:ascii="Times New Roman" w:hAnsi="Times New Roman" w:cs="Times New Roman"/>
          <w:sz w:val="28"/>
          <w:szCs w:val="28"/>
        </w:rPr>
        <w:t xml:space="preserve">астного суда </w:t>
      </w:r>
      <w:r w:rsidRPr="007D25A4">
        <w:rPr>
          <w:rFonts w:ascii="Times New Roman" w:hAnsi="Times New Roman" w:cs="Times New Roman"/>
          <w:sz w:val="28"/>
          <w:szCs w:val="28"/>
        </w:rPr>
        <w:t>решение суда первой инстанции оставлено без изменения.</w:t>
      </w:r>
    </w:p>
    <w:p w:rsidR="000324EF" w:rsidRPr="007D25A4" w:rsidRDefault="007D25A4" w:rsidP="007D25A4">
      <w:pPr>
        <w:pStyle w:val="a3"/>
        <w:ind w:firstLine="708"/>
        <w:jc w:val="both"/>
        <w:rPr>
          <w:rFonts w:ascii="Times New Roman" w:hAnsi="Times New Roman" w:cs="Times New Roman"/>
          <w:sz w:val="28"/>
          <w:szCs w:val="28"/>
        </w:rPr>
      </w:pPr>
      <w:r>
        <w:rPr>
          <w:rFonts w:ascii="Times New Roman" w:hAnsi="Times New Roman" w:cs="Times New Roman"/>
          <w:sz w:val="28"/>
          <w:szCs w:val="28"/>
        </w:rPr>
        <w:t>Как установлено судами в ходе рассмотрения дела,</w:t>
      </w:r>
      <w:r w:rsidR="000324EF" w:rsidRPr="007D25A4">
        <w:rPr>
          <w:rFonts w:ascii="Times New Roman" w:hAnsi="Times New Roman" w:cs="Times New Roman"/>
          <w:sz w:val="28"/>
          <w:szCs w:val="28"/>
        </w:rPr>
        <w:t xml:space="preserve"> согласно проведенной прокуратурой Советского района г. Брянска проверке исполнения законодательства об обращении с твердыми коммунальными отходами контейнерная площадка, расположенная по адресу: </w:t>
      </w:r>
      <w:proofErr w:type="spellStart"/>
      <w:r>
        <w:rPr>
          <w:rStyle w:val="address2"/>
          <w:rFonts w:ascii="Times New Roman" w:hAnsi="Times New Roman" w:cs="Times New Roman"/>
          <w:color w:val="000000"/>
          <w:sz w:val="28"/>
          <w:szCs w:val="28"/>
        </w:rPr>
        <w:t>г</w:t>
      </w:r>
      <w:proofErr w:type="gramStart"/>
      <w:r>
        <w:rPr>
          <w:rStyle w:val="address2"/>
          <w:rFonts w:ascii="Times New Roman" w:hAnsi="Times New Roman" w:cs="Times New Roman"/>
          <w:color w:val="000000"/>
          <w:sz w:val="28"/>
          <w:szCs w:val="28"/>
        </w:rPr>
        <w:t>.Б</w:t>
      </w:r>
      <w:proofErr w:type="gramEnd"/>
      <w:r>
        <w:rPr>
          <w:rStyle w:val="address2"/>
          <w:rFonts w:ascii="Times New Roman" w:hAnsi="Times New Roman" w:cs="Times New Roman"/>
          <w:color w:val="000000"/>
          <w:sz w:val="28"/>
          <w:szCs w:val="28"/>
        </w:rPr>
        <w:t>рянск</w:t>
      </w:r>
      <w:proofErr w:type="spellEnd"/>
      <w:r w:rsidR="000324EF" w:rsidRPr="007D25A4">
        <w:rPr>
          <w:rFonts w:ascii="Times New Roman" w:hAnsi="Times New Roman" w:cs="Times New Roman"/>
          <w:sz w:val="28"/>
          <w:szCs w:val="28"/>
        </w:rPr>
        <w:t>, не оборудована ограждением с трех сторон высотой не менее 1,5 м, а также крышей (при отсутствии крышек непосредственно на контейнерах), не оборудована информационным щитом с указанием актуальной информации, расположена с нарушением СанПиН 2.1.3684-21 вплотную к стене жилого здания.</w:t>
      </w:r>
    </w:p>
    <w:p w:rsidR="000324EF" w:rsidRPr="007D25A4" w:rsidRDefault="007D25A4" w:rsidP="007D25A4">
      <w:pPr>
        <w:pStyle w:val="a3"/>
        <w:ind w:firstLine="708"/>
        <w:jc w:val="both"/>
        <w:rPr>
          <w:rFonts w:ascii="Times New Roman" w:hAnsi="Times New Roman" w:cs="Times New Roman"/>
          <w:sz w:val="28"/>
          <w:szCs w:val="28"/>
        </w:rPr>
      </w:pPr>
      <w:r>
        <w:rPr>
          <w:rFonts w:ascii="Times New Roman" w:hAnsi="Times New Roman" w:cs="Times New Roman"/>
          <w:sz w:val="28"/>
          <w:szCs w:val="28"/>
        </w:rPr>
        <w:t>Данная</w:t>
      </w:r>
      <w:r w:rsidR="000324EF" w:rsidRPr="007D25A4">
        <w:rPr>
          <w:rFonts w:ascii="Times New Roman" w:hAnsi="Times New Roman" w:cs="Times New Roman"/>
          <w:sz w:val="28"/>
          <w:szCs w:val="28"/>
        </w:rPr>
        <w:t xml:space="preserve"> к</w:t>
      </w:r>
      <w:r>
        <w:rPr>
          <w:rFonts w:ascii="Times New Roman" w:hAnsi="Times New Roman" w:cs="Times New Roman"/>
          <w:sz w:val="28"/>
          <w:szCs w:val="28"/>
        </w:rPr>
        <w:t xml:space="preserve">онтейнерная площадка </w:t>
      </w:r>
      <w:r w:rsidR="000324EF" w:rsidRPr="007D25A4">
        <w:rPr>
          <w:rFonts w:ascii="Times New Roman" w:hAnsi="Times New Roman" w:cs="Times New Roman"/>
          <w:sz w:val="28"/>
          <w:szCs w:val="28"/>
        </w:rPr>
        <w:t> включена в реестр мест накопления твердых коммунальных отходов, в качестве пользователей площадкой указаны ТСЖ «</w:t>
      </w:r>
      <w:proofErr w:type="spellStart"/>
      <w:r w:rsidR="000324EF" w:rsidRPr="007D25A4">
        <w:rPr>
          <w:rFonts w:ascii="Times New Roman" w:hAnsi="Times New Roman" w:cs="Times New Roman"/>
          <w:sz w:val="28"/>
          <w:szCs w:val="28"/>
        </w:rPr>
        <w:t>Пе</w:t>
      </w:r>
      <w:r>
        <w:rPr>
          <w:rFonts w:ascii="Times New Roman" w:hAnsi="Times New Roman" w:cs="Times New Roman"/>
          <w:sz w:val="28"/>
          <w:szCs w:val="28"/>
        </w:rPr>
        <w:t>ресвета</w:t>
      </w:r>
      <w:proofErr w:type="spellEnd"/>
      <w:r>
        <w:rPr>
          <w:rFonts w:ascii="Times New Roman" w:hAnsi="Times New Roman" w:cs="Times New Roman"/>
          <w:sz w:val="28"/>
          <w:szCs w:val="28"/>
        </w:rPr>
        <w:t>» (управляет жилым домом №5</w:t>
      </w:r>
      <w:r w:rsidR="000324EF" w:rsidRPr="007D25A4">
        <w:rPr>
          <w:rFonts w:ascii="Times New Roman" w:hAnsi="Times New Roman" w:cs="Times New Roman"/>
          <w:sz w:val="28"/>
          <w:szCs w:val="28"/>
        </w:rPr>
        <w:t xml:space="preserve">) </w:t>
      </w:r>
      <w:proofErr w:type="gramStart"/>
      <w:r w:rsidR="000324EF" w:rsidRPr="007D25A4">
        <w:rPr>
          <w:rFonts w:ascii="Times New Roman" w:hAnsi="Times New Roman" w:cs="Times New Roman"/>
          <w:sz w:val="28"/>
          <w:szCs w:val="28"/>
        </w:rPr>
        <w:t>и ООО</w:t>
      </w:r>
      <w:proofErr w:type="gramEnd"/>
      <w:r w:rsidR="000324EF" w:rsidRPr="007D25A4">
        <w:rPr>
          <w:rFonts w:ascii="Times New Roman" w:hAnsi="Times New Roman" w:cs="Times New Roman"/>
          <w:sz w:val="28"/>
          <w:szCs w:val="28"/>
        </w:rPr>
        <w:t xml:space="preserve"> «</w:t>
      </w:r>
      <w:proofErr w:type="spellStart"/>
      <w:r w:rsidR="000324EF" w:rsidRPr="007D25A4">
        <w:rPr>
          <w:rFonts w:ascii="Times New Roman" w:hAnsi="Times New Roman" w:cs="Times New Roman"/>
          <w:sz w:val="28"/>
          <w:szCs w:val="28"/>
        </w:rPr>
        <w:t>Чистоград</w:t>
      </w:r>
      <w:proofErr w:type="spellEnd"/>
      <w:r w:rsidR="000324EF" w:rsidRPr="007D25A4">
        <w:rPr>
          <w:rFonts w:ascii="Times New Roman" w:hAnsi="Times New Roman" w:cs="Times New Roman"/>
          <w:sz w:val="28"/>
          <w:szCs w:val="28"/>
        </w:rPr>
        <w:t>» (управляющая компания жилого дома</w:t>
      </w:r>
      <w:r>
        <w:rPr>
          <w:rFonts w:ascii="Times New Roman" w:hAnsi="Times New Roman" w:cs="Times New Roman"/>
          <w:sz w:val="28"/>
          <w:szCs w:val="28"/>
        </w:rPr>
        <w:t xml:space="preserve"> №7</w:t>
      </w:r>
      <w:r w:rsidR="000324EF" w:rsidRPr="007D25A4">
        <w:rPr>
          <w:rFonts w:ascii="Times New Roman" w:hAnsi="Times New Roman" w:cs="Times New Roman"/>
          <w:sz w:val="28"/>
          <w:szCs w:val="28"/>
        </w:rPr>
        <w:t>).</w:t>
      </w:r>
    </w:p>
    <w:p w:rsidR="000324EF" w:rsidRPr="007D25A4" w:rsidRDefault="000324EF" w:rsidP="007D25A4">
      <w:pPr>
        <w:pStyle w:val="a3"/>
        <w:ind w:firstLine="708"/>
        <w:jc w:val="both"/>
        <w:rPr>
          <w:rFonts w:ascii="Times New Roman" w:hAnsi="Times New Roman" w:cs="Times New Roman"/>
          <w:sz w:val="28"/>
          <w:szCs w:val="28"/>
        </w:rPr>
      </w:pPr>
      <w:r w:rsidRPr="007D25A4">
        <w:rPr>
          <w:rFonts w:ascii="Times New Roman" w:hAnsi="Times New Roman" w:cs="Times New Roman"/>
          <w:sz w:val="28"/>
          <w:szCs w:val="28"/>
        </w:rPr>
        <w:t>Кроме того, по отдельным договорам, заключенным с региональн</w:t>
      </w:r>
      <w:r w:rsidR="007D25A4">
        <w:rPr>
          <w:rFonts w:ascii="Times New Roman" w:hAnsi="Times New Roman" w:cs="Times New Roman"/>
          <w:sz w:val="28"/>
          <w:szCs w:val="28"/>
        </w:rPr>
        <w:t>ым оператором по обращению</w:t>
      </w:r>
      <w:r w:rsidR="007D25A4" w:rsidRPr="007D25A4">
        <w:rPr>
          <w:rFonts w:ascii="Times New Roman" w:hAnsi="Times New Roman" w:cs="Times New Roman"/>
          <w:sz w:val="28"/>
          <w:szCs w:val="28"/>
        </w:rPr>
        <w:t xml:space="preserve"> твердыми коммунальными отходами</w:t>
      </w:r>
      <w:r w:rsidR="007D25A4">
        <w:rPr>
          <w:rFonts w:ascii="Times New Roman" w:hAnsi="Times New Roman" w:cs="Times New Roman"/>
          <w:sz w:val="28"/>
          <w:szCs w:val="28"/>
        </w:rPr>
        <w:t xml:space="preserve"> с </w:t>
      </w:r>
      <w:r w:rsidRPr="007D25A4">
        <w:rPr>
          <w:rFonts w:ascii="Times New Roman" w:hAnsi="Times New Roman" w:cs="Times New Roman"/>
          <w:sz w:val="28"/>
          <w:szCs w:val="28"/>
        </w:rPr>
        <w:t xml:space="preserve"> ООО «Чистая планета», пользователями площадки являются: ООО «ГМЗ-КОМ», ЧУДПО «БГУЦ», Коновалова И.Р., ООО «</w:t>
      </w:r>
      <w:proofErr w:type="spellStart"/>
      <w:r w:rsidRPr="007D25A4">
        <w:rPr>
          <w:rFonts w:ascii="Times New Roman" w:hAnsi="Times New Roman" w:cs="Times New Roman"/>
          <w:sz w:val="28"/>
          <w:szCs w:val="28"/>
        </w:rPr>
        <w:t>Максхолод</w:t>
      </w:r>
      <w:proofErr w:type="spellEnd"/>
      <w:r w:rsidRPr="007D25A4">
        <w:rPr>
          <w:rFonts w:ascii="Times New Roman" w:hAnsi="Times New Roman" w:cs="Times New Roman"/>
          <w:sz w:val="28"/>
          <w:szCs w:val="28"/>
        </w:rPr>
        <w:t xml:space="preserve">», ООО «Русский фейерверк-Брянск», ИП </w:t>
      </w:r>
      <w:proofErr w:type="spellStart"/>
      <w:r w:rsidRPr="007D25A4">
        <w:rPr>
          <w:rFonts w:ascii="Times New Roman" w:hAnsi="Times New Roman" w:cs="Times New Roman"/>
          <w:sz w:val="28"/>
          <w:szCs w:val="28"/>
        </w:rPr>
        <w:t>Тишалович</w:t>
      </w:r>
      <w:proofErr w:type="spellEnd"/>
      <w:r w:rsidRPr="007D25A4">
        <w:rPr>
          <w:rFonts w:ascii="Times New Roman" w:hAnsi="Times New Roman" w:cs="Times New Roman"/>
          <w:sz w:val="28"/>
          <w:szCs w:val="28"/>
        </w:rPr>
        <w:t xml:space="preserve"> И.А., </w:t>
      </w:r>
      <w:proofErr w:type="spellStart"/>
      <w:r w:rsidRPr="007D25A4">
        <w:rPr>
          <w:rFonts w:ascii="Times New Roman" w:hAnsi="Times New Roman" w:cs="Times New Roman"/>
          <w:sz w:val="28"/>
          <w:szCs w:val="28"/>
        </w:rPr>
        <w:t>Бочарникова</w:t>
      </w:r>
      <w:proofErr w:type="spellEnd"/>
      <w:r w:rsidRPr="007D25A4">
        <w:rPr>
          <w:rFonts w:ascii="Times New Roman" w:hAnsi="Times New Roman" w:cs="Times New Roman"/>
          <w:sz w:val="28"/>
          <w:szCs w:val="28"/>
        </w:rPr>
        <w:t xml:space="preserve"> Н.А., ООО «Источник жизни», ООО «Чистые пруды».</w:t>
      </w:r>
    </w:p>
    <w:p w:rsidR="000324EF" w:rsidRPr="007D25A4" w:rsidRDefault="000324EF" w:rsidP="007D25A4">
      <w:pPr>
        <w:pStyle w:val="a3"/>
        <w:ind w:firstLine="708"/>
        <w:jc w:val="both"/>
        <w:rPr>
          <w:rFonts w:ascii="Times New Roman" w:hAnsi="Times New Roman" w:cs="Times New Roman"/>
          <w:sz w:val="28"/>
          <w:szCs w:val="28"/>
        </w:rPr>
      </w:pPr>
      <w:r w:rsidRPr="007D25A4">
        <w:rPr>
          <w:rFonts w:ascii="Times New Roman" w:hAnsi="Times New Roman" w:cs="Times New Roman"/>
          <w:sz w:val="28"/>
          <w:szCs w:val="28"/>
        </w:rPr>
        <w:t>Доказательств того, что спорная контейнерная площадка включалась в состав общедомового имущества жилых домов </w:t>
      </w:r>
      <w:r w:rsidR="007D25A4">
        <w:rPr>
          <w:rStyle w:val="address2"/>
          <w:rFonts w:ascii="Times New Roman" w:hAnsi="Times New Roman" w:cs="Times New Roman"/>
          <w:color w:val="000000"/>
          <w:sz w:val="28"/>
          <w:szCs w:val="28"/>
        </w:rPr>
        <w:t>№5 и 7</w:t>
      </w:r>
      <w:r w:rsidRPr="007D25A4">
        <w:rPr>
          <w:rFonts w:ascii="Times New Roman" w:hAnsi="Times New Roman" w:cs="Times New Roman"/>
          <w:sz w:val="28"/>
          <w:szCs w:val="28"/>
        </w:rPr>
        <w:t>, в материалы дела не представлено.</w:t>
      </w:r>
    </w:p>
    <w:p w:rsidR="000324EF" w:rsidRDefault="000324EF" w:rsidP="007D25A4">
      <w:pPr>
        <w:pStyle w:val="a3"/>
        <w:ind w:firstLine="708"/>
        <w:jc w:val="both"/>
        <w:rPr>
          <w:rFonts w:ascii="Times New Roman" w:hAnsi="Times New Roman" w:cs="Times New Roman"/>
          <w:sz w:val="28"/>
          <w:szCs w:val="28"/>
        </w:rPr>
      </w:pPr>
      <w:proofErr w:type="gramStart"/>
      <w:r w:rsidRPr="007D25A4">
        <w:rPr>
          <w:rFonts w:ascii="Times New Roman" w:hAnsi="Times New Roman" w:cs="Times New Roman"/>
          <w:sz w:val="28"/>
          <w:szCs w:val="28"/>
        </w:rPr>
        <w:t>Разрешая спор и удовлетво</w:t>
      </w:r>
      <w:r w:rsidR="007D25A4">
        <w:rPr>
          <w:rFonts w:ascii="Times New Roman" w:hAnsi="Times New Roman" w:cs="Times New Roman"/>
          <w:sz w:val="28"/>
          <w:szCs w:val="28"/>
        </w:rPr>
        <w:t>ряя исковые требования, суды руководствовались статьями</w:t>
      </w:r>
      <w:r w:rsidRPr="007D25A4">
        <w:rPr>
          <w:rFonts w:ascii="Times New Roman" w:hAnsi="Times New Roman" w:cs="Times New Roman"/>
          <w:sz w:val="28"/>
          <w:szCs w:val="28"/>
        </w:rPr>
        <w:t xml:space="preserve"> 1, 8, 13, 13</w:t>
      </w:r>
      <w:r w:rsidR="007D25A4">
        <w:rPr>
          <w:rFonts w:ascii="Times New Roman" w:hAnsi="Times New Roman" w:cs="Times New Roman"/>
          <w:sz w:val="28"/>
          <w:szCs w:val="28"/>
        </w:rPr>
        <w:t>.4 Федерального закона от 24 июня 1998 года №</w:t>
      </w:r>
      <w:r w:rsidRPr="007D25A4">
        <w:rPr>
          <w:rFonts w:ascii="Times New Roman" w:hAnsi="Times New Roman" w:cs="Times New Roman"/>
          <w:sz w:val="28"/>
          <w:szCs w:val="28"/>
        </w:rPr>
        <w:t xml:space="preserve"> 89-ФЗ «Об отходах </w:t>
      </w:r>
      <w:r w:rsidR="007D25A4">
        <w:rPr>
          <w:rFonts w:ascii="Times New Roman" w:hAnsi="Times New Roman" w:cs="Times New Roman"/>
          <w:sz w:val="28"/>
          <w:szCs w:val="28"/>
        </w:rPr>
        <w:t>производства и потребления», статьей 16 Федерального закона от 6 октября 2003 года №</w:t>
      </w:r>
      <w:r w:rsidRPr="007D25A4">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правовой позицией, изложенной в Обзоре судебной практики по делам, связанным с обращением с твердыми коммунальными</w:t>
      </w:r>
      <w:proofErr w:type="gramEnd"/>
      <w:r w:rsidRPr="007D25A4">
        <w:rPr>
          <w:rFonts w:ascii="Times New Roman" w:hAnsi="Times New Roman" w:cs="Times New Roman"/>
          <w:sz w:val="28"/>
          <w:szCs w:val="28"/>
        </w:rPr>
        <w:t xml:space="preserve"> отходами, </w:t>
      </w:r>
      <w:proofErr w:type="gramStart"/>
      <w:r w:rsidRPr="007D25A4">
        <w:rPr>
          <w:rFonts w:ascii="Times New Roman" w:hAnsi="Times New Roman" w:cs="Times New Roman"/>
          <w:sz w:val="28"/>
          <w:szCs w:val="28"/>
        </w:rPr>
        <w:t>утвержденном</w:t>
      </w:r>
      <w:proofErr w:type="gramEnd"/>
      <w:r w:rsidRPr="007D25A4">
        <w:rPr>
          <w:rFonts w:ascii="Times New Roman" w:hAnsi="Times New Roman" w:cs="Times New Roman"/>
          <w:sz w:val="28"/>
          <w:szCs w:val="28"/>
        </w:rPr>
        <w:t xml:space="preserve"> Президиумом Верховного Суда Российс</w:t>
      </w:r>
      <w:r w:rsidR="007D25A4">
        <w:rPr>
          <w:rFonts w:ascii="Times New Roman" w:hAnsi="Times New Roman" w:cs="Times New Roman"/>
          <w:sz w:val="28"/>
          <w:szCs w:val="28"/>
        </w:rPr>
        <w:t xml:space="preserve">кой Федерации 13 </w:t>
      </w:r>
      <w:r w:rsidR="007D25A4">
        <w:rPr>
          <w:rFonts w:ascii="Times New Roman" w:hAnsi="Times New Roman" w:cs="Times New Roman"/>
          <w:sz w:val="28"/>
          <w:szCs w:val="28"/>
        </w:rPr>
        <w:lastRenderedPageBreak/>
        <w:t>декабря 2023 года</w:t>
      </w:r>
      <w:r w:rsidRPr="007D25A4">
        <w:rPr>
          <w:rFonts w:ascii="Times New Roman" w:hAnsi="Times New Roman" w:cs="Times New Roman"/>
          <w:sz w:val="28"/>
          <w:szCs w:val="28"/>
        </w:rPr>
        <w:t>, исходил</w:t>
      </w:r>
      <w:r w:rsidR="007D25A4">
        <w:rPr>
          <w:rFonts w:ascii="Times New Roman" w:hAnsi="Times New Roman" w:cs="Times New Roman"/>
          <w:sz w:val="28"/>
          <w:szCs w:val="28"/>
        </w:rPr>
        <w:t>и</w:t>
      </w:r>
      <w:r w:rsidRPr="007D25A4">
        <w:rPr>
          <w:rFonts w:ascii="Times New Roman" w:hAnsi="Times New Roman" w:cs="Times New Roman"/>
          <w:sz w:val="28"/>
          <w:szCs w:val="28"/>
        </w:rPr>
        <w:t xml:space="preserve"> из того, что создани</w:t>
      </w:r>
      <w:r w:rsidR="007D25A4">
        <w:rPr>
          <w:rFonts w:ascii="Times New Roman" w:hAnsi="Times New Roman" w:cs="Times New Roman"/>
          <w:sz w:val="28"/>
          <w:szCs w:val="28"/>
        </w:rPr>
        <w:t>е мест (площадок) накопления твердых коммунальных отходов</w:t>
      </w:r>
      <w:r w:rsidRPr="007D25A4">
        <w:rPr>
          <w:rFonts w:ascii="Times New Roman" w:hAnsi="Times New Roman" w:cs="Times New Roman"/>
          <w:sz w:val="28"/>
          <w:szCs w:val="28"/>
        </w:rPr>
        <w:t>, по общему правилу, относится к полномочиям (обязанностям) органов местного самоуправления. Решение о размещении контейнерной площадки собственниками помещений не принималось.</w:t>
      </w:r>
    </w:p>
    <w:p w:rsidR="007D25A4" w:rsidRDefault="007D25A4" w:rsidP="007D25A4">
      <w:pPr>
        <w:pStyle w:val="a3"/>
        <w:ind w:firstLine="708"/>
        <w:jc w:val="both"/>
        <w:rPr>
          <w:rFonts w:ascii="Times New Roman" w:hAnsi="Times New Roman" w:cs="Times New Roman"/>
          <w:sz w:val="28"/>
          <w:szCs w:val="28"/>
        </w:rPr>
      </w:pPr>
    </w:p>
    <w:p w:rsidR="001C2B3D" w:rsidRDefault="001C2B3D" w:rsidP="001C2B3D">
      <w:pPr>
        <w:pStyle w:val="msoclassa7"/>
        <w:shd w:val="clear" w:color="auto" w:fill="FFFFFF"/>
        <w:spacing w:before="0" w:beforeAutospacing="0" w:after="0" w:afterAutospacing="0"/>
        <w:ind w:firstLine="708"/>
        <w:jc w:val="both"/>
        <w:rPr>
          <w:sz w:val="28"/>
          <w:szCs w:val="28"/>
        </w:rPr>
      </w:pPr>
      <w:r w:rsidRPr="002369AA">
        <w:rPr>
          <w:sz w:val="28"/>
          <w:szCs w:val="28"/>
        </w:rPr>
        <w:t>Определение судебной коллегии по гражданским делам Бря</w:t>
      </w:r>
      <w:r>
        <w:rPr>
          <w:sz w:val="28"/>
          <w:szCs w:val="28"/>
        </w:rPr>
        <w:t xml:space="preserve">нского областного суда № 33- </w:t>
      </w:r>
      <w:r w:rsidR="0026387A">
        <w:rPr>
          <w:sz w:val="28"/>
          <w:szCs w:val="28"/>
        </w:rPr>
        <w:t>1659</w:t>
      </w:r>
      <w:r>
        <w:rPr>
          <w:sz w:val="28"/>
          <w:szCs w:val="28"/>
        </w:rPr>
        <w:t>/2025, Советский районный суд г. Брянска.</w:t>
      </w:r>
    </w:p>
    <w:p w:rsidR="00BA013C" w:rsidRDefault="00BA013C" w:rsidP="001C2B3D">
      <w:pPr>
        <w:pStyle w:val="msoclassa7"/>
        <w:shd w:val="clear" w:color="auto" w:fill="FFFFFF"/>
        <w:spacing w:before="0" w:beforeAutospacing="0" w:after="0" w:afterAutospacing="0"/>
        <w:ind w:firstLine="708"/>
        <w:jc w:val="both"/>
        <w:rPr>
          <w:sz w:val="28"/>
          <w:szCs w:val="28"/>
        </w:rPr>
      </w:pPr>
    </w:p>
    <w:p w:rsidR="003A1FB3" w:rsidRPr="003A1FB3" w:rsidRDefault="001C2B3D" w:rsidP="003A1FB3">
      <w:pPr>
        <w:pStyle w:val="a3"/>
        <w:ind w:firstLine="708"/>
        <w:jc w:val="both"/>
        <w:rPr>
          <w:rFonts w:ascii="Times New Roman" w:hAnsi="Times New Roman" w:cs="Times New Roman"/>
          <w:i/>
          <w:sz w:val="28"/>
          <w:szCs w:val="28"/>
        </w:rPr>
      </w:pPr>
      <w:r w:rsidRPr="003A1FB3">
        <w:rPr>
          <w:rFonts w:ascii="Times New Roman" w:hAnsi="Times New Roman" w:cs="Times New Roman"/>
          <w:i/>
          <w:sz w:val="28"/>
          <w:szCs w:val="28"/>
        </w:rPr>
        <w:t>2.</w:t>
      </w:r>
      <w:r w:rsidR="003A1FB3" w:rsidRPr="003A1FB3">
        <w:rPr>
          <w:rFonts w:ascii="Times New Roman" w:hAnsi="Times New Roman" w:cs="Times New Roman"/>
          <w:i/>
          <w:sz w:val="28"/>
          <w:szCs w:val="28"/>
        </w:rPr>
        <w:t xml:space="preserve"> В силу пункта 2 статьи 429 Гражданского кодекса Российской Федерации не допускается заключение предварительного договора в устной форме.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7D25A4" w:rsidRDefault="007D25A4" w:rsidP="00BA013C">
      <w:pPr>
        <w:pStyle w:val="a3"/>
        <w:ind w:firstLine="708"/>
        <w:jc w:val="both"/>
        <w:rPr>
          <w:rFonts w:ascii="Times New Roman" w:hAnsi="Times New Roman" w:cs="Times New Roman"/>
          <w:sz w:val="28"/>
          <w:szCs w:val="28"/>
        </w:rPr>
      </w:pPr>
    </w:p>
    <w:p w:rsidR="00287991" w:rsidRPr="00287991" w:rsidRDefault="00287991" w:rsidP="003A1FB3">
      <w:pPr>
        <w:pStyle w:val="a3"/>
        <w:ind w:firstLine="708"/>
        <w:jc w:val="both"/>
        <w:rPr>
          <w:rFonts w:ascii="Times New Roman" w:hAnsi="Times New Roman" w:cs="Times New Roman"/>
          <w:sz w:val="28"/>
          <w:szCs w:val="28"/>
        </w:rPr>
      </w:pPr>
      <w:r>
        <w:rPr>
          <w:rFonts w:ascii="Times New Roman" w:hAnsi="Times New Roman" w:cs="Times New Roman"/>
          <w:sz w:val="28"/>
          <w:szCs w:val="28"/>
        </w:rPr>
        <w:t>Ш</w:t>
      </w:r>
      <w:r w:rsidRPr="00287991">
        <w:rPr>
          <w:rFonts w:ascii="Times New Roman" w:hAnsi="Times New Roman" w:cs="Times New Roman"/>
          <w:sz w:val="28"/>
          <w:szCs w:val="28"/>
        </w:rPr>
        <w:t>. обратилась в</w:t>
      </w:r>
      <w:r>
        <w:rPr>
          <w:rFonts w:ascii="Times New Roman" w:hAnsi="Times New Roman" w:cs="Times New Roman"/>
          <w:sz w:val="28"/>
          <w:szCs w:val="28"/>
        </w:rPr>
        <w:t xml:space="preserve"> суд с иском к А</w:t>
      </w:r>
      <w:r w:rsidRPr="00287991">
        <w:rPr>
          <w:rFonts w:ascii="Times New Roman" w:hAnsi="Times New Roman" w:cs="Times New Roman"/>
          <w:sz w:val="28"/>
          <w:szCs w:val="28"/>
        </w:rPr>
        <w:t>. о понуждении заключить основной договор купли-продажи 33/100 доли в праве общей долевой собственности на жило</w:t>
      </w:r>
      <w:r>
        <w:rPr>
          <w:rFonts w:ascii="Times New Roman" w:hAnsi="Times New Roman" w:cs="Times New Roman"/>
          <w:sz w:val="28"/>
          <w:szCs w:val="28"/>
        </w:rPr>
        <w:t>й дом,</w:t>
      </w:r>
      <w:r w:rsidRPr="00287991">
        <w:rPr>
          <w:rFonts w:ascii="Times New Roman" w:hAnsi="Times New Roman" w:cs="Times New Roman"/>
          <w:sz w:val="28"/>
          <w:szCs w:val="28"/>
        </w:rPr>
        <w:t xml:space="preserve"> на условиях предварительного договора купли</w:t>
      </w:r>
      <w:r>
        <w:rPr>
          <w:rFonts w:ascii="Times New Roman" w:hAnsi="Times New Roman" w:cs="Times New Roman"/>
          <w:sz w:val="28"/>
          <w:szCs w:val="28"/>
        </w:rPr>
        <w:t>-продажи</w:t>
      </w:r>
      <w:r w:rsidRPr="00287991">
        <w:rPr>
          <w:rFonts w:ascii="Times New Roman" w:hAnsi="Times New Roman" w:cs="Times New Roman"/>
          <w:sz w:val="28"/>
          <w:szCs w:val="28"/>
        </w:rPr>
        <w:t>, с учетом дополнительного соглашения. Иск мотивирован тем, что </w:t>
      </w:r>
      <w:r>
        <w:rPr>
          <w:rStyle w:val="fio6"/>
          <w:rFonts w:ascii="Times New Roman" w:hAnsi="Times New Roman" w:cs="Times New Roman"/>
          <w:color w:val="000000"/>
          <w:sz w:val="28"/>
          <w:szCs w:val="28"/>
        </w:rPr>
        <w:t>К.</w:t>
      </w:r>
      <w:r w:rsidR="00CA7CCC">
        <w:rPr>
          <w:rStyle w:val="fio6"/>
          <w:rFonts w:ascii="Times New Roman" w:hAnsi="Times New Roman" w:cs="Times New Roman"/>
          <w:color w:val="000000"/>
          <w:sz w:val="28"/>
          <w:szCs w:val="28"/>
        </w:rPr>
        <w:t>,</w:t>
      </w:r>
      <w:r w:rsidRPr="00287991">
        <w:rPr>
          <w:rFonts w:ascii="Times New Roman" w:hAnsi="Times New Roman" w:cs="Times New Roman"/>
          <w:sz w:val="28"/>
          <w:szCs w:val="28"/>
        </w:rPr>
        <w:t xml:space="preserve"> с которым заключен</w:t>
      </w:r>
      <w:r>
        <w:rPr>
          <w:rFonts w:ascii="Times New Roman" w:hAnsi="Times New Roman" w:cs="Times New Roman"/>
          <w:sz w:val="28"/>
          <w:szCs w:val="28"/>
        </w:rPr>
        <w:t xml:space="preserve"> договор купли-продажи</w:t>
      </w:r>
      <w:r w:rsidR="00CA7CCC">
        <w:rPr>
          <w:rFonts w:ascii="Times New Roman" w:hAnsi="Times New Roman" w:cs="Times New Roman"/>
          <w:sz w:val="28"/>
          <w:szCs w:val="28"/>
        </w:rPr>
        <w:t>,</w:t>
      </w:r>
      <w:r w:rsidRPr="00287991">
        <w:rPr>
          <w:rFonts w:ascii="Times New Roman" w:hAnsi="Times New Roman" w:cs="Times New Roman"/>
          <w:sz w:val="28"/>
          <w:szCs w:val="28"/>
        </w:rPr>
        <w:t xml:space="preserve"> умер, не успев исполнить свои обязательства по заключению основного договора купли-продажи</w:t>
      </w:r>
      <w:r>
        <w:rPr>
          <w:rFonts w:ascii="Times New Roman" w:hAnsi="Times New Roman" w:cs="Times New Roman"/>
          <w:sz w:val="28"/>
          <w:szCs w:val="28"/>
        </w:rPr>
        <w:t>, его наследник А</w:t>
      </w:r>
      <w:r w:rsidRPr="00287991">
        <w:rPr>
          <w:rFonts w:ascii="Times New Roman" w:hAnsi="Times New Roman" w:cs="Times New Roman"/>
          <w:sz w:val="28"/>
          <w:szCs w:val="28"/>
        </w:rPr>
        <w:t>. заключать договор отказывается.</w:t>
      </w:r>
    </w:p>
    <w:p w:rsidR="00287991" w:rsidRPr="00287991" w:rsidRDefault="00287991" w:rsidP="00287991">
      <w:pPr>
        <w:pStyle w:val="a3"/>
        <w:ind w:firstLine="708"/>
        <w:jc w:val="both"/>
        <w:rPr>
          <w:rFonts w:ascii="Times New Roman" w:hAnsi="Times New Roman" w:cs="Times New Roman"/>
          <w:sz w:val="28"/>
          <w:szCs w:val="28"/>
        </w:rPr>
      </w:pPr>
      <w:r>
        <w:rPr>
          <w:rFonts w:ascii="Times New Roman" w:hAnsi="Times New Roman" w:cs="Times New Roman"/>
          <w:sz w:val="28"/>
          <w:szCs w:val="28"/>
        </w:rPr>
        <w:t>А</w:t>
      </w:r>
      <w:r w:rsidRPr="00287991">
        <w:rPr>
          <w:rFonts w:ascii="Times New Roman" w:hAnsi="Times New Roman" w:cs="Times New Roman"/>
          <w:sz w:val="28"/>
          <w:szCs w:val="28"/>
        </w:rPr>
        <w:t>.</w:t>
      </w:r>
      <w:r>
        <w:rPr>
          <w:rFonts w:ascii="Times New Roman" w:hAnsi="Times New Roman" w:cs="Times New Roman"/>
          <w:sz w:val="28"/>
          <w:szCs w:val="28"/>
        </w:rPr>
        <w:t xml:space="preserve"> обратился в суд со встречным иском к Ш</w:t>
      </w:r>
      <w:r w:rsidRPr="00287991">
        <w:rPr>
          <w:rFonts w:ascii="Times New Roman" w:hAnsi="Times New Roman" w:cs="Times New Roman"/>
          <w:sz w:val="28"/>
          <w:szCs w:val="28"/>
        </w:rPr>
        <w:t>. о признании предварительного договора купли</w:t>
      </w:r>
      <w:r>
        <w:rPr>
          <w:rFonts w:ascii="Times New Roman" w:hAnsi="Times New Roman" w:cs="Times New Roman"/>
          <w:sz w:val="28"/>
          <w:szCs w:val="28"/>
        </w:rPr>
        <w:t>-продажи</w:t>
      </w:r>
      <w:r w:rsidRPr="00287991">
        <w:rPr>
          <w:rFonts w:ascii="Times New Roman" w:hAnsi="Times New Roman" w:cs="Times New Roman"/>
          <w:sz w:val="28"/>
          <w:szCs w:val="28"/>
        </w:rPr>
        <w:t xml:space="preserve"> недействительным на том основании, что указанный договор нотариально не удостоверен, сособственники жилого помещения о намерении продать долю постороннему лицу не извещались.</w:t>
      </w:r>
    </w:p>
    <w:p w:rsidR="00287991" w:rsidRPr="00287991" w:rsidRDefault="00287991" w:rsidP="00287991">
      <w:pPr>
        <w:pStyle w:val="a3"/>
        <w:ind w:firstLine="708"/>
        <w:jc w:val="both"/>
        <w:rPr>
          <w:rFonts w:ascii="Times New Roman" w:hAnsi="Times New Roman" w:cs="Times New Roman"/>
          <w:sz w:val="28"/>
          <w:szCs w:val="28"/>
        </w:rPr>
      </w:pPr>
      <w:proofErr w:type="gramStart"/>
      <w:r w:rsidRPr="00287991">
        <w:rPr>
          <w:rFonts w:ascii="Times New Roman" w:hAnsi="Times New Roman" w:cs="Times New Roman"/>
          <w:sz w:val="28"/>
          <w:szCs w:val="28"/>
        </w:rPr>
        <w:t>Решением Володарского районного суда г.</w:t>
      </w:r>
      <w:r>
        <w:rPr>
          <w:rFonts w:ascii="Times New Roman" w:hAnsi="Times New Roman" w:cs="Times New Roman"/>
          <w:sz w:val="28"/>
          <w:szCs w:val="28"/>
        </w:rPr>
        <w:t xml:space="preserve"> Брянска</w:t>
      </w:r>
      <w:r w:rsidRPr="00287991">
        <w:rPr>
          <w:rFonts w:ascii="Times New Roman" w:hAnsi="Times New Roman" w:cs="Times New Roman"/>
          <w:sz w:val="28"/>
          <w:szCs w:val="28"/>
        </w:rPr>
        <w:t>, оставленным без изменения апелляционным определением судебной коллегии по гражданским делам Брянского обла</w:t>
      </w:r>
      <w:r>
        <w:rPr>
          <w:rFonts w:ascii="Times New Roman" w:hAnsi="Times New Roman" w:cs="Times New Roman"/>
          <w:sz w:val="28"/>
          <w:szCs w:val="28"/>
        </w:rPr>
        <w:t>стного суда</w:t>
      </w:r>
      <w:r w:rsidRPr="00287991">
        <w:rPr>
          <w:rFonts w:ascii="Times New Roman" w:hAnsi="Times New Roman" w:cs="Times New Roman"/>
          <w:sz w:val="28"/>
          <w:szCs w:val="28"/>
        </w:rPr>
        <w:t>, в удовлетворении</w:t>
      </w:r>
      <w:r>
        <w:rPr>
          <w:rFonts w:ascii="Times New Roman" w:hAnsi="Times New Roman" w:cs="Times New Roman"/>
          <w:sz w:val="28"/>
          <w:szCs w:val="28"/>
        </w:rPr>
        <w:t xml:space="preserve"> исковых требований Ш</w:t>
      </w:r>
      <w:r w:rsidRPr="00287991">
        <w:rPr>
          <w:rFonts w:ascii="Times New Roman" w:hAnsi="Times New Roman" w:cs="Times New Roman"/>
          <w:sz w:val="28"/>
          <w:szCs w:val="28"/>
        </w:rPr>
        <w:t>. отказано, встречные иско</w:t>
      </w:r>
      <w:r>
        <w:rPr>
          <w:rFonts w:ascii="Times New Roman" w:hAnsi="Times New Roman" w:cs="Times New Roman"/>
          <w:sz w:val="28"/>
          <w:szCs w:val="28"/>
        </w:rPr>
        <w:t>вые требования А</w:t>
      </w:r>
      <w:r w:rsidRPr="00287991">
        <w:rPr>
          <w:rFonts w:ascii="Times New Roman" w:hAnsi="Times New Roman" w:cs="Times New Roman"/>
          <w:sz w:val="28"/>
          <w:szCs w:val="28"/>
        </w:rPr>
        <w:t xml:space="preserve">. удовлетворены, предварительный договор купли-продажи недвижимого </w:t>
      </w:r>
      <w:r>
        <w:rPr>
          <w:rFonts w:ascii="Times New Roman" w:hAnsi="Times New Roman" w:cs="Times New Roman"/>
          <w:sz w:val="28"/>
          <w:szCs w:val="28"/>
        </w:rPr>
        <w:t>имущества, заключенный между Ш.</w:t>
      </w:r>
      <w:r w:rsidRPr="00287991">
        <w:rPr>
          <w:rFonts w:ascii="Times New Roman" w:hAnsi="Times New Roman" w:cs="Times New Roman"/>
          <w:sz w:val="28"/>
          <w:szCs w:val="28"/>
        </w:rPr>
        <w:t xml:space="preserve"> и </w:t>
      </w:r>
      <w:r>
        <w:rPr>
          <w:rStyle w:val="fio6"/>
          <w:rFonts w:ascii="Times New Roman" w:hAnsi="Times New Roman" w:cs="Times New Roman"/>
          <w:color w:val="000000"/>
          <w:sz w:val="28"/>
          <w:szCs w:val="28"/>
        </w:rPr>
        <w:t>К.</w:t>
      </w:r>
      <w:r w:rsidRPr="00287991">
        <w:rPr>
          <w:rFonts w:ascii="Times New Roman" w:hAnsi="Times New Roman" w:cs="Times New Roman"/>
          <w:sz w:val="28"/>
          <w:szCs w:val="28"/>
        </w:rPr>
        <w:t> признан недействительным.</w:t>
      </w:r>
      <w:proofErr w:type="gramEnd"/>
    </w:p>
    <w:p w:rsidR="00287991" w:rsidRPr="00287991" w:rsidRDefault="00287991" w:rsidP="00287991">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 ходе рассмотрения дела судами </w:t>
      </w:r>
      <w:r w:rsidR="004A14BB">
        <w:rPr>
          <w:rFonts w:ascii="Times New Roman" w:hAnsi="Times New Roman" w:cs="Times New Roman"/>
          <w:sz w:val="28"/>
          <w:szCs w:val="28"/>
        </w:rPr>
        <w:t xml:space="preserve">установлено, </w:t>
      </w:r>
      <w:r w:rsidRPr="00287991">
        <w:rPr>
          <w:rFonts w:ascii="Times New Roman" w:hAnsi="Times New Roman" w:cs="Times New Roman"/>
          <w:sz w:val="28"/>
          <w:szCs w:val="28"/>
        </w:rPr>
        <w:t>что </w:t>
      </w:r>
      <w:r>
        <w:rPr>
          <w:rStyle w:val="fio6"/>
          <w:rFonts w:ascii="Times New Roman" w:hAnsi="Times New Roman" w:cs="Times New Roman"/>
          <w:color w:val="000000"/>
          <w:sz w:val="28"/>
          <w:szCs w:val="28"/>
        </w:rPr>
        <w:t>К.</w:t>
      </w:r>
      <w:r w:rsidRPr="00287991">
        <w:rPr>
          <w:rFonts w:ascii="Times New Roman" w:hAnsi="Times New Roman" w:cs="Times New Roman"/>
          <w:sz w:val="28"/>
          <w:szCs w:val="28"/>
        </w:rPr>
        <w:t xml:space="preserve"> являлся собственником 33/100 доли в праве общей долевой собственности на </w:t>
      </w:r>
      <w:r>
        <w:rPr>
          <w:rFonts w:ascii="Times New Roman" w:hAnsi="Times New Roman" w:cs="Times New Roman"/>
          <w:sz w:val="28"/>
          <w:szCs w:val="28"/>
        </w:rPr>
        <w:t>жилой дом</w:t>
      </w:r>
      <w:r w:rsidRPr="00287991">
        <w:rPr>
          <w:rFonts w:ascii="Times New Roman" w:hAnsi="Times New Roman" w:cs="Times New Roman"/>
          <w:sz w:val="28"/>
          <w:szCs w:val="28"/>
        </w:rPr>
        <w:t>. Сособственниками указанного жилог</w:t>
      </w:r>
      <w:r>
        <w:rPr>
          <w:rFonts w:ascii="Times New Roman" w:hAnsi="Times New Roman" w:cs="Times New Roman"/>
          <w:sz w:val="28"/>
          <w:szCs w:val="28"/>
        </w:rPr>
        <w:t>о объекта являются: Г</w:t>
      </w:r>
      <w:r w:rsidRPr="00287991">
        <w:rPr>
          <w:rFonts w:ascii="Times New Roman" w:hAnsi="Times New Roman" w:cs="Times New Roman"/>
          <w:sz w:val="28"/>
          <w:szCs w:val="28"/>
        </w:rPr>
        <w:t>., </w:t>
      </w:r>
      <w:r>
        <w:rPr>
          <w:rStyle w:val="fio7"/>
          <w:rFonts w:ascii="Times New Roman" w:hAnsi="Times New Roman" w:cs="Times New Roman"/>
          <w:color w:val="000000"/>
          <w:sz w:val="28"/>
          <w:szCs w:val="28"/>
        </w:rPr>
        <w:t>Л.</w:t>
      </w:r>
      <w:r w:rsidRPr="00287991">
        <w:rPr>
          <w:rFonts w:ascii="Times New Roman" w:hAnsi="Times New Roman" w:cs="Times New Roman"/>
          <w:sz w:val="28"/>
          <w:szCs w:val="28"/>
        </w:rPr>
        <w:t>, несовершеннолетняя </w:t>
      </w:r>
      <w:r>
        <w:rPr>
          <w:rStyle w:val="fio8"/>
          <w:rFonts w:ascii="Times New Roman" w:hAnsi="Times New Roman" w:cs="Times New Roman"/>
          <w:color w:val="000000"/>
          <w:sz w:val="28"/>
          <w:szCs w:val="28"/>
        </w:rPr>
        <w:t>П.</w:t>
      </w:r>
    </w:p>
    <w:p w:rsidR="00287991" w:rsidRPr="00287991" w:rsidRDefault="00287991" w:rsidP="00CA7CCC">
      <w:pPr>
        <w:pStyle w:val="a3"/>
        <w:ind w:firstLine="708"/>
        <w:jc w:val="both"/>
        <w:rPr>
          <w:rFonts w:ascii="Times New Roman" w:hAnsi="Times New Roman" w:cs="Times New Roman"/>
          <w:sz w:val="28"/>
          <w:szCs w:val="28"/>
        </w:rPr>
      </w:pPr>
      <w:r w:rsidRPr="00287991">
        <w:rPr>
          <w:rFonts w:ascii="Times New Roman" w:hAnsi="Times New Roman" w:cs="Times New Roman"/>
          <w:sz w:val="28"/>
          <w:szCs w:val="28"/>
        </w:rPr>
        <w:t>28 октября 2022 года между </w:t>
      </w:r>
      <w:r>
        <w:rPr>
          <w:rStyle w:val="fio6"/>
          <w:rFonts w:ascii="Times New Roman" w:hAnsi="Times New Roman" w:cs="Times New Roman"/>
          <w:color w:val="000000"/>
          <w:sz w:val="28"/>
          <w:szCs w:val="28"/>
        </w:rPr>
        <w:t>К.</w:t>
      </w:r>
      <w:r>
        <w:rPr>
          <w:rFonts w:ascii="Times New Roman" w:hAnsi="Times New Roman" w:cs="Times New Roman"/>
          <w:sz w:val="28"/>
          <w:szCs w:val="28"/>
        </w:rPr>
        <w:t> и Ш</w:t>
      </w:r>
      <w:r w:rsidRPr="00287991">
        <w:rPr>
          <w:rFonts w:ascii="Times New Roman" w:hAnsi="Times New Roman" w:cs="Times New Roman"/>
          <w:sz w:val="28"/>
          <w:szCs w:val="28"/>
        </w:rPr>
        <w:t>. заключен предварительный договор купли-продажи 33/100 доли в праве общей долевой собственности на указанный жилой дом с определени</w:t>
      </w:r>
      <w:r>
        <w:rPr>
          <w:rFonts w:ascii="Times New Roman" w:hAnsi="Times New Roman" w:cs="Times New Roman"/>
          <w:sz w:val="28"/>
          <w:szCs w:val="28"/>
        </w:rPr>
        <w:t>ем стоимости дома - 550 000 рублей</w:t>
      </w:r>
      <w:r w:rsidRPr="00287991">
        <w:rPr>
          <w:rFonts w:ascii="Times New Roman" w:hAnsi="Times New Roman" w:cs="Times New Roman"/>
          <w:sz w:val="28"/>
          <w:szCs w:val="28"/>
        </w:rPr>
        <w:t>, с внесением задатка - 30 000 рублей. Основной договор стороны обязались за</w:t>
      </w:r>
      <w:r>
        <w:rPr>
          <w:rFonts w:ascii="Times New Roman" w:hAnsi="Times New Roman" w:cs="Times New Roman"/>
          <w:sz w:val="28"/>
          <w:szCs w:val="28"/>
        </w:rPr>
        <w:t>ключить в срок по 30 апреля 2024</w:t>
      </w:r>
      <w:r w:rsidRPr="00287991">
        <w:rPr>
          <w:rFonts w:ascii="Times New Roman" w:hAnsi="Times New Roman" w:cs="Times New Roman"/>
          <w:sz w:val="28"/>
          <w:szCs w:val="28"/>
        </w:rPr>
        <w:t xml:space="preserve"> года.</w:t>
      </w:r>
      <w:r w:rsidR="004A14BB">
        <w:rPr>
          <w:rFonts w:ascii="Times New Roman" w:hAnsi="Times New Roman" w:cs="Times New Roman"/>
          <w:sz w:val="28"/>
          <w:szCs w:val="28"/>
        </w:rPr>
        <w:t xml:space="preserve"> </w:t>
      </w:r>
      <w:r w:rsidRPr="00287991">
        <w:rPr>
          <w:rFonts w:ascii="Times New Roman" w:hAnsi="Times New Roman" w:cs="Times New Roman"/>
          <w:sz w:val="28"/>
          <w:szCs w:val="28"/>
        </w:rPr>
        <w:t>Со</w:t>
      </w:r>
      <w:r>
        <w:rPr>
          <w:rFonts w:ascii="Times New Roman" w:hAnsi="Times New Roman" w:cs="Times New Roman"/>
          <w:sz w:val="28"/>
          <w:szCs w:val="28"/>
        </w:rPr>
        <w:t>гласно расписке от 1 ноября 2023</w:t>
      </w:r>
      <w:r w:rsidRPr="00287991">
        <w:rPr>
          <w:rFonts w:ascii="Times New Roman" w:hAnsi="Times New Roman" w:cs="Times New Roman"/>
          <w:sz w:val="28"/>
          <w:szCs w:val="28"/>
        </w:rPr>
        <w:t xml:space="preserve"> года </w:t>
      </w:r>
      <w:r>
        <w:rPr>
          <w:rStyle w:val="fio6"/>
          <w:rFonts w:ascii="Times New Roman" w:hAnsi="Times New Roman" w:cs="Times New Roman"/>
          <w:color w:val="000000"/>
          <w:sz w:val="28"/>
          <w:szCs w:val="28"/>
        </w:rPr>
        <w:t>К.</w:t>
      </w:r>
      <w:r>
        <w:rPr>
          <w:rFonts w:ascii="Times New Roman" w:hAnsi="Times New Roman" w:cs="Times New Roman"/>
          <w:sz w:val="28"/>
          <w:szCs w:val="28"/>
        </w:rPr>
        <w:t> получил от Ш</w:t>
      </w:r>
      <w:r w:rsidRPr="00287991">
        <w:rPr>
          <w:rFonts w:ascii="Times New Roman" w:hAnsi="Times New Roman" w:cs="Times New Roman"/>
          <w:sz w:val="28"/>
          <w:szCs w:val="28"/>
        </w:rPr>
        <w:t>. задаток в размере 30 000 рублей.</w:t>
      </w:r>
    </w:p>
    <w:p w:rsidR="00287991" w:rsidRPr="00287991" w:rsidRDefault="00287991" w:rsidP="00287991">
      <w:pPr>
        <w:pStyle w:val="a3"/>
        <w:ind w:firstLine="708"/>
        <w:jc w:val="both"/>
        <w:rPr>
          <w:rFonts w:ascii="Times New Roman" w:hAnsi="Times New Roman" w:cs="Times New Roman"/>
          <w:sz w:val="28"/>
          <w:szCs w:val="28"/>
        </w:rPr>
      </w:pPr>
      <w:r w:rsidRPr="00287991">
        <w:rPr>
          <w:rFonts w:ascii="Times New Roman" w:hAnsi="Times New Roman" w:cs="Times New Roman"/>
          <w:sz w:val="28"/>
          <w:szCs w:val="28"/>
        </w:rPr>
        <w:lastRenderedPageBreak/>
        <w:t>Дополнительн</w:t>
      </w:r>
      <w:r>
        <w:rPr>
          <w:rFonts w:ascii="Times New Roman" w:hAnsi="Times New Roman" w:cs="Times New Roman"/>
          <w:sz w:val="28"/>
          <w:szCs w:val="28"/>
        </w:rPr>
        <w:t>ым соглашением от 25 апреля 2024</w:t>
      </w:r>
      <w:r w:rsidRPr="00287991">
        <w:rPr>
          <w:rFonts w:ascii="Times New Roman" w:hAnsi="Times New Roman" w:cs="Times New Roman"/>
          <w:sz w:val="28"/>
          <w:szCs w:val="28"/>
        </w:rPr>
        <w:t xml:space="preserve"> года в договор внесены изменения о сроке заключения основного договора </w:t>
      </w:r>
      <w:r w:rsidR="003A1FB3">
        <w:rPr>
          <w:rFonts w:ascii="Times New Roman" w:hAnsi="Times New Roman" w:cs="Times New Roman"/>
          <w:sz w:val="28"/>
          <w:szCs w:val="28"/>
        </w:rPr>
        <w:t>купли-продажи - по 30 марта 2025</w:t>
      </w:r>
      <w:r w:rsidRPr="00287991">
        <w:rPr>
          <w:rFonts w:ascii="Times New Roman" w:hAnsi="Times New Roman" w:cs="Times New Roman"/>
          <w:sz w:val="28"/>
          <w:szCs w:val="28"/>
        </w:rPr>
        <w:t xml:space="preserve"> года.</w:t>
      </w:r>
    </w:p>
    <w:p w:rsidR="00287991" w:rsidRPr="00287991" w:rsidRDefault="00287991" w:rsidP="003A1FB3">
      <w:pPr>
        <w:pStyle w:val="a3"/>
        <w:ind w:firstLine="708"/>
        <w:jc w:val="both"/>
        <w:rPr>
          <w:rFonts w:ascii="Times New Roman" w:hAnsi="Times New Roman" w:cs="Times New Roman"/>
          <w:sz w:val="28"/>
          <w:szCs w:val="28"/>
        </w:rPr>
      </w:pPr>
      <w:r w:rsidRPr="00287991">
        <w:rPr>
          <w:rFonts w:ascii="Times New Roman" w:hAnsi="Times New Roman" w:cs="Times New Roman"/>
          <w:sz w:val="28"/>
          <w:szCs w:val="28"/>
        </w:rPr>
        <w:t>Основной договор купли-продажи доли дома между </w:t>
      </w:r>
      <w:r w:rsidR="003A1FB3">
        <w:rPr>
          <w:rStyle w:val="fio6"/>
          <w:rFonts w:ascii="Times New Roman" w:hAnsi="Times New Roman" w:cs="Times New Roman"/>
          <w:color w:val="000000"/>
          <w:sz w:val="28"/>
          <w:szCs w:val="28"/>
        </w:rPr>
        <w:t>К.</w:t>
      </w:r>
      <w:r w:rsidR="003A1FB3">
        <w:rPr>
          <w:rFonts w:ascii="Times New Roman" w:hAnsi="Times New Roman" w:cs="Times New Roman"/>
          <w:sz w:val="28"/>
          <w:szCs w:val="28"/>
        </w:rPr>
        <w:t> и Ш. не заключен, 24 января 2025</w:t>
      </w:r>
      <w:r w:rsidRPr="00287991">
        <w:rPr>
          <w:rFonts w:ascii="Times New Roman" w:hAnsi="Times New Roman" w:cs="Times New Roman"/>
          <w:sz w:val="28"/>
          <w:szCs w:val="28"/>
        </w:rPr>
        <w:t xml:space="preserve"> года </w:t>
      </w:r>
      <w:r w:rsidR="003A1FB3">
        <w:rPr>
          <w:rStyle w:val="fio6"/>
          <w:rFonts w:ascii="Times New Roman" w:hAnsi="Times New Roman" w:cs="Times New Roman"/>
          <w:color w:val="000000"/>
          <w:sz w:val="28"/>
          <w:szCs w:val="28"/>
        </w:rPr>
        <w:t>К.</w:t>
      </w:r>
      <w:r w:rsidRPr="00287991">
        <w:rPr>
          <w:rFonts w:ascii="Times New Roman" w:hAnsi="Times New Roman" w:cs="Times New Roman"/>
          <w:sz w:val="28"/>
          <w:szCs w:val="28"/>
        </w:rPr>
        <w:t> умер.</w:t>
      </w:r>
    </w:p>
    <w:p w:rsidR="00287991" w:rsidRPr="00287991" w:rsidRDefault="00287991" w:rsidP="003A1FB3">
      <w:pPr>
        <w:pStyle w:val="a3"/>
        <w:ind w:firstLine="708"/>
        <w:jc w:val="both"/>
        <w:rPr>
          <w:rFonts w:ascii="Times New Roman" w:hAnsi="Times New Roman" w:cs="Times New Roman"/>
          <w:sz w:val="28"/>
          <w:szCs w:val="28"/>
        </w:rPr>
      </w:pPr>
      <w:r w:rsidRPr="00287991">
        <w:rPr>
          <w:rFonts w:ascii="Times New Roman" w:hAnsi="Times New Roman" w:cs="Times New Roman"/>
          <w:sz w:val="28"/>
          <w:szCs w:val="28"/>
        </w:rPr>
        <w:t>Право собственности на 33/100 доли в праве общей долевой собственности на жилой дом в порядке наследования по закону перешло к дочери умершего </w:t>
      </w:r>
      <w:r w:rsidR="003A1FB3">
        <w:rPr>
          <w:rStyle w:val="fio6"/>
          <w:rFonts w:ascii="Times New Roman" w:hAnsi="Times New Roman" w:cs="Times New Roman"/>
          <w:color w:val="000000"/>
          <w:sz w:val="28"/>
          <w:szCs w:val="28"/>
        </w:rPr>
        <w:t>К.</w:t>
      </w:r>
      <w:r w:rsidR="003A1FB3">
        <w:rPr>
          <w:rFonts w:ascii="Times New Roman" w:hAnsi="Times New Roman" w:cs="Times New Roman"/>
          <w:sz w:val="28"/>
          <w:szCs w:val="28"/>
        </w:rPr>
        <w:t> - А.,</w:t>
      </w:r>
      <w:r w:rsidRPr="00287991">
        <w:rPr>
          <w:rFonts w:ascii="Times New Roman" w:hAnsi="Times New Roman" w:cs="Times New Roman"/>
          <w:sz w:val="28"/>
          <w:szCs w:val="28"/>
        </w:rPr>
        <w:t xml:space="preserve"> последней выдано свидетельство о праве на наследство по закону.</w:t>
      </w:r>
    </w:p>
    <w:p w:rsidR="00287991" w:rsidRPr="00287991" w:rsidRDefault="00287991" w:rsidP="003A1FB3">
      <w:pPr>
        <w:pStyle w:val="a3"/>
        <w:ind w:firstLine="708"/>
        <w:jc w:val="both"/>
        <w:rPr>
          <w:rFonts w:ascii="Times New Roman" w:hAnsi="Times New Roman" w:cs="Times New Roman"/>
          <w:sz w:val="28"/>
          <w:szCs w:val="28"/>
        </w:rPr>
      </w:pPr>
      <w:r w:rsidRPr="00287991">
        <w:rPr>
          <w:rFonts w:ascii="Times New Roman" w:hAnsi="Times New Roman" w:cs="Times New Roman"/>
          <w:sz w:val="28"/>
          <w:szCs w:val="28"/>
        </w:rPr>
        <w:t>Истец, обратившись в досудебном порядке к ответчику по вопросу заключения основного договора купли-продажи, получил отказ.</w:t>
      </w:r>
    </w:p>
    <w:p w:rsidR="00287991" w:rsidRPr="00287991" w:rsidRDefault="00287991" w:rsidP="003A1FB3">
      <w:pPr>
        <w:pStyle w:val="a3"/>
        <w:ind w:firstLine="708"/>
        <w:jc w:val="both"/>
        <w:rPr>
          <w:rFonts w:ascii="Times New Roman" w:hAnsi="Times New Roman" w:cs="Times New Roman"/>
          <w:sz w:val="28"/>
          <w:szCs w:val="28"/>
        </w:rPr>
      </w:pPr>
      <w:r w:rsidRPr="00287991">
        <w:rPr>
          <w:rFonts w:ascii="Times New Roman" w:hAnsi="Times New Roman" w:cs="Times New Roman"/>
          <w:sz w:val="28"/>
          <w:szCs w:val="28"/>
        </w:rPr>
        <w:t>В силу прямого указания закона (пункт 2 статьи 429 Гражданского кодекса Российской Федерации) предварительный договор заключается в форме, установленной для основного договора.</w:t>
      </w:r>
    </w:p>
    <w:p w:rsidR="00287991" w:rsidRPr="00287991" w:rsidRDefault="00287991" w:rsidP="003A1FB3">
      <w:pPr>
        <w:pStyle w:val="a3"/>
        <w:ind w:firstLine="708"/>
        <w:jc w:val="both"/>
        <w:rPr>
          <w:rFonts w:ascii="Times New Roman" w:hAnsi="Times New Roman" w:cs="Times New Roman"/>
          <w:sz w:val="28"/>
          <w:szCs w:val="28"/>
        </w:rPr>
      </w:pPr>
      <w:r w:rsidRPr="00287991">
        <w:rPr>
          <w:rFonts w:ascii="Times New Roman" w:hAnsi="Times New Roman" w:cs="Times New Roman"/>
          <w:sz w:val="28"/>
          <w:szCs w:val="28"/>
        </w:rPr>
        <w:t>Согласно разъяснениям, приведенным в пункте 24 постановления Пленума Верховного Суда РФ от 25 декабря 2018 года № 49 «О некоторых вопросах применения общих положений Гражданского кодекса Российской Федерации о заключении и толковании договора» в силу пункта 2 статьи 429 Гражданского кодекса Российской Федерации не допускается заключение предварительного договора в устной форме.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287991" w:rsidRPr="00287991" w:rsidRDefault="00287991" w:rsidP="003A1FB3">
      <w:pPr>
        <w:pStyle w:val="a3"/>
        <w:ind w:firstLine="708"/>
        <w:jc w:val="both"/>
        <w:rPr>
          <w:rFonts w:ascii="Times New Roman" w:hAnsi="Times New Roman" w:cs="Times New Roman"/>
          <w:sz w:val="28"/>
          <w:szCs w:val="28"/>
        </w:rPr>
      </w:pPr>
      <w:proofErr w:type="gramStart"/>
      <w:r w:rsidRPr="00287991">
        <w:rPr>
          <w:rFonts w:ascii="Times New Roman" w:hAnsi="Times New Roman" w:cs="Times New Roman"/>
          <w:sz w:val="28"/>
          <w:szCs w:val="28"/>
        </w:rPr>
        <w:t>Учитывая указанные разъяснения и требования статьи 42 Федерального закона № 218-ФЗ от 13 июля 2015 года «О государственной регистрации недвижимости», согласно которой сделки по отчуждению долей в праве общей долевой собственности на недвижимое имущество, подлежат нотариальному удостоверению, а также положения пункта 3 статьи 163 Гражданского кодекса Российской Федерации, на основании которого, если нотариальное удостоверение сделки в соответствии с пунктом 2 настоящей</w:t>
      </w:r>
      <w:proofErr w:type="gramEnd"/>
      <w:r w:rsidRPr="00287991">
        <w:rPr>
          <w:rFonts w:ascii="Times New Roman" w:hAnsi="Times New Roman" w:cs="Times New Roman"/>
          <w:sz w:val="28"/>
          <w:szCs w:val="28"/>
        </w:rPr>
        <w:t xml:space="preserve"> статьи является обязательным, несоблюдение нотариальной формы сделки вл</w:t>
      </w:r>
      <w:r w:rsidR="003A1FB3">
        <w:rPr>
          <w:rFonts w:ascii="Times New Roman" w:hAnsi="Times New Roman" w:cs="Times New Roman"/>
          <w:sz w:val="28"/>
          <w:szCs w:val="28"/>
        </w:rPr>
        <w:t>ечет ее ничтожность, выводы судов</w:t>
      </w:r>
      <w:r w:rsidRPr="00287991">
        <w:rPr>
          <w:rFonts w:ascii="Times New Roman" w:hAnsi="Times New Roman" w:cs="Times New Roman"/>
          <w:sz w:val="28"/>
          <w:szCs w:val="28"/>
        </w:rPr>
        <w:t xml:space="preserve"> о ничтожности сделки и об отсутствии оснований для понуждения ответчика к заключению основного договора купли-продажи на основании ничтожного предварительного договора являются верными.</w:t>
      </w:r>
    </w:p>
    <w:p w:rsidR="00287991" w:rsidRPr="00287991" w:rsidRDefault="003A1FB3" w:rsidP="003A1FB3">
      <w:pPr>
        <w:pStyle w:val="a3"/>
        <w:ind w:firstLine="708"/>
        <w:jc w:val="both"/>
        <w:rPr>
          <w:rFonts w:ascii="Times New Roman" w:hAnsi="Times New Roman" w:cs="Times New Roman"/>
          <w:sz w:val="28"/>
          <w:szCs w:val="28"/>
        </w:rPr>
      </w:pPr>
      <w:r>
        <w:rPr>
          <w:rFonts w:ascii="Times New Roman" w:hAnsi="Times New Roman" w:cs="Times New Roman"/>
          <w:sz w:val="28"/>
          <w:szCs w:val="28"/>
        </w:rPr>
        <w:t>П</w:t>
      </w:r>
      <w:r w:rsidR="00287991" w:rsidRPr="00287991">
        <w:rPr>
          <w:rFonts w:ascii="Times New Roman" w:hAnsi="Times New Roman" w:cs="Times New Roman"/>
          <w:sz w:val="28"/>
          <w:szCs w:val="28"/>
        </w:rPr>
        <w:t xml:space="preserve">редварительный договор купли-продажи, с учетом дополнительного соглашения, является ничтожной сделкой, не порождающей прав и обязанностей сторон, в том числе обязанности по заключению основного договора купли-продажи недвижимого имущества, </w:t>
      </w:r>
      <w:r>
        <w:rPr>
          <w:rFonts w:ascii="Times New Roman" w:hAnsi="Times New Roman" w:cs="Times New Roman"/>
          <w:sz w:val="28"/>
          <w:szCs w:val="28"/>
        </w:rPr>
        <w:t>вследствие чего исковые требования Ш. были оставлены без удовлетворения, а встречный иск А</w:t>
      </w:r>
      <w:r w:rsidR="00287991" w:rsidRPr="00287991">
        <w:rPr>
          <w:rFonts w:ascii="Times New Roman" w:hAnsi="Times New Roman" w:cs="Times New Roman"/>
          <w:sz w:val="28"/>
          <w:szCs w:val="28"/>
        </w:rPr>
        <w:t>.</w:t>
      </w:r>
      <w:r>
        <w:rPr>
          <w:rFonts w:ascii="Times New Roman" w:hAnsi="Times New Roman" w:cs="Times New Roman"/>
          <w:sz w:val="28"/>
          <w:szCs w:val="28"/>
        </w:rPr>
        <w:t xml:space="preserve"> удовлетворен.</w:t>
      </w:r>
    </w:p>
    <w:p w:rsidR="007D25A4" w:rsidRPr="007D25A4" w:rsidRDefault="007D25A4" w:rsidP="007D25A4">
      <w:pPr>
        <w:pStyle w:val="a3"/>
        <w:ind w:firstLine="708"/>
        <w:jc w:val="both"/>
        <w:rPr>
          <w:rFonts w:ascii="Times New Roman" w:hAnsi="Times New Roman" w:cs="Times New Roman"/>
          <w:sz w:val="28"/>
          <w:szCs w:val="28"/>
        </w:rPr>
      </w:pPr>
    </w:p>
    <w:p w:rsidR="003A1FB3" w:rsidRDefault="003A1FB3" w:rsidP="003A1FB3">
      <w:pPr>
        <w:pStyle w:val="msoclassa7"/>
        <w:shd w:val="clear" w:color="auto" w:fill="FFFFFF"/>
        <w:spacing w:before="0" w:beforeAutospacing="0" w:after="0" w:afterAutospacing="0"/>
        <w:ind w:firstLine="708"/>
        <w:jc w:val="both"/>
        <w:rPr>
          <w:sz w:val="28"/>
          <w:szCs w:val="28"/>
        </w:rPr>
      </w:pPr>
      <w:r w:rsidRPr="002369AA">
        <w:rPr>
          <w:sz w:val="28"/>
          <w:szCs w:val="28"/>
        </w:rPr>
        <w:t>Определение судебной коллегии по гражданским делам Бря</w:t>
      </w:r>
      <w:r w:rsidR="0026387A">
        <w:rPr>
          <w:sz w:val="28"/>
          <w:szCs w:val="28"/>
        </w:rPr>
        <w:t>нского областного суда № 33-1970</w:t>
      </w:r>
      <w:r>
        <w:rPr>
          <w:sz w:val="28"/>
          <w:szCs w:val="28"/>
        </w:rPr>
        <w:t>/2025, Володарский районный суд г. Брянска.</w:t>
      </w:r>
    </w:p>
    <w:p w:rsidR="00774FC9" w:rsidRDefault="00774FC9"/>
    <w:p w:rsidR="00FD688E" w:rsidRPr="00DC243D" w:rsidRDefault="007A702B" w:rsidP="00FD688E">
      <w:pPr>
        <w:pStyle w:val="a3"/>
        <w:jc w:val="center"/>
        <w:rPr>
          <w:rFonts w:ascii="Times New Roman" w:hAnsi="Times New Roman" w:cs="Times New Roman"/>
          <w:b/>
          <w:i/>
          <w:sz w:val="28"/>
          <w:szCs w:val="28"/>
          <w:shd w:val="clear" w:color="auto" w:fill="FFFFFF"/>
          <w:lang w:eastAsia="ru-RU"/>
        </w:rPr>
      </w:pPr>
      <w:r>
        <w:lastRenderedPageBreak/>
        <w:tab/>
      </w:r>
      <w:r w:rsidR="00FD688E" w:rsidRPr="004C633F">
        <w:rPr>
          <w:rFonts w:ascii="Times New Roman" w:hAnsi="Times New Roman" w:cs="Times New Roman"/>
          <w:b/>
          <w:i/>
          <w:sz w:val="28"/>
          <w:szCs w:val="28"/>
          <w:shd w:val="clear" w:color="auto" w:fill="FFFFFF"/>
          <w:lang w:eastAsia="ru-RU"/>
        </w:rPr>
        <w:t>Споры в области доро</w:t>
      </w:r>
      <w:r w:rsidR="00F94889">
        <w:rPr>
          <w:rFonts w:ascii="Times New Roman" w:hAnsi="Times New Roman" w:cs="Times New Roman"/>
          <w:b/>
          <w:i/>
          <w:sz w:val="28"/>
          <w:szCs w:val="28"/>
          <w:shd w:val="clear" w:color="auto" w:fill="FFFFFF"/>
          <w:lang w:eastAsia="ru-RU"/>
        </w:rPr>
        <w:t>ж</w:t>
      </w:r>
      <w:r w:rsidR="00FD688E" w:rsidRPr="004C633F">
        <w:rPr>
          <w:rFonts w:ascii="Times New Roman" w:hAnsi="Times New Roman" w:cs="Times New Roman"/>
          <w:b/>
          <w:i/>
          <w:sz w:val="28"/>
          <w:szCs w:val="28"/>
          <w:shd w:val="clear" w:color="auto" w:fill="FFFFFF"/>
          <w:lang w:eastAsia="ru-RU"/>
        </w:rPr>
        <w:t>ного движения.</w:t>
      </w:r>
    </w:p>
    <w:p w:rsidR="000D12CC" w:rsidRDefault="000D12CC" w:rsidP="000D12CC">
      <w:pPr>
        <w:autoSpaceDE w:val="0"/>
        <w:autoSpaceDN w:val="0"/>
        <w:adjustRightInd w:val="0"/>
        <w:spacing w:after="0" w:line="240" w:lineRule="auto"/>
        <w:ind w:firstLine="708"/>
        <w:jc w:val="both"/>
      </w:pPr>
    </w:p>
    <w:p w:rsidR="00B102A6" w:rsidRPr="000D12CC" w:rsidRDefault="000D12CC" w:rsidP="000D12CC">
      <w:pPr>
        <w:pStyle w:val="a9"/>
        <w:autoSpaceDE w:val="0"/>
        <w:autoSpaceDN w:val="0"/>
        <w:adjustRightInd w:val="0"/>
        <w:spacing w:after="0" w:line="240" w:lineRule="auto"/>
        <w:ind w:left="0" w:firstLine="851"/>
        <w:jc w:val="both"/>
        <w:rPr>
          <w:rFonts w:ascii="Times New Roman" w:hAnsi="Times New Roman" w:cs="Times New Roman"/>
          <w:i/>
          <w:sz w:val="28"/>
          <w:szCs w:val="28"/>
        </w:rPr>
      </w:pPr>
      <w:proofErr w:type="gramStart"/>
      <w:r>
        <w:rPr>
          <w:rFonts w:ascii="Times New Roman" w:hAnsi="Times New Roman" w:cs="Times New Roman"/>
          <w:i/>
          <w:sz w:val="28"/>
          <w:szCs w:val="28"/>
        </w:rPr>
        <w:t>1.</w:t>
      </w:r>
      <w:r w:rsidR="00B102A6" w:rsidRPr="000D12CC">
        <w:rPr>
          <w:rFonts w:ascii="Times New Roman" w:hAnsi="Times New Roman" w:cs="Times New Roman"/>
          <w:i/>
          <w:sz w:val="28"/>
          <w:szCs w:val="28"/>
        </w:rPr>
        <w:t>Юридически значимым обстоятел</w:t>
      </w:r>
      <w:r w:rsidR="008C79D1" w:rsidRPr="000D12CC">
        <w:rPr>
          <w:rFonts w:ascii="Times New Roman" w:hAnsi="Times New Roman" w:cs="Times New Roman"/>
          <w:i/>
          <w:sz w:val="28"/>
          <w:szCs w:val="28"/>
        </w:rPr>
        <w:t>ьством при разрешении</w:t>
      </w:r>
      <w:r w:rsidR="00B102A6" w:rsidRPr="000D12CC">
        <w:rPr>
          <w:rFonts w:ascii="Times New Roman" w:hAnsi="Times New Roman" w:cs="Times New Roman"/>
          <w:i/>
          <w:sz w:val="28"/>
          <w:szCs w:val="28"/>
        </w:rPr>
        <w:t xml:space="preserve"> спора </w:t>
      </w:r>
      <w:r w:rsidR="008C79D1" w:rsidRPr="000D12CC">
        <w:rPr>
          <w:rFonts w:ascii="Times New Roman" w:hAnsi="Times New Roman" w:cs="Times New Roman"/>
          <w:i/>
          <w:sz w:val="28"/>
          <w:szCs w:val="28"/>
        </w:rPr>
        <w:t>о взыскании материального ущерба с виновных лиц из-за ненадлежащего содержания автомобильной дороги, является</w:t>
      </w:r>
      <w:r w:rsidR="00B102A6" w:rsidRPr="000D12CC">
        <w:rPr>
          <w:rFonts w:ascii="Times New Roman" w:hAnsi="Times New Roman" w:cs="Times New Roman"/>
          <w:i/>
          <w:sz w:val="28"/>
          <w:szCs w:val="28"/>
        </w:rPr>
        <w:t xml:space="preserve"> установление лица ответст</w:t>
      </w:r>
      <w:r w:rsidR="008C79D1" w:rsidRPr="000D12CC">
        <w:rPr>
          <w:rFonts w:ascii="Times New Roman" w:hAnsi="Times New Roman" w:cs="Times New Roman"/>
          <w:i/>
          <w:sz w:val="28"/>
          <w:szCs w:val="28"/>
        </w:rPr>
        <w:t xml:space="preserve">венного за содержания </w:t>
      </w:r>
      <w:r w:rsidR="00B102A6" w:rsidRPr="000D12CC">
        <w:rPr>
          <w:rFonts w:ascii="Times New Roman" w:hAnsi="Times New Roman" w:cs="Times New Roman"/>
          <w:i/>
          <w:sz w:val="28"/>
          <w:szCs w:val="28"/>
        </w:rPr>
        <w:t xml:space="preserve"> участка дороги, где произошло ДТП, наличие вины ответчика в</w:t>
      </w:r>
      <w:r w:rsidR="008C79D1" w:rsidRPr="000D12CC">
        <w:rPr>
          <w:rFonts w:ascii="Times New Roman" w:hAnsi="Times New Roman" w:cs="Times New Roman"/>
          <w:i/>
          <w:sz w:val="28"/>
          <w:szCs w:val="28"/>
        </w:rPr>
        <w:t xml:space="preserve"> ненадлежащем содерж</w:t>
      </w:r>
      <w:bookmarkStart w:id="0" w:name="_GoBack"/>
      <w:bookmarkEnd w:id="0"/>
      <w:r w:rsidR="008C79D1" w:rsidRPr="000D12CC">
        <w:rPr>
          <w:rFonts w:ascii="Times New Roman" w:hAnsi="Times New Roman" w:cs="Times New Roman"/>
          <w:i/>
          <w:sz w:val="28"/>
          <w:szCs w:val="28"/>
        </w:rPr>
        <w:t xml:space="preserve">ании </w:t>
      </w:r>
      <w:r w:rsidR="00B102A6" w:rsidRPr="000D12CC">
        <w:rPr>
          <w:rFonts w:ascii="Times New Roman" w:hAnsi="Times New Roman" w:cs="Times New Roman"/>
          <w:i/>
          <w:sz w:val="28"/>
          <w:szCs w:val="28"/>
        </w:rPr>
        <w:t xml:space="preserve"> участка дороги с учетом погодных условий, а также</w:t>
      </w:r>
      <w:r w:rsidR="008C79D1" w:rsidRPr="000D12CC">
        <w:rPr>
          <w:rFonts w:ascii="Times New Roman" w:hAnsi="Times New Roman" w:cs="Times New Roman"/>
          <w:i/>
          <w:sz w:val="28"/>
          <w:szCs w:val="28"/>
        </w:rPr>
        <w:t xml:space="preserve"> с учетом того, </w:t>
      </w:r>
      <w:r w:rsidR="00B102A6" w:rsidRPr="000D12CC">
        <w:rPr>
          <w:rFonts w:ascii="Times New Roman" w:hAnsi="Times New Roman" w:cs="Times New Roman"/>
          <w:i/>
          <w:sz w:val="28"/>
          <w:szCs w:val="28"/>
        </w:rPr>
        <w:t xml:space="preserve">имелось ли со стороны потерпевшего грубая неосторожность, которая содействовала возникновению или увеличению вреда. </w:t>
      </w:r>
      <w:proofErr w:type="gramEnd"/>
    </w:p>
    <w:p w:rsidR="000D12CC" w:rsidRPr="000D12CC" w:rsidRDefault="000D12CC" w:rsidP="000D12CC">
      <w:pPr>
        <w:pStyle w:val="a9"/>
        <w:autoSpaceDE w:val="0"/>
        <w:autoSpaceDN w:val="0"/>
        <w:adjustRightInd w:val="0"/>
        <w:spacing w:after="0" w:line="240" w:lineRule="auto"/>
        <w:ind w:left="1728"/>
        <w:jc w:val="both"/>
        <w:rPr>
          <w:rFonts w:ascii="Times New Roman" w:hAnsi="Times New Roman" w:cs="Times New Roman"/>
          <w:i/>
          <w:sz w:val="28"/>
          <w:szCs w:val="28"/>
        </w:rPr>
      </w:pPr>
    </w:p>
    <w:p w:rsidR="00270D10" w:rsidRPr="00875343" w:rsidRDefault="00D7174A" w:rsidP="00270D10">
      <w:pPr>
        <w:pStyle w:val="a3"/>
        <w:ind w:firstLine="708"/>
        <w:jc w:val="both"/>
        <w:rPr>
          <w:rFonts w:ascii="Times New Roman" w:hAnsi="Times New Roman" w:cs="Times New Roman"/>
          <w:sz w:val="28"/>
          <w:szCs w:val="28"/>
        </w:rPr>
      </w:pPr>
      <w:r>
        <w:rPr>
          <w:rFonts w:ascii="Times New Roman" w:hAnsi="Times New Roman" w:cs="Times New Roman"/>
          <w:sz w:val="28"/>
          <w:szCs w:val="28"/>
        </w:rPr>
        <w:t>А</w:t>
      </w:r>
      <w:r w:rsidR="00875343" w:rsidRPr="00875343">
        <w:rPr>
          <w:rFonts w:ascii="Times New Roman" w:hAnsi="Times New Roman" w:cs="Times New Roman"/>
          <w:sz w:val="28"/>
          <w:szCs w:val="28"/>
        </w:rPr>
        <w:t xml:space="preserve">. обратилась в суд с иском, с учетом уточнения требований в порядке статьи </w:t>
      </w:r>
      <w:r>
        <w:rPr>
          <w:rFonts w:ascii="Times New Roman" w:hAnsi="Times New Roman" w:cs="Times New Roman"/>
          <w:sz w:val="28"/>
          <w:szCs w:val="28"/>
        </w:rPr>
        <w:t>39 ГПК РФ, к ГКУ</w:t>
      </w:r>
      <w:r w:rsidR="00875343" w:rsidRPr="00875343">
        <w:rPr>
          <w:rFonts w:ascii="Times New Roman" w:hAnsi="Times New Roman" w:cs="Times New Roman"/>
          <w:sz w:val="28"/>
          <w:szCs w:val="28"/>
        </w:rPr>
        <w:t xml:space="preserve"> «Управление автомобильных дорог Брянской области», </w:t>
      </w:r>
      <w:r>
        <w:rPr>
          <w:rFonts w:ascii="Times New Roman" w:hAnsi="Times New Roman" w:cs="Times New Roman"/>
          <w:sz w:val="28"/>
          <w:szCs w:val="28"/>
        </w:rPr>
        <w:t xml:space="preserve"> ООО</w:t>
      </w:r>
      <w:r w:rsidR="00875343" w:rsidRPr="00875343">
        <w:rPr>
          <w:rFonts w:ascii="Times New Roman" w:hAnsi="Times New Roman" w:cs="Times New Roman"/>
          <w:sz w:val="28"/>
          <w:szCs w:val="28"/>
        </w:rPr>
        <w:t xml:space="preserve"> «</w:t>
      </w:r>
      <w:proofErr w:type="spellStart"/>
      <w:r w:rsidR="00875343" w:rsidRPr="00875343">
        <w:rPr>
          <w:rFonts w:ascii="Times New Roman" w:hAnsi="Times New Roman" w:cs="Times New Roman"/>
          <w:sz w:val="28"/>
          <w:szCs w:val="28"/>
        </w:rPr>
        <w:t>Трубчевскагропромдорстрой</w:t>
      </w:r>
      <w:proofErr w:type="spellEnd"/>
      <w:r w:rsidR="00875343" w:rsidRPr="00875343">
        <w:rPr>
          <w:rFonts w:ascii="Times New Roman" w:hAnsi="Times New Roman" w:cs="Times New Roman"/>
          <w:sz w:val="28"/>
          <w:szCs w:val="28"/>
        </w:rPr>
        <w:t>», просила взыскать в свою пользу с ответчиков материальный ущерб в размере 371 765 рублей 50 копеек и судебные расходы.</w:t>
      </w:r>
      <w:r w:rsidR="00270D10" w:rsidRPr="00270D10">
        <w:rPr>
          <w:rFonts w:ascii="Times New Roman" w:hAnsi="Times New Roman" w:cs="Times New Roman"/>
          <w:sz w:val="28"/>
          <w:szCs w:val="28"/>
        </w:rPr>
        <w:t xml:space="preserve"> </w:t>
      </w:r>
      <w:r w:rsidR="00270D10">
        <w:rPr>
          <w:rFonts w:ascii="Times New Roman" w:hAnsi="Times New Roman" w:cs="Times New Roman"/>
          <w:sz w:val="28"/>
          <w:szCs w:val="28"/>
        </w:rPr>
        <w:t>В обоснование заявленных требований ссылалась на то, что</w:t>
      </w:r>
      <w:r w:rsidR="00270D10" w:rsidRPr="00875343">
        <w:rPr>
          <w:rFonts w:ascii="Times New Roman" w:hAnsi="Times New Roman" w:cs="Times New Roman"/>
          <w:sz w:val="28"/>
          <w:szCs w:val="28"/>
        </w:rPr>
        <w:t xml:space="preserve"> </w:t>
      </w:r>
      <w:r w:rsidR="00270D10">
        <w:rPr>
          <w:rFonts w:ascii="Times New Roman" w:hAnsi="Times New Roman" w:cs="Times New Roman"/>
          <w:sz w:val="28"/>
          <w:szCs w:val="28"/>
        </w:rPr>
        <w:t>управляя автомобилем</w:t>
      </w:r>
      <w:r w:rsidR="00270D10" w:rsidRPr="00875343">
        <w:rPr>
          <w:rFonts w:ascii="Times New Roman" w:hAnsi="Times New Roman" w:cs="Times New Roman"/>
          <w:sz w:val="28"/>
          <w:szCs w:val="28"/>
        </w:rPr>
        <w:t>, и двигаясь со стороны п. Белая Березка в направлении г. Трубчевска Брянской области, увидев дерево, лежащее на проезжей части дороги, она экстренное торможение не применяла, а п</w:t>
      </w:r>
      <w:r w:rsidR="00270D10">
        <w:rPr>
          <w:rFonts w:ascii="Times New Roman" w:hAnsi="Times New Roman" w:cs="Times New Roman"/>
          <w:sz w:val="28"/>
          <w:szCs w:val="28"/>
        </w:rPr>
        <w:t>риняла вправо и съехала в кювет</w:t>
      </w:r>
      <w:r w:rsidR="00940457">
        <w:rPr>
          <w:rFonts w:ascii="Times New Roman" w:hAnsi="Times New Roman" w:cs="Times New Roman"/>
          <w:sz w:val="28"/>
          <w:szCs w:val="28"/>
        </w:rPr>
        <w:t>. В результате ненадлежащего содержания ответчиками автомобильной дороги ее</w:t>
      </w:r>
      <w:r w:rsidR="00270D10">
        <w:rPr>
          <w:rFonts w:ascii="Times New Roman" w:hAnsi="Times New Roman" w:cs="Times New Roman"/>
          <w:sz w:val="28"/>
          <w:szCs w:val="28"/>
        </w:rPr>
        <w:t xml:space="preserve"> транспортному средству причинены механические повреждения.</w:t>
      </w:r>
    </w:p>
    <w:p w:rsidR="00875343" w:rsidRDefault="00875343" w:rsidP="00270D10">
      <w:pPr>
        <w:pStyle w:val="a3"/>
        <w:ind w:firstLine="708"/>
        <w:jc w:val="both"/>
        <w:rPr>
          <w:rFonts w:ascii="Times New Roman" w:hAnsi="Times New Roman" w:cs="Times New Roman"/>
          <w:sz w:val="28"/>
          <w:szCs w:val="28"/>
        </w:rPr>
      </w:pPr>
      <w:r w:rsidRPr="00875343">
        <w:rPr>
          <w:rFonts w:ascii="Times New Roman" w:hAnsi="Times New Roman" w:cs="Times New Roman"/>
          <w:sz w:val="28"/>
          <w:szCs w:val="28"/>
        </w:rPr>
        <w:t>Решением Советского ра</w:t>
      </w:r>
      <w:r w:rsidR="00D7174A">
        <w:rPr>
          <w:rFonts w:ascii="Times New Roman" w:hAnsi="Times New Roman" w:cs="Times New Roman"/>
          <w:sz w:val="28"/>
          <w:szCs w:val="28"/>
        </w:rPr>
        <w:t>йонного суда г. Брянска</w:t>
      </w:r>
      <w:r w:rsidRPr="00875343">
        <w:rPr>
          <w:rFonts w:ascii="Times New Roman" w:hAnsi="Times New Roman" w:cs="Times New Roman"/>
          <w:sz w:val="28"/>
          <w:szCs w:val="28"/>
        </w:rPr>
        <w:t>, оставленным без изменения апелляционным определением Брянского областн</w:t>
      </w:r>
      <w:r w:rsidR="00D7174A">
        <w:rPr>
          <w:rFonts w:ascii="Times New Roman" w:hAnsi="Times New Roman" w:cs="Times New Roman"/>
          <w:sz w:val="28"/>
          <w:szCs w:val="28"/>
        </w:rPr>
        <w:t>ого суда</w:t>
      </w:r>
      <w:r w:rsidRPr="00875343">
        <w:rPr>
          <w:rFonts w:ascii="Times New Roman" w:hAnsi="Times New Roman" w:cs="Times New Roman"/>
          <w:sz w:val="28"/>
          <w:szCs w:val="28"/>
        </w:rPr>
        <w:t>, в удовлетворении исковых требований отказано.</w:t>
      </w:r>
    </w:p>
    <w:p w:rsidR="00940457" w:rsidRDefault="00940457" w:rsidP="009404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Правовые основы обеспечения безопасности дорожного движения закреплены в Федеральном Российской Федерации № 196-ФЗ от 10 декабря 1995 года «О безопасности дорожного движения», задачами которого определены: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roofErr w:type="gramEnd"/>
    </w:p>
    <w:p w:rsidR="00940457" w:rsidRDefault="00940457" w:rsidP="009404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силу пункта 2 статьи 28 Федерального закона от 8 ноября 2007 года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пользователи автомобильными дорогами имеют право получать компенсацию вреда, причиненного их жизни, здоровью или имуществу в случае строительства, реконструкции, капитального ремонта, ремонта и </w:t>
      </w:r>
      <w:proofErr w:type="gramStart"/>
      <w:r>
        <w:rPr>
          <w:rFonts w:ascii="Times New Roman" w:hAnsi="Times New Roman" w:cs="Times New Roman"/>
          <w:sz w:val="28"/>
          <w:szCs w:val="28"/>
        </w:rPr>
        <w:t>содержания</w:t>
      </w:r>
      <w:proofErr w:type="gramEnd"/>
      <w:r>
        <w:rPr>
          <w:rFonts w:ascii="Times New Roman" w:hAnsi="Times New Roman" w:cs="Times New Roman"/>
          <w:sz w:val="28"/>
          <w:szCs w:val="28"/>
        </w:rPr>
        <w:t xml:space="preserve"> автомобильных дорог вследствие нарушений требований данного Закона, требований технических регламентов лицами, осуществляющими строительство, реконструкцию, капитальный ремонт, ремонт и содержание автомобильных дорог, в порядке, предусмотренном гражданским законодательством Российской Федерации.</w:t>
      </w:r>
    </w:p>
    <w:p w:rsidR="00940457" w:rsidRDefault="00940457" w:rsidP="009404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 правилам пункта 1 статьи 12 Федерального закона от 10 декабря 1995 года № 196-ФЗ «О безопасности дорожного движения» ремонт и содержание </w:t>
      </w:r>
      <w:r>
        <w:rPr>
          <w:rFonts w:ascii="Times New Roman" w:hAnsi="Times New Roman" w:cs="Times New Roman"/>
          <w:sz w:val="28"/>
          <w:szCs w:val="28"/>
        </w:rPr>
        <w:lastRenderedPageBreak/>
        <w:t>дорог на территории Российской Федерации должны обеспечивать безопасность дорожного движения. Обязанность по обеспечению соответствия состояния дорог при их содержании по установленным техническим регламентам и другим нормативным документам возлагается на лиц, осуществляющих содержание автомобильных дорог.</w:t>
      </w:r>
    </w:p>
    <w:p w:rsidR="00940457" w:rsidRDefault="00940457" w:rsidP="009404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Таким образом, вред, причиненный вследствие ненадлежащего состояния дорожного полотна автомобильной дороги, подлежит возмещению лицом, ответственным за содержание соответствующего участка автомобильной дороги.</w:t>
      </w:r>
    </w:p>
    <w:p w:rsidR="00D7174A" w:rsidRPr="00875343" w:rsidRDefault="00D7174A" w:rsidP="00D7174A">
      <w:pPr>
        <w:pStyle w:val="a3"/>
        <w:ind w:firstLine="708"/>
        <w:jc w:val="both"/>
        <w:rPr>
          <w:rFonts w:ascii="Times New Roman" w:hAnsi="Times New Roman" w:cs="Times New Roman"/>
          <w:sz w:val="28"/>
          <w:szCs w:val="28"/>
        </w:rPr>
      </w:pPr>
      <w:r>
        <w:rPr>
          <w:rFonts w:ascii="Times New Roman" w:hAnsi="Times New Roman" w:cs="Times New Roman"/>
          <w:sz w:val="28"/>
          <w:szCs w:val="28"/>
        </w:rPr>
        <w:t>Судами в ходе рассмотрения дела установлено, что на автодороге</w:t>
      </w:r>
      <w:r w:rsidRPr="00875343">
        <w:rPr>
          <w:rFonts w:ascii="Times New Roman" w:hAnsi="Times New Roman" w:cs="Times New Roman"/>
          <w:sz w:val="28"/>
          <w:szCs w:val="28"/>
        </w:rPr>
        <w:t xml:space="preserve"> Суземка-Трубчевск-Белая Березка произошло дорожно-транспо</w:t>
      </w:r>
      <w:r>
        <w:rPr>
          <w:rFonts w:ascii="Times New Roman" w:hAnsi="Times New Roman" w:cs="Times New Roman"/>
          <w:sz w:val="28"/>
          <w:szCs w:val="28"/>
        </w:rPr>
        <w:t xml:space="preserve">ртное происшествие </w:t>
      </w:r>
      <w:r w:rsidRPr="00875343">
        <w:rPr>
          <w:rFonts w:ascii="Times New Roman" w:hAnsi="Times New Roman" w:cs="Times New Roman"/>
          <w:sz w:val="28"/>
          <w:szCs w:val="28"/>
        </w:rPr>
        <w:t xml:space="preserve"> с участием принадл</w:t>
      </w:r>
      <w:r>
        <w:rPr>
          <w:rFonts w:ascii="Times New Roman" w:hAnsi="Times New Roman" w:cs="Times New Roman"/>
          <w:sz w:val="28"/>
          <w:szCs w:val="28"/>
        </w:rPr>
        <w:t>ежащего истцу автомобиля</w:t>
      </w:r>
      <w:r w:rsidRPr="00875343">
        <w:rPr>
          <w:rFonts w:ascii="Times New Roman" w:hAnsi="Times New Roman" w:cs="Times New Roman"/>
          <w:sz w:val="28"/>
          <w:szCs w:val="28"/>
        </w:rPr>
        <w:t>, в результате которого указанное транспортное средство съехало в кювет</w:t>
      </w:r>
    </w:p>
    <w:p w:rsidR="00875343" w:rsidRPr="00875343" w:rsidRDefault="00270D10" w:rsidP="00D7174A">
      <w:pPr>
        <w:pStyle w:val="a3"/>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Из материалов, предоставленных суду сотрудниками ДПС усматривается, что А. </w:t>
      </w:r>
      <w:r w:rsidR="00D7174A">
        <w:rPr>
          <w:rFonts w:ascii="Times New Roman" w:hAnsi="Times New Roman" w:cs="Times New Roman"/>
          <w:sz w:val="28"/>
          <w:szCs w:val="28"/>
        </w:rPr>
        <w:t>управляя автомобилем</w:t>
      </w:r>
      <w:r w:rsidR="00875343" w:rsidRPr="00875343">
        <w:rPr>
          <w:rFonts w:ascii="Times New Roman" w:hAnsi="Times New Roman" w:cs="Times New Roman"/>
          <w:sz w:val="28"/>
          <w:szCs w:val="28"/>
        </w:rPr>
        <w:t>, и двигаясь со стороны п. Белая Березка в направлении г. Трубчевска Брянской области, около 01 часа 20 минут на 2 км+600 м автодороги Суз</w:t>
      </w:r>
      <w:r>
        <w:rPr>
          <w:rFonts w:ascii="Times New Roman" w:hAnsi="Times New Roman" w:cs="Times New Roman"/>
          <w:sz w:val="28"/>
          <w:szCs w:val="28"/>
        </w:rPr>
        <w:t>емка-Трубчевск-Белая Березка</w:t>
      </w:r>
      <w:r w:rsidR="00875343" w:rsidRPr="00875343">
        <w:rPr>
          <w:rFonts w:ascii="Times New Roman" w:hAnsi="Times New Roman" w:cs="Times New Roman"/>
          <w:sz w:val="28"/>
          <w:szCs w:val="28"/>
        </w:rPr>
        <w:t xml:space="preserve"> не заметила лежащее на проезжей части упавшее дерево из-за снегопада, пытаясь объехать дерево по обочине, не справилась с управлением транспортного средства и допустила</w:t>
      </w:r>
      <w:proofErr w:type="gramEnd"/>
      <w:r w:rsidR="00875343" w:rsidRPr="00875343">
        <w:rPr>
          <w:rFonts w:ascii="Times New Roman" w:hAnsi="Times New Roman" w:cs="Times New Roman"/>
          <w:sz w:val="28"/>
          <w:szCs w:val="28"/>
        </w:rPr>
        <w:t xml:space="preserve"> съезд в кювет по ходу движения.</w:t>
      </w:r>
    </w:p>
    <w:p w:rsidR="00875343" w:rsidRPr="00875343" w:rsidRDefault="00D7174A" w:rsidP="00270D10">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75343" w:rsidRPr="00875343">
        <w:rPr>
          <w:rFonts w:ascii="Times New Roman" w:hAnsi="Times New Roman" w:cs="Times New Roman"/>
          <w:sz w:val="28"/>
          <w:szCs w:val="28"/>
        </w:rPr>
        <w:t>В соответствии с постановлением Правительства Брянской области от 08 февраля 2021 года № 35-п автомобильная дорога 2627 «Суземка-Трубчевск-Белая Березка» включена в перечень автомобильных дорог общего пользования регионального и межмуниципального значения и находится в оперативном управлении ГКУ «Управление автомобильных дорог Брянской области».</w:t>
      </w:r>
    </w:p>
    <w:p w:rsidR="00875343" w:rsidRPr="00875343" w:rsidRDefault="00875343" w:rsidP="00270D10">
      <w:pPr>
        <w:pStyle w:val="a3"/>
        <w:ind w:firstLine="708"/>
        <w:jc w:val="both"/>
        <w:rPr>
          <w:rFonts w:ascii="Times New Roman" w:hAnsi="Times New Roman" w:cs="Times New Roman"/>
          <w:sz w:val="28"/>
          <w:szCs w:val="28"/>
        </w:rPr>
      </w:pPr>
      <w:r w:rsidRPr="00875343">
        <w:rPr>
          <w:rFonts w:ascii="Times New Roman" w:hAnsi="Times New Roman" w:cs="Times New Roman"/>
          <w:sz w:val="28"/>
          <w:szCs w:val="28"/>
        </w:rPr>
        <w:t>Согласно экспертному заключению ООО «</w:t>
      </w:r>
      <w:proofErr w:type="spellStart"/>
      <w:r w:rsidRPr="00875343">
        <w:rPr>
          <w:rFonts w:ascii="Times New Roman" w:hAnsi="Times New Roman" w:cs="Times New Roman"/>
          <w:sz w:val="28"/>
          <w:szCs w:val="28"/>
        </w:rPr>
        <w:t>Автотехэксперт</w:t>
      </w:r>
      <w:proofErr w:type="spellEnd"/>
      <w:r w:rsidRPr="00875343">
        <w:rPr>
          <w:rFonts w:ascii="Times New Roman" w:hAnsi="Times New Roman" w:cs="Times New Roman"/>
          <w:sz w:val="28"/>
          <w:szCs w:val="28"/>
        </w:rPr>
        <w:t>» № АТО 531-03/23 от 13 марта 2023 года стоимость восстановител</w:t>
      </w:r>
      <w:r w:rsidR="00270D10">
        <w:rPr>
          <w:rFonts w:ascii="Times New Roman" w:hAnsi="Times New Roman" w:cs="Times New Roman"/>
          <w:sz w:val="28"/>
          <w:szCs w:val="28"/>
        </w:rPr>
        <w:t xml:space="preserve">ьного ремонта автомобиля </w:t>
      </w:r>
      <w:r w:rsidRPr="00875343">
        <w:rPr>
          <w:rFonts w:ascii="Times New Roman" w:hAnsi="Times New Roman" w:cs="Times New Roman"/>
          <w:sz w:val="28"/>
          <w:szCs w:val="28"/>
        </w:rPr>
        <w:t>без учета</w:t>
      </w:r>
      <w:r w:rsidR="00270D10">
        <w:rPr>
          <w:rFonts w:ascii="Times New Roman" w:hAnsi="Times New Roman" w:cs="Times New Roman"/>
          <w:sz w:val="28"/>
          <w:szCs w:val="28"/>
        </w:rPr>
        <w:t xml:space="preserve"> износа составляет 743 531 рублей</w:t>
      </w:r>
      <w:r w:rsidRPr="00875343">
        <w:rPr>
          <w:rFonts w:ascii="Times New Roman" w:hAnsi="Times New Roman" w:cs="Times New Roman"/>
          <w:sz w:val="28"/>
          <w:szCs w:val="28"/>
        </w:rPr>
        <w:t>.</w:t>
      </w:r>
    </w:p>
    <w:p w:rsidR="00875343" w:rsidRPr="00875343" w:rsidRDefault="00875343" w:rsidP="00270D10">
      <w:pPr>
        <w:pStyle w:val="a3"/>
        <w:ind w:firstLine="708"/>
        <w:jc w:val="both"/>
        <w:rPr>
          <w:rFonts w:ascii="Times New Roman" w:hAnsi="Times New Roman" w:cs="Times New Roman"/>
          <w:sz w:val="28"/>
          <w:szCs w:val="28"/>
        </w:rPr>
      </w:pPr>
      <w:proofErr w:type="gramStart"/>
      <w:r w:rsidRPr="00875343">
        <w:rPr>
          <w:rFonts w:ascii="Times New Roman" w:hAnsi="Times New Roman" w:cs="Times New Roman"/>
          <w:sz w:val="28"/>
          <w:szCs w:val="28"/>
        </w:rPr>
        <w:t>В силу части 1 статьи 55 и статей 67, 196 ГПК РФ суд устанавливает наличие или отсутствие обстоятельств, обосновывающих требования и возражения лиц, участвующих в деле, а также иные обстоятельства, имеющие значение для правильного рассмотрения дела, на основании представленных доказательств, при оценке которых он руководствуется статьями 59 и 60 ГПК РФ об относимости и допустимости доказательств.</w:t>
      </w:r>
      <w:proofErr w:type="gramEnd"/>
    </w:p>
    <w:p w:rsidR="00875343" w:rsidRPr="00875343" w:rsidRDefault="00270D10" w:rsidP="00270D10">
      <w:pPr>
        <w:pStyle w:val="a3"/>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Давая оценку представленным суду доказательствам, включая </w:t>
      </w:r>
      <w:r w:rsidR="00875343" w:rsidRPr="00875343">
        <w:rPr>
          <w:rFonts w:ascii="Times New Roman" w:hAnsi="Times New Roman" w:cs="Times New Roman"/>
          <w:sz w:val="28"/>
          <w:szCs w:val="28"/>
        </w:rPr>
        <w:t>заключение судебной экспертизы ООО «Брянское бюро судебных экспертиз и исследований» № 1 Зэ/24 от 14 ноября 2024 года, суд, руководствуясь положениями статей 15, 1064,1082 ГК РФ, Федеральным законом от 08 ноября 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установив</w:t>
      </w:r>
      <w:proofErr w:type="gramEnd"/>
      <w:r w:rsidR="00875343" w:rsidRPr="00875343">
        <w:rPr>
          <w:rFonts w:ascii="Times New Roman" w:hAnsi="Times New Roman" w:cs="Times New Roman"/>
          <w:sz w:val="28"/>
          <w:szCs w:val="28"/>
        </w:rPr>
        <w:t xml:space="preserve">, что водитель А. не проявила должную </w:t>
      </w:r>
      <w:proofErr w:type="gramStart"/>
      <w:r w:rsidR="00875343" w:rsidRPr="00875343">
        <w:rPr>
          <w:rFonts w:ascii="Times New Roman" w:hAnsi="Times New Roman" w:cs="Times New Roman"/>
          <w:sz w:val="28"/>
          <w:szCs w:val="28"/>
        </w:rPr>
        <w:t>осторожность</w:t>
      </w:r>
      <w:proofErr w:type="gramEnd"/>
      <w:r w:rsidR="00875343" w:rsidRPr="00875343">
        <w:rPr>
          <w:rFonts w:ascii="Times New Roman" w:hAnsi="Times New Roman" w:cs="Times New Roman"/>
          <w:sz w:val="28"/>
          <w:szCs w:val="28"/>
        </w:rPr>
        <w:t xml:space="preserve"> и осмотрительность при движении по дороге в зимний период времени, в том числе с учетом сложившихся </w:t>
      </w:r>
      <w:r w:rsidR="00875343" w:rsidRPr="00875343">
        <w:rPr>
          <w:rFonts w:ascii="Times New Roman" w:hAnsi="Times New Roman" w:cs="Times New Roman"/>
          <w:sz w:val="28"/>
          <w:szCs w:val="28"/>
        </w:rPr>
        <w:lastRenderedPageBreak/>
        <w:t>погодных, дорожных и метеорологических условий, в нарушение Правил дорожного движения Российской Федерации не предприняла мер, вплоть до полной остановки транспортного средства, при возникновении препятствия в движении тра</w:t>
      </w:r>
      <w:r>
        <w:rPr>
          <w:rFonts w:ascii="Times New Roman" w:hAnsi="Times New Roman" w:cs="Times New Roman"/>
          <w:sz w:val="28"/>
          <w:szCs w:val="28"/>
        </w:rPr>
        <w:t>нспортного средства, суды пришли</w:t>
      </w:r>
      <w:r w:rsidR="00875343" w:rsidRPr="00875343">
        <w:rPr>
          <w:rFonts w:ascii="Times New Roman" w:hAnsi="Times New Roman" w:cs="Times New Roman"/>
          <w:sz w:val="28"/>
          <w:szCs w:val="28"/>
        </w:rPr>
        <w:t xml:space="preserve"> к выводу об отсутствии правовых оснований для удовлетворения иска.</w:t>
      </w:r>
    </w:p>
    <w:p w:rsidR="00270D10" w:rsidRDefault="00270D10" w:rsidP="00270D10">
      <w:pPr>
        <w:pStyle w:val="a3"/>
        <w:ind w:firstLine="708"/>
        <w:jc w:val="both"/>
        <w:rPr>
          <w:rFonts w:ascii="Times New Roman" w:hAnsi="Times New Roman" w:cs="Times New Roman"/>
          <w:sz w:val="28"/>
          <w:szCs w:val="28"/>
        </w:rPr>
      </w:pPr>
      <w:r>
        <w:rPr>
          <w:rFonts w:ascii="Times New Roman" w:hAnsi="Times New Roman" w:cs="Times New Roman"/>
          <w:sz w:val="28"/>
          <w:szCs w:val="28"/>
        </w:rPr>
        <w:t>Таким образом,</w:t>
      </w:r>
      <w:r w:rsidR="00875343" w:rsidRPr="00875343">
        <w:rPr>
          <w:rFonts w:ascii="Times New Roman" w:hAnsi="Times New Roman" w:cs="Times New Roman"/>
          <w:sz w:val="28"/>
          <w:szCs w:val="28"/>
        </w:rPr>
        <w:t xml:space="preserve"> результатом дорожно-транспортного происшествия явилось поведение самого водителя, который, в нарушение Правил дорожного движения Российской Федерации, в рассматриваемой дорожной ситуации не учел погодные условия и запрет движения по обочинам.</w:t>
      </w:r>
    </w:p>
    <w:p w:rsidR="00875343" w:rsidRPr="00875343" w:rsidRDefault="00270D10" w:rsidP="00270D10">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Доводы А. о том</w:t>
      </w:r>
      <w:r w:rsidR="00875343" w:rsidRPr="00875343">
        <w:rPr>
          <w:rFonts w:ascii="Times New Roman" w:hAnsi="Times New Roman" w:cs="Times New Roman"/>
          <w:sz w:val="28"/>
          <w:szCs w:val="28"/>
        </w:rPr>
        <w:t xml:space="preserve">, что дорожно-транспортное происшествие произошло по причине ненадлежащего содержания дороги, </w:t>
      </w:r>
      <w:r>
        <w:rPr>
          <w:rFonts w:ascii="Times New Roman" w:hAnsi="Times New Roman" w:cs="Times New Roman"/>
          <w:sz w:val="28"/>
          <w:szCs w:val="28"/>
        </w:rPr>
        <w:t xml:space="preserve">обоснованно были отклонены, поскольку </w:t>
      </w:r>
      <w:r w:rsidR="00875343" w:rsidRPr="00875343">
        <w:rPr>
          <w:rFonts w:ascii="Times New Roman" w:hAnsi="Times New Roman" w:cs="Times New Roman"/>
          <w:sz w:val="28"/>
          <w:szCs w:val="28"/>
        </w:rPr>
        <w:t>в отсутствие причинно-следственной связи между действиями (бездействием) ответчиков и наступившими вр</w:t>
      </w:r>
      <w:r>
        <w:rPr>
          <w:rFonts w:ascii="Times New Roman" w:hAnsi="Times New Roman" w:cs="Times New Roman"/>
          <w:sz w:val="28"/>
          <w:szCs w:val="28"/>
        </w:rPr>
        <w:t>едными последствиями отсутствуют основания</w:t>
      </w:r>
      <w:r w:rsidR="00875343" w:rsidRPr="00875343">
        <w:rPr>
          <w:rFonts w:ascii="Times New Roman" w:hAnsi="Times New Roman" w:cs="Times New Roman"/>
          <w:sz w:val="28"/>
          <w:szCs w:val="28"/>
        </w:rPr>
        <w:t xml:space="preserve"> для возложения на ответчиков обязанности по возмещению возникшего у истца имущественного вреда.</w:t>
      </w:r>
    </w:p>
    <w:p w:rsidR="00875343" w:rsidRPr="00875343" w:rsidRDefault="00791403" w:rsidP="00791403">
      <w:pPr>
        <w:pStyle w:val="a3"/>
        <w:ind w:firstLine="708"/>
        <w:jc w:val="both"/>
        <w:rPr>
          <w:rFonts w:ascii="Times New Roman" w:hAnsi="Times New Roman" w:cs="Times New Roman"/>
          <w:sz w:val="28"/>
          <w:szCs w:val="28"/>
        </w:rPr>
      </w:pPr>
      <w:r>
        <w:rPr>
          <w:rFonts w:ascii="Times New Roman" w:hAnsi="Times New Roman" w:cs="Times New Roman"/>
          <w:sz w:val="28"/>
          <w:szCs w:val="28"/>
        </w:rPr>
        <w:t>З</w:t>
      </w:r>
      <w:r w:rsidR="00875343" w:rsidRPr="00875343">
        <w:rPr>
          <w:rFonts w:ascii="Times New Roman" w:hAnsi="Times New Roman" w:cs="Times New Roman"/>
          <w:sz w:val="28"/>
          <w:szCs w:val="28"/>
        </w:rPr>
        <w:t>аключения судебной экспертизы,</w:t>
      </w:r>
      <w:r>
        <w:rPr>
          <w:rFonts w:ascii="Times New Roman" w:hAnsi="Times New Roman" w:cs="Times New Roman"/>
          <w:sz w:val="28"/>
          <w:szCs w:val="28"/>
        </w:rPr>
        <w:t xml:space="preserve"> обоснованно принято судом в качестве надлежащего доказательства,</w:t>
      </w:r>
      <w:r w:rsidR="00875343" w:rsidRPr="00875343">
        <w:rPr>
          <w:rFonts w:ascii="Times New Roman" w:hAnsi="Times New Roman" w:cs="Times New Roman"/>
          <w:sz w:val="28"/>
          <w:szCs w:val="28"/>
        </w:rPr>
        <w:t xml:space="preserve"> поскольку эксперт  поименован судом первой инстанции в определении о назначении судебной экспертизы как лицо, которому поручено её проведение, имеет соответствующее профессиональное образование и квалификацию, предупрежден об уголовной ответственности за дачу заведомо ложного заключения по статье 307 Уголовно</w:t>
      </w:r>
      <w:r>
        <w:rPr>
          <w:rFonts w:ascii="Times New Roman" w:hAnsi="Times New Roman" w:cs="Times New Roman"/>
          <w:sz w:val="28"/>
          <w:szCs w:val="28"/>
        </w:rPr>
        <w:t>го кодекса Российской Федерации. Н</w:t>
      </w:r>
      <w:r w:rsidR="00875343" w:rsidRPr="00875343">
        <w:rPr>
          <w:rFonts w:ascii="Times New Roman" w:hAnsi="Times New Roman" w:cs="Times New Roman"/>
          <w:sz w:val="28"/>
          <w:szCs w:val="28"/>
        </w:rPr>
        <w:t>арушений положений Федерального закона от 31 мая 2001 года № 73-ФЗ «О государственной судебно-экспертной деятельности в Российской федерации» при производстве экспертизы не допущено.</w:t>
      </w:r>
    </w:p>
    <w:p w:rsidR="00875343" w:rsidRPr="00875343" w:rsidRDefault="00791403" w:rsidP="00791403">
      <w:pPr>
        <w:pStyle w:val="a3"/>
        <w:ind w:firstLine="708"/>
        <w:jc w:val="both"/>
        <w:rPr>
          <w:rFonts w:ascii="Times New Roman" w:hAnsi="Times New Roman" w:cs="Times New Roman"/>
          <w:sz w:val="28"/>
          <w:szCs w:val="28"/>
        </w:rPr>
      </w:pPr>
      <w:r>
        <w:rPr>
          <w:rFonts w:ascii="Times New Roman" w:hAnsi="Times New Roman" w:cs="Times New Roman"/>
          <w:sz w:val="28"/>
          <w:szCs w:val="28"/>
        </w:rPr>
        <w:t>С учетом изложенного, А.  не доказала совокупность</w:t>
      </w:r>
      <w:r w:rsidR="00875343" w:rsidRPr="00875343">
        <w:rPr>
          <w:rFonts w:ascii="Times New Roman" w:hAnsi="Times New Roman" w:cs="Times New Roman"/>
          <w:sz w:val="28"/>
          <w:szCs w:val="28"/>
        </w:rPr>
        <w:t xml:space="preserve"> условий для привлечения ответчиков к гражданско-пр</w:t>
      </w:r>
      <w:r>
        <w:rPr>
          <w:rFonts w:ascii="Times New Roman" w:hAnsi="Times New Roman" w:cs="Times New Roman"/>
          <w:sz w:val="28"/>
          <w:szCs w:val="28"/>
        </w:rPr>
        <w:t>авовой ответственности, в действиях самого истца имеется нарушение</w:t>
      </w:r>
      <w:r w:rsidR="00875343" w:rsidRPr="00875343">
        <w:rPr>
          <w:rFonts w:ascii="Times New Roman" w:hAnsi="Times New Roman" w:cs="Times New Roman"/>
          <w:sz w:val="28"/>
          <w:szCs w:val="28"/>
        </w:rPr>
        <w:t xml:space="preserve"> требований пункта 10.1 Правил дорожного движения Российской Федерации, приведшего к причинению ущерба.</w:t>
      </w:r>
    </w:p>
    <w:p w:rsidR="00484005" w:rsidRDefault="00484005" w:rsidP="00484005">
      <w:pPr>
        <w:pStyle w:val="msoclassa7"/>
        <w:shd w:val="clear" w:color="auto" w:fill="FFFFFF"/>
        <w:spacing w:before="0" w:beforeAutospacing="0" w:after="0" w:afterAutospacing="0"/>
        <w:jc w:val="both"/>
        <w:rPr>
          <w:rFonts w:asciiTheme="minorHAnsi" w:eastAsiaTheme="minorHAnsi" w:hAnsiTheme="minorHAnsi" w:cstheme="minorBidi"/>
          <w:sz w:val="22"/>
          <w:szCs w:val="22"/>
          <w:lang w:eastAsia="en-US"/>
        </w:rPr>
      </w:pPr>
    </w:p>
    <w:p w:rsidR="00EF2DAF" w:rsidRDefault="00EF2DAF" w:rsidP="00484005">
      <w:pPr>
        <w:pStyle w:val="msoclassa7"/>
        <w:shd w:val="clear" w:color="auto" w:fill="FFFFFF"/>
        <w:spacing w:before="0" w:beforeAutospacing="0" w:after="0" w:afterAutospacing="0"/>
        <w:ind w:firstLine="708"/>
        <w:jc w:val="both"/>
        <w:rPr>
          <w:sz w:val="28"/>
          <w:szCs w:val="28"/>
        </w:rPr>
      </w:pPr>
      <w:r w:rsidRPr="002369AA">
        <w:rPr>
          <w:sz w:val="28"/>
          <w:szCs w:val="28"/>
        </w:rPr>
        <w:t>Определение судебной коллегии по гражданским делам Бря</w:t>
      </w:r>
      <w:r w:rsidR="0026387A">
        <w:rPr>
          <w:sz w:val="28"/>
          <w:szCs w:val="28"/>
        </w:rPr>
        <w:t>нского областного суда № 33-2217</w:t>
      </w:r>
      <w:r>
        <w:rPr>
          <w:sz w:val="28"/>
          <w:szCs w:val="28"/>
        </w:rPr>
        <w:t>/2025, Советский районный суд г. Брянска.</w:t>
      </w:r>
    </w:p>
    <w:p w:rsidR="00484005" w:rsidRDefault="00484005" w:rsidP="00484005">
      <w:pPr>
        <w:pStyle w:val="msoclassa7"/>
        <w:shd w:val="clear" w:color="auto" w:fill="FFFFFF"/>
        <w:spacing w:before="0" w:beforeAutospacing="0" w:after="0" w:afterAutospacing="0"/>
        <w:ind w:firstLine="708"/>
        <w:jc w:val="both"/>
        <w:rPr>
          <w:sz w:val="28"/>
          <w:szCs w:val="28"/>
        </w:rPr>
      </w:pPr>
    </w:p>
    <w:p w:rsidR="00484005" w:rsidRPr="00702072" w:rsidRDefault="00484005" w:rsidP="00484005">
      <w:pPr>
        <w:pStyle w:val="msoclassa7"/>
        <w:shd w:val="clear" w:color="auto" w:fill="FFFFFF"/>
        <w:spacing w:before="0" w:beforeAutospacing="0" w:after="0" w:afterAutospacing="0"/>
        <w:ind w:firstLine="708"/>
        <w:jc w:val="both"/>
        <w:rPr>
          <w:i/>
          <w:sz w:val="28"/>
          <w:szCs w:val="28"/>
        </w:rPr>
      </w:pPr>
      <w:r w:rsidRPr="00702072">
        <w:rPr>
          <w:i/>
          <w:sz w:val="28"/>
          <w:szCs w:val="28"/>
        </w:rPr>
        <w:t>2.</w:t>
      </w:r>
      <w:r w:rsidR="00702072" w:rsidRPr="00702072">
        <w:rPr>
          <w:i/>
          <w:sz w:val="28"/>
          <w:szCs w:val="28"/>
          <w:shd w:val="clear" w:color="auto" w:fill="FFFFFF"/>
        </w:rPr>
        <w:t xml:space="preserve"> </w:t>
      </w:r>
      <w:proofErr w:type="gramStart"/>
      <w:r w:rsidR="00702072" w:rsidRPr="00702072">
        <w:rPr>
          <w:i/>
          <w:sz w:val="28"/>
          <w:szCs w:val="28"/>
          <w:shd w:val="clear" w:color="auto" w:fill="FFFFFF"/>
        </w:rPr>
        <w:t xml:space="preserve">Потерпевший в ДТП вправе рассчитывать на возмещение вреда непосредственным его </w:t>
      </w:r>
      <w:proofErr w:type="spellStart"/>
      <w:r w:rsidR="00702072" w:rsidRPr="00702072">
        <w:rPr>
          <w:i/>
          <w:sz w:val="28"/>
          <w:szCs w:val="28"/>
          <w:shd w:val="clear" w:color="auto" w:fill="FFFFFF"/>
        </w:rPr>
        <w:t>причинителем</w:t>
      </w:r>
      <w:proofErr w:type="spellEnd"/>
      <w:r w:rsidR="00702072" w:rsidRPr="00702072">
        <w:rPr>
          <w:i/>
          <w:sz w:val="28"/>
          <w:szCs w:val="28"/>
          <w:shd w:val="clear" w:color="auto" w:fill="FFFFFF"/>
        </w:rPr>
        <w:t>, если размер понесенного потерпевшим фактического ущерба превышает размер выплаченного ему страховщиком страхового возмещения, исходя из принципа полного возмещения вреда, и если потерпевшим представлены доказательства того, что размер фактически понесенного им ущерба превышает сумму полученного страхового возмещения.</w:t>
      </w:r>
      <w:proofErr w:type="gramEnd"/>
    </w:p>
    <w:p w:rsidR="00484005" w:rsidRPr="00F25BE6" w:rsidRDefault="00484005" w:rsidP="00F25BE6">
      <w:pPr>
        <w:pStyle w:val="a3"/>
        <w:jc w:val="both"/>
        <w:rPr>
          <w:rFonts w:ascii="Times New Roman" w:hAnsi="Times New Roman" w:cs="Times New Roman"/>
          <w:sz w:val="28"/>
          <w:szCs w:val="28"/>
        </w:rPr>
      </w:pPr>
    </w:p>
    <w:p w:rsidR="00F25BE6" w:rsidRPr="00F25BE6" w:rsidRDefault="00F25BE6" w:rsidP="00F25BE6">
      <w:pPr>
        <w:pStyle w:val="a3"/>
        <w:ind w:firstLine="708"/>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М</w:t>
      </w:r>
      <w:r w:rsidRPr="00F25BE6">
        <w:rPr>
          <w:rFonts w:ascii="Times New Roman" w:eastAsia="Times New Roman" w:hAnsi="Times New Roman" w:cs="Times New Roman"/>
          <w:color w:val="000000"/>
          <w:sz w:val="28"/>
          <w:szCs w:val="28"/>
          <w:shd w:val="clear" w:color="auto" w:fill="FFFFFF"/>
          <w:lang w:eastAsia="ru-RU"/>
        </w:rPr>
        <w:t>. обратился</w:t>
      </w:r>
      <w:r>
        <w:rPr>
          <w:rFonts w:ascii="Times New Roman" w:eastAsia="Times New Roman" w:hAnsi="Times New Roman" w:cs="Times New Roman"/>
          <w:color w:val="000000"/>
          <w:sz w:val="28"/>
          <w:szCs w:val="28"/>
          <w:shd w:val="clear" w:color="auto" w:fill="FFFFFF"/>
          <w:lang w:eastAsia="ru-RU"/>
        </w:rPr>
        <w:t xml:space="preserve"> в суд с иском к Л., </w:t>
      </w:r>
      <w:r w:rsidRPr="00F25BE6">
        <w:rPr>
          <w:rFonts w:ascii="Times New Roman" w:eastAsia="Times New Roman" w:hAnsi="Times New Roman" w:cs="Times New Roman"/>
          <w:color w:val="000000"/>
          <w:sz w:val="28"/>
          <w:szCs w:val="28"/>
          <w:shd w:val="clear" w:color="auto" w:fill="FFFFFF"/>
          <w:lang w:eastAsia="ru-RU"/>
        </w:rPr>
        <w:t xml:space="preserve">В. о возмещении ущерба, морального вреда, упущенной выгоды, </w:t>
      </w:r>
      <w:proofErr w:type="gramStart"/>
      <w:r w:rsidRPr="00F25BE6">
        <w:rPr>
          <w:rFonts w:ascii="Times New Roman" w:eastAsia="Times New Roman" w:hAnsi="Times New Roman" w:cs="Times New Roman"/>
          <w:color w:val="000000"/>
          <w:sz w:val="28"/>
          <w:szCs w:val="28"/>
          <w:shd w:val="clear" w:color="auto" w:fill="FFFFFF"/>
          <w:lang w:eastAsia="ru-RU"/>
        </w:rPr>
        <w:t>причиненных</w:t>
      </w:r>
      <w:proofErr w:type="gramEnd"/>
      <w:r w:rsidRPr="00F25BE6">
        <w:rPr>
          <w:rFonts w:ascii="Times New Roman" w:eastAsia="Times New Roman" w:hAnsi="Times New Roman" w:cs="Times New Roman"/>
          <w:color w:val="000000"/>
          <w:sz w:val="28"/>
          <w:szCs w:val="28"/>
          <w:shd w:val="clear" w:color="auto" w:fill="FFFFFF"/>
          <w:lang w:eastAsia="ru-RU"/>
        </w:rPr>
        <w:t xml:space="preserve"> в результате дорожно-транспортного происшествия. В обоснование заявленных требований </w:t>
      </w:r>
      <w:r w:rsidRPr="00F25BE6">
        <w:rPr>
          <w:rFonts w:ascii="Times New Roman" w:eastAsia="Times New Roman" w:hAnsi="Times New Roman" w:cs="Times New Roman"/>
          <w:color w:val="000000"/>
          <w:sz w:val="28"/>
          <w:szCs w:val="28"/>
          <w:shd w:val="clear" w:color="auto" w:fill="FFFFFF"/>
          <w:lang w:eastAsia="ru-RU"/>
        </w:rPr>
        <w:lastRenderedPageBreak/>
        <w:t>ссылался на то, чт</w:t>
      </w:r>
      <w:r>
        <w:rPr>
          <w:rFonts w:ascii="Times New Roman" w:eastAsia="Times New Roman" w:hAnsi="Times New Roman" w:cs="Times New Roman"/>
          <w:color w:val="000000"/>
          <w:sz w:val="28"/>
          <w:szCs w:val="28"/>
          <w:shd w:val="clear" w:color="auto" w:fill="FFFFFF"/>
          <w:lang w:eastAsia="ru-RU"/>
        </w:rPr>
        <w:t>о</w:t>
      </w:r>
      <w:r w:rsidRPr="00F25BE6">
        <w:rPr>
          <w:rFonts w:ascii="Times New Roman" w:eastAsia="Times New Roman" w:hAnsi="Times New Roman" w:cs="Times New Roman"/>
          <w:color w:val="000000"/>
          <w:sz w:val="28"/>
          <w:szCs w:val="28"/>
          <w:shd w:val="clear" w:color="auto" w:fill="FFFFFF"/>
          <w:lang w:eastAsia="ru-RU"/>
        </w:rPr>
        <w:t xml:space="preserve"> произошло дорожно-транспортное происшествие с участием автомобиля марки «Мерседес </w:t>
      </w:r>
      <w:proofErr w:type="spellStart"/>
      <w:r w:rsidRPr="00F25BE6">
        <w:rPr>
          <w:rFonts w:ascii="Times New Roman" w:eastAsia="Times New Roman" w:hAnsi="Times New Roman" w:cs="Times New Roman"/>
          <w:color w:val="000000"/>
          <w:sz w:val="28"/>
          <w:szCs w:val="28"/>
          <w:shd w:val="clear" w:color="auto" w:fill="FFFFFF"/>
          <w:lang w:eastAsia="ru-RU"/>
        </w:rPr>
        <w:t>Бенц</w:t>
      </w:r>
      <w:proofErr w:type="spellEnd"/>
      <w:r w:rsidRPr="00F25BE6">
        <w:rPr>
          <w:rFonts w:ascii="Times New Roman" w:eastAsia="Times New Roman" w:hAnsi="Times New Roman" w:cs="Times New Roman"/>
          <w:color w:val="000000"/>
          <w:sz w:val="28"/>
          <w:szCs w:val="28"/>
          <w:shd w:val="clear" w:color="auto" w:fill="FFFFFF"/>
          <w:lang w:eastAsia="ru-RU"/>
        </w:rPr>
        <w:t xml:space="preserve"> 818 </w:t>
      </w:r>
      <w:proofErr w:type="spellStart"/>
      <w:r w:rsidRPr="00F25BE6">
        <w:rPr>
          <w:rFonts w:ascii="Times New Roman" w:eastAsia="Times New Roman" w:hAnsi="Times New Roman" w:cs="Times New Roman"/>
          <w:color w:val="000000"/>
          <w:sz w:val="28"/>
          <w:szCs w:val="28"/>
          <w:shd w:val="clear" w:color="auto" w:fill="FFFFFF"/>
          <w:lang w:eastAsia="ru-RU"/>
        </w:rPr>
        <w:t>Атего</w:t>
      </w:r>
      <w:proofErr w:type="spellEnd"/>
      <w:r w:rsidRPr="00F25BE6">
        <w:rPr>
          <w:rFonts w:ascii="Times New Roman" w:eastAsia="Times New Roman" w:hAnsi="Times New Roman" w:cs="Times New Roman"/>
          <w:color w:val="000000"/>
          <w:sz w:val="28"/>
          <w:szCs w:val="28"/>
          <w:shd w:val="clear" w:color="auto" w:fill="FFFFFF"/>
          <w:lang w:eastAsia="ru-RU"/>
        </w:rPr>
        <w:t xml:space="preserve">», и автомобиля марки «КИА ОПТИМА», </w:t>
      </w:r>
      <w:r>
        <w:rPr>
          <w:rFonts w:ascii="Times New Roman" w:eastAsia="Times New Roman" w:hAnsi="Times New Roman" w:cs="Times New Roman"/>
          <w:color w:val="000000"/>
          <w:sz w:val="28"/>
          <w:szCs w:val="28"/>
          <w:shd w:val="clear" w:color="auto" w:fill="FFFFFF"/>
          <w:lang w:eastAsia="ru-RU"/>
        </w:rPr>
        <w:t>под управлением Л</w:t>
      </w:r>
      <w:r w:rsidRPr="00F25BE6">
        <w:rPr>
          <w:rFonts w:ascii="Times New Roman" w:eastAsia="Times New Roman" w:hAnsi="Times New Roman" w:cs="Times New Roman"/>
          <w:color w:val="000000"/>
          <w:sz w:val="28"/>
          <w:szCs w:val="28"/>
          <w:shd w:val="clear" w:color="auto" w:fill="FFFFFF"/>
          <w:lang w:eastAsia="ru-RU"/>
        </w:rPr>
        <w:t>., в результате чего автомобилю истца причинены повреждения. Истец обратился в СПАО «Ингосстрах» с заявлением о страховом случае, в результате чего ему было выплачено страховое возмещение в размере 400 000 руб</w:t>
      </w:r>
      <w:r>
        <w:rPr>
          <w:rFonts w:ascii="Times New Roman" w:eastAsia="Times New Roman" w:hAnsi="Times New Roman" w:cs="Times New Roman"/>
          <w:color w:val="000000"/>
          <w:sz w:val="28"/>
          <w:szCs w:val="28"/>
          <w:shd w:val="clear" w:color="auto" w:fill="FFFFFF"/>
          <w:lang w:eastAsia="ru-RU"/>
        </w:rPr>
        <w:t>лей</w:t>
      </w:r>
      <w:r w:rsidRPr="00F25BE6">
        <w:rPr>
          <w:rFonts w:ascii="Times New Roman" w:eastAsia="Times New Roman" w:hAnsi="Times New Roman" w:cs="Times New Roman"/>
          <w:color w:val="000000"/>
          <w:sz w:val="28"/>
          <w:szCs w:val="28"/>
          <w:shd w:val="clear" w:color="auto" w:fill="FFFFFF"/>
          <w:lang w:eastAsia="ru-RU"/>
        </w:rPr>
        <w:t xml:space="preserve">. Согласно досудебной оценке стоимость восстановительного ремонта автомобиля марка «Мерседес </w:t>
      </w:r>
      <w:proofErr w:type="spellStart"/>
      <w:r w:rsidRPr="00F25BE6">
        <w:rPr>
          <w:rFonts w:ascii="Times New Roman" w:eastAsia="Times New Roman" w:hAnsi="Times New Roman" w:cs="Times New Roman"/>
          <w:color w:val="000000"/>
          <w:sz w:val="28"/>
          <w:szCs w:val="28"/>
          <w:shd w:val="clear" w:color="auto" w:fill="FFFFFF"/>
          <w:lang w:eastAsia="ru-RU"/>
        </w:rPr>
        <w:t>Бенц</w:t>
      </w:r>
      <w:proofErr w:type="spellEnd"/>
      <w:r w:rsidRPr="00F25BE6">
        <w:rPr>
          <w:rFonts w:ascii="Times New Roman" w:eastAsia="Times New Roman" w:hAnsi="Times New Roman" w:cs="Times New Roman"/>
          <w:color w:val="000000"/>
          <w:sz w:val="28"/>
          <w:szCs w:val="28"/>
          <w:shd w:val="clear" w:color="auto" w:fill="FFFFFF"/>
          <w:lang w:eastAsia="ru-RU"/>
        </w:rPr>
        <w:t xml:space="preserve"> 818 </w:t>
      </w:r>
      <w:proofErr w:type="spellStart"/>
      <w:r w:rsidRPr="00F25BE6">
        <w:rPr>
          <w:rFonts w:ascii="Times New Roman" w:eastAsia="Times New Roman" w:hAnsi="Times New Roman" w:cs="Times New Roman"/>
          <w:color w:val="000000"/>
          <w:sz w:val="28"/>
          <w:szCs w:val="28"/>
          <w:shd w:val="clear" w:color="auto" w:fill="FFFFFF"/>
          <w:lang w:eastAsia="ru-RU"/>
        </w:rPr>
        <w:t>Атего</w:t>
      </w:r>
      <w:proofErr w:type="spellEnd"/>
      <w:r w:rsidRPr="00F25BE6">
        <w:rPr>
          <w:rFonts w:ascii="Times New Roman" w:eastAsia="Times New Roman" w:hAnsi="Times New Roman" w:cs="Times New Roman"/>
          <w:color w:val="000000"/>
          <w:sz w:val="28"/>
          <w:szCs w:val="28"/>
          <w:shd w:val="clear" w:color="auto" w:fill="FFFFFF"/>
          <w:lang w:eastAsia="ru-RU"/>
        </w:rPr>
        <w:t>» составляет 870 400 руб</w:t>
      </w:r>
      <w:r>
        <w:rPr>
          <w:rFonts w:ascii="Times New Roman" w:eastAsia="Times New Roman" w:hAnsi="Times New Roman" w:cs="Times New Roman"/>
          <w:color w:val="000000"/>
          <w:sz w:val="28"/>
          <w:szCs w:val="28"/>
          <w:shd w:val="clear" w:color="auto" w:fill="FFFFFF"/>
          <w:lang w:eastAsia="ru-RU"/>
        </w:rPr>
        <w:t>лей. М</w:t>
      </w:r>
      <w:r w:rsidRPr="00F25BE6">
        <w:rPr>
          <w:rFonts w:ascii="Times New Roman" w:eastAsia="Times New Roman" w:hAnsi="Times New Roman" w:cs="Times New Roman"/>
          <w:color w:val="000000"/>
          <w:sz w:val="28"/>
          <w:szCs w:val="28"/>
          <w:shd w:val="clear" w:color="auto" w:fill="FFFFFF"/>
          <w:lang w:eastAsia="ru-RU"/>
        </w:rPr>
        <w:t>. направлял в адрес ответчика претензию, однако, в добровольном порядке требования истца не были удовлетворены.</w:t>
      </w:r>
    </w:p>
    <w:p w:rsidR="00F25BE6" w:rsidRDefault="00F25BE6" w:rsidP="00F25BE6">
      <w:pPr>
        <w:pStyle w:val="a3"/>
        <w:ind w:firstLine="708"/>
        <w:jc w:val="both"/>
        <w:rPr>
          <w:rFonts w:ascii="Times New Roman" w:eastAsia="Times New Roman" w:hAnsi="Times New Roman" w:cs="Times New Roman"/>
          <w:color w:val="000000"/>
          <w:sz w:val="28"/>
          <w:szCs w:val="28"/>
          <w:shd w:val="clear" w:color="auto" w:fill="FFFFFF"/>
          <w:lang w:eastAsia="ru-RU"/>
        </w:rPr>
      </w:pPr>
      <w:proofErr w:type="gramStart"/>
      <w:r>
        <w:rPr>
          <w:rFonts w:ascii="Times New Roman" w:eastAsia="Times New Roman" w:hAnsi="Times New Roman" w:cs="Times New Roman"/>
          <w:color w:val="000000"/>
          <w:sz w:val="28"/>
          <w:szCs w:val="28"/>
          <w:shd w:val="clear" w:color="auto" w:fill="FFFFFF"/>
          <w:lang w:eastAsia="ru-RU"/>
        </w:rPr>
        <w:t>С учетом уточненных</w:t>
      </w:r>
      <w:r w:rsidRPr="00F25BE6">
        <w:rPr>
          <w:rFonts w:ascii="Times New Roman" w:eastAsia="Times New Roman" w:hAnsi="Times New Roman" w:cs="Times New Roman"/>
          <w:color w:val="000000"/>
          <w:sz w:val="28"/>
          <w:szCs w:val="28"/>
          <w:shd w:val="clear" w:color="auto" w:fill="FFFFFF"/>
          <w:lang w:eastAsia="ru-RU"/>
        </w:rPr>
        <w:t xml:space="preserve"> ис</w:t>
      </w:r>
      <w:r>
        <w:rPr>
          <w:rFonts w:ascii="Times New Roman" w:eastAsia="Times New Roman" w:hAnsi="Times New Roman" w:cs="Times New Roman"/>
          <w:color w:val="000000"/>
          <w:sz w:val="28"/>
          <w:szCs w:val="28"/>
          <w:shd w:val="clear" w:color="auto" w:fill="FFFFFF"/>
          <w:lang w:eastAsia="ru-RU"/>
        </w:rPr>
        <w:t>ковых требований М</w:t>
      </w:r>
      <w:r w:rsidRPr="00F25BE6">
        <w:rPr>
          <w:rFonts w:ascii="Times New Roman" w:eastAsia="Times New Roman" w:hAnsi="Times New Roman" w:cs="Times New Roman"/>
          <w:color w:val="000000"/>
          <w:sz w:val="28"/>
          <w:szCs w:val="28"/>
          <w:shd w:val="clear" w:color="auto" w:fill="FFFFFF"/>
          <w:lang w:eastAsia="ru-RU"/>
        </w:rPr>
        <w:t>. проси</w:t>
      </w:r>
      <w:r>
        <w:rPr>
          <w:rFonts w:ascii="Times New Roman" w:eastAsia="Times New Roman" w:hAnsi="Times New Roman" w:cs="Times New Roman"/>
          <w:color w:val="000000"/>
          <w:sz w:val="28"/>
          <w:szCs w:val="28"/>
          <w:shd w:val="clear" w:color="auto" w:fill="FFFFFF"/>
          <w:lang w:eastAsia="ru-RU"/>
        </w:rPr>
        <w:t>л суд взыскать с Л</w:t>
      </w:r>
      <w:r w:rsidRPr="00F25BE6">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eastAsia="ru-RU"/>
        </w:rPr>
        <w:t xml:space="preserve"> ущерб в размере 333 889,02 рублей, 75 000 рублей</w:t>
      </w:r>
      <w:r w:rsidRPr="00F25BE6">
        <w:rPr>
          <w:rFonts w:ascii="Times New Roman" w:eastAsia="Times New Roman" w:hAnsi="Times New Roman" w:cs="Times New Roman"/>
          <w:color w:val="000000"/>
          <w:sz w:val="28"/>
          <w:szCs w:val="28"/>
          <w:shd w:val="clear" w:color="auto" w:fill="FFFFFF"/>
          <w:lang w:eastAsia="ru-RU"/>
        </w:rPr>
        <w:t xml:space="preserve"> в качестве упущенной выгоды за период с 1 декабря 2023 года по 1 марта 2024 года, компенсацию мора</w:t>
      </w:r>
      <w:r>
        <w:rPr>
          <w:rFonts w:ascii="Times New Roman" w:eastAsia="Times New Roman" w:hAnsi="Times New Roman" w:cs="Times New Roman"/>
          <w:color w:val="000000"/>
          <w:sz w:val="28"/>
          <w:szCs w:val="28"/>
          <w:shd w:val="clear" w:color="auto" w:fill="FFFFFF"/>
          <w:lang w:eastAsia="ru-RU"/>
        </w:rPr>
        <w:t>льного вреда в сумме 50 000 рублей</w:t>
      </w:r>
      <w:r w:rsidRPr="00F25BE6">
        <w:rPr>
          <w:rFonts w:ascii="Times New Roman" w:eastAsia="Times New Roman" w:hAnsi="Times New Roman" w:cs="Times New Roman"/>
          <w:color w:val="000000"/>
          <w:sz w:val="28"/>
          <w:szCs w:val="28"/>
          <w:shd w:val="clear" w:color="auto" w:fill="FFFFFF"/>
          <w:lang w:eastAsia="ru-RU"/>
        </w:rPr>
        <w:t>, расходы на оплату услуг пре</w:t>
      </w:r>
      <w:r>
        <w:rPr>
          <w:rFonts w:ascii="Times New Roman" w:eastAsia="Times New Roman" w:hAnsi="Times New Roman" w:cs="Times New Roman"/>
          <w:color w:val="000000"/>
          <w:sz w:val="28"/>
          <w:szCs w:val="28"/>
          <w:shd w:val="clear" w:color="auto" w:fill="FFFFFF"/>
          <w:lang w:eastAsia="ru-RU"/>
        </w:rPr>
        <w:t>дставителя в размере 60 000 рублей</w:t>
      </w:r>
      <w:r w:rsidRPr="00F25BE6">
        <w:rPr>
          <w:rFonts w:ascii="Times New Roman" w:eastAsia="Times New Roman" w:hAnsi="Times New Roman" w:cs="Times New Roman"/>
          <w:color w:val="000000"/>
          <w:sz w:val="28"/>
          <w:szCs w:val="28"/>
          <w:shd w:val="clear" w:color="auto" w:fill="FFFFFF"/>
          <w:lang w:eastAsia="ru-RU"/>
        </w:rPr>
        <w:t>, расходы на оплату госпошлины в сумме</w:t>
      </w:r>
      <w:proofErr w:type="gramEnd"/>
      <w:r w:rsidRPr="00F25BE6">
        <w:rPr>
          <w:rFonts w:ascii="Times New Roman" w:eastAsia="Times New Roman" w:hAnsi="Times New Roman" w:cs="Times New Roman"/>
          <w:color w:val="000000"/>
          <w:sz w:val="28"/>
          <w:szCs w:val="28"/>
          <w:shd w:val="clear" w:color="auto" w:fill="FFFFFF"/>
          <w:lang w:eastAsia="ru-RU"/>
        </w:rPr>
        <w:t xml:space="preserve"> 7 569 руб</w:t>
      </w:r>
      <w:r>
        <w:rPr>
          <w:rFonts w:ascii="Times New Roman" w:eastAsia="Times New Roman" w:hAnsi="Times New Roman" w:cs="Times New Roman"/>
          <w:color w:val="000000"/>
          <w:sz w:val="28"/>
          <w:szCs w:val="28"/>
          <w:shd w:val="clear" w:color="auto" w:fill="FFFFFF"/>
          <w:lang w:eastAsia="ru-RU"/>
        </w:rPr>
        <w:t>лей</w:t>
      </w:r>
      <w:r w:rsidRPr="00F25BE6">
        <w:rPr>
          <w:rFonts w:ascii="Times New Roman" w:eastAsia="Times New Roman" w:hAnsi="Times New Roman" w:cs="Times New Roman"/>
          <w:color w:val="000000"/>
          <w:sz w:val="28"/>
          <w:szCs w:val="28"/>
          <w:shd w:val="clear" w:color="auto" w:fill="FFFFFF"/>
          <w:lang w:eastAsia="ru-RU"/>
        </w:rPr>
        <w:t>.</w:t>
      </w:r>
    </w:p>
    <w:p w:rsidR="00F25BE6" w:rsidRPr="00F25BE6" w:rsidRDefault="00F25BE6" w:rsidP="00F25BE6">
      <w:pPr>
        <w:pStyle w:val="a3"/>
        <w:ind w:firstLine="708"/>
        <w:jc w:val="both"/>
        <w:rPr>
          <w:rFonts w:ascii="Times New Roman" w:eastAsia="Times New Roman" w:hAnsi="Times New Roman" w:cs="Times New Roman"/>
          <w:color w:val="000000"/>
          <w:sz w:val="28"/>
          <w:szCs w:val="28"/>
          <w:shd w:val="clear" w:color="auto" w:fill="FFFFFF"/>
          <w:lang w:eastAsia="ru-RU"/>
        </w:rPr>
      </w:pPr>
      <w:proofErr w:type="gramStart"/>
      <w:r w:rsidRPr="00F25BE6">
        <w:rPr>
          <w:rFonts w:ascii="Times New Roman" w:eastAsia="Times New Roman" w:hAnsi="Times New Roman" w:cs="Times New Roman"/>
          <w:color w:val="000000"/>
          <w:sz w:val="28"/>
          <w:szCs w:val="28"/>
          <w:shd w:val="clear" w:color="auto" w:fill="FFFFFF"/>
          <w:lang w:eastAsia="ru-RU"/>
        </w:rPr>
        <w:t>Разрешая заявленные требования, суд первой инстанции, руководствуясь положениями статей 15, 151, 383 1064, 1070, 1095, 1099, 1100, 1101 Гражданского кодекса Российской Федерации, статьями 1, 4, 7, 12 Федерального закона от 25 апреля 2002 года № 40-ФЗ «Об обязательном страховании гражданской ответственности владельцев транспортных средств», разъяснениями, данными в Постановлении Пленума Верховного Суда Российской Федерации от 26 января 2010 года №1 «О применении</w:t>
      </w:r>
      <w:proofErr w:type="gramEnd"/>
      <w:r w:rsidRPr="00F25BE6">
        <w:rPr>
          <w:rFonts w:ascii="Times New Roman" w:eastAsia="Times New Roman" w:hAnsi="Times New Roman" w:cs="Times New Roman"/>
          <w:color w:val="000000"/>
          <w:sz w:val="28"/>
          <w:szCs w:val="28"/>
          <w:shd w:val="clear" w:color="auto" w:fill="FFFFFF"/>
          <w:lang w:eastAsia="ru-RU"/>
        </w:rPr>
        <w:t xml:space="preserve"> </w:t>
      </w:r>
      <w:proofErr w:type="gramStart"/>
      <w:r w:rsidRPr="00F25BE6">
        <w:rPr>
          <w:rFonts w:ascii="Times New Roman" w:eastAsia="Times New Roman" w:hAnsi="Times New Roman" w:cs="Times New Roman"/>
          <w:color w:val="000000"/>
          <w:sz w:val="28"/>
          <w:szCs w:val="28"/>
          <w:shd w:val="clear" w:color="auto" w:fill="FFFFFF"/>
          <w:lang w:eastAsia="ru-RU"/>
        </w:rPr>
        <w:t>судами гражданского законодательства, регулирующего отношения по обязательствам вследствие причинения вреда жизни и здоровью гражданина», Постановлении Пленума Верховного Суда Российской Федерации от 8 ноября 2022 года № 31 «О применении судами законодательства об обязательном страховании гражданской ответственности владельцев транспортных средств», Постановлении Пленума Верховного Суда Российской Федерации о</w:t>
      </w:r>
      <w:r>
        <w:rPr>
          <w:rFonts w:ascii="Times New Roman" w:eastAsia="Times New Roman" w:hAnsi="Times New Roman" w:cs="Times New Roman"/>
          <w:color w:val="000000"/>
          <w:sz w:val="28"/>
          <w:szCs w:val="28"/>
          <w:shd w:val="clear" w:color="auto" w:fill="FFFFFF"/>
          <w:lang w:eastAsia="ru-RU"/>
        </w:rPr>
        <w:t>т 23 июня 2015 года </w:t>
      </w:r>
      <w:r w:rsidRPr="00F25BE6">
        <w:rPr>
          <w:rFonts w:ascii="Times New Roman" w:eastAsia="Times New Roman" w:hAnsi="Times New Roman" w:cs="Times New Roman"/>
          <w:color w:val="000000"/>
          <w:sz w:val="28"/>
          <w:szCs w:val="28"/>
          <w:shd w:val="clear" w:color="auto" w:fill="FFFFFF"/>
          <w:lang w:eastAsia="ru-RU"/>
        </w:rPr>
        <w:t>  № 25 «О применении судами некоторых положении раздела I части первой Гражданского</w:t>
      </w:r>
      <w:proofErr w:type="gramEnd"/>
      <w:r w:rsidRPr="00F25BE6">
        <w:rPr>
          <w:rFonts w:ascii="Times New Roman" w:eastAsia="Times New Roman" w:hAnsi="Times New Roman" w:cs="Times New Roman"/>
          <w:color w:val="000000"/>
          <w:sz w:val="28"/>
          <w:szCs w:val="28"/>
          <w:shd w:val="clear" w:color="auto" w:fill="FFFFFF"/>
          <w:lang w:eastAsia="ru-RU"/>
        </w:rPr>
        <w:t xml:space="preserve"> кодекса Российской Федерации», пришел к выводу о том, что совокупностью имеющихся в деле доказательств подтверждается наличие прямой причинно-следственной связи между в</w:t>
      </w:r>
      <w:r>
        <w:rPr>
          <w:rFonts w:ascii="Times New Roman" w:eastAsia="Times New Roman" w:hAnsi="Times New Roman" w:cs="Times New Roman"/>
          <w:color w:val="000000"/>
          <w:sz w:val="28"/>
          <w:szCs w:val="28"/>
          <w:shd w:val="clear" w:color="auto" w:fill="FFFFFF"/>
          <w:lang w:eastAsia="ru-RU"/>
        </w:rPr>
        <w:t>иновными действиями водителя Л</w:t>
      </w:r>
      <w:r w:rsidRPr="00F25BE6">
        <w:rPr>
          <w:rFonts w:ascii="Times New Roman" w:eastAsia="Times New Roman" w:hAnsi="Times New Roman" w:cs="Times New Roman"/>
          <w:color w:val="000000"/>
          <w:sz w:val="28"/>
          <w:szCs w:val="28"/>
          <w:shd w:val="clear" w:color="auto" w:fill="FFFFFF"/>
          <w:lang w:eastAsia="ru-RU"/>
        </w:rPr>
        <w:t>., управлявшего на законных основаниях автомобил</w:t>
      </w:r>
      <w:r>
        <w:rPr>
          <w:rFonts w:ascii="Times New Roman" w:eastAsia="Times New Roman" w:hAnsi="Times New Roman" w:cs="Times New Roman"/>
          <w:color w:val="000000"/>
          <w:sz w:val="28"/>
          <w:szCs w:val="28"/>
          <w:shd w:val="clear" w:color="auto" w:fill="FFFFFF"/>
          <w:lang w:eastAsia="ru-RU"/>
        </w:rPr>
        <w:t xml:space="preserve">ем КИА </w:t>
      </w:r>
      <w:proofErr w:type="spellStart"/>
      <w:r>
        <w:rPr>
          <w:rFonts w:ascii="Times New Roman" w:eastAsia="Times New Roman" w:hAnsi="Times New Roman" w:cs="Times New Roman"/>
          <w:color w:val="000000"/>
          <w:sz w:val="28"/>
          <w:szCs w:val="28"/>
          <w:shd w:val="clear" w:color="auto" w:fill="FFFFFF"/>
          <w:lang w:eastAsia="ru-RU"/>
        </w:rPr>
        <w:t>Оптима</w:t>
      </w:r>
      <w:proofErr w:type="spellEnd"/>
      <w:r>
        <w:rPr>
          <w:rFonts w:ascii="Times New Roman" w:eastAsia="Times New Roman" w:hAnsi="Times New Roman" w:cs="Times New Roman"/>
          <w:color w:val="000000"/>
          <w:sz w:val="28"/>
          <w:szCs w:val="28"/>
          <w:shd w:val="clear" w:color="auto" w:fill="FFFFFF"/>
          <w:lang w:eastAsia="ru-RU"/>
        </w:rPr>
        <w:t>,</w:t>
      </w:r>
      <w:r w:rsidRPr="00F25BE6">
        <w:rPr>
          <w:rFonts w:ascii="Times New Roman" w:eastAsia="Times New Roman" w:hAnsi="Times New Roman" w:cs="Times New Roman"/>
          <w:color w:val="000000"/>
          <w:sz w:val="28"/>
          <w:szCs w:val="28"/>
          <w:shd w:val="clear" w:color="auto" w:fill="FFFFFF"/>
          <w:lang w:eastAsia="ru-RU"/>
        </w:rPr>
        <w:t xml:space="preserve"> и причинением повреждений автомобилю </w:t>
      </w:r>
      <w:r>
        <w:rPr>
          <w:rFonts w:ascii="Times New Roman" w:eastAsia="Times New Roman" w:hAnsi="Times New Roman" w:cs="Times New Roman"/>
          <w:color w:val="000000"/>
          <w:sz w:val="28"/>
          <w:szCs w:val="28"/>
          <w:shd w:val="clear" w:color="auto" w:fill="FFFFFF"/>
          <w:lang w:eastAsia="ru-RU"/>
        </w:rPr>
        <w:t xml:space="preserve">Мерседес </w:t>
      </w:r>
      <w:proofErr w:type="spellStart"/>
      <w:r>
        <w:rPr>
          <w:rFonts w:ascii="Times New Roman" w:eastAsia="Times New Roman" w:hAnsi="Times New Roman" w:cs="Times New Roman"/>
          <w:color w:val="000000"/>
          <w:sz w:val="28"/>
          <w:szCs w:val="28"/>
          <w:shd w:val="clear" w:color="auto" w:fill="FFFFFF"/>
          <w:lang w:eastAsia="ru-RU"/>
        </w:rPr>
        <w:t>Бенц</w:t>
      </w:r>
      <w:proofErr w:type="spellEnd"/>
      <w:r>
        <w:rPr>
          <w:rFonts w:ascii="Times New Roman" w:eastAsia="Times New Roman" w:hAnsi="Times New Roman" w:cs="Times New Roman"/>
          <w:color w:val="000000"/>
          <w:sz w:val="28"/>
          <w:szCs w:val="28"/>
          <w:shd w:val="clear" w:color="auto" w:fill="FFFFFF"/>
          <w:lang w:eastAsia="ru-RU"/>
        </w:rPr>
        <w:t xml:space="preserve"> 818 АТЕГО.</w:t>
      </w:r>
    </w:p>
    <w:p w:rsidR="00F25BE6" w:rsidRDefault="00F25BE6" w:rsidP="00F25BE6">
      <w:pPr>
        <w:pStyle w:val="a3"/>
        <w:ind w:firstLine="708"/>
        <w:jc w:val="both"/>
        <w:rPr>
          <w:rFonts w:ascii="Times New Roman" w:eastAsia="Times New Roman" w:hAnsi="Times New Roman" w:cs="Times New Roman"/>
          <w:color w:val="000000"/>
          <w:sz w:val="28"/>
          <w:szCs w:val="28"/>
          <w:shd w:val="clear" w:color="auto" w:fill="FFFFFF"/>
          <w:lang w:eastAsia="ru-RU"/>
        </w:rPr>
      </w:pPr>
      <w:r w:rsidRPr="00F25BE6">
        <w:rPr>
          <w:rFonts w:ascii="Times New Roman" w:eastAsia="Times New Roman" w:hAnsi="Times New Roman" w:cs="Times New Roman"/>
          <w:color w:val="000000"/>
          <w:sz w:val="28"/>
          <w:szCs w:val="28"/>
          <w:shd w:val="clear" w:color="auto" w:fill="FFFFFF"/>
          <w:lang w:eastAsia="ru-RU"/>
        </w:rPr>
        <w:t xml:space="preserve">Решением </w:t>
      </w:r>
      <w:proofErr w:type="spellStart"/>
      <w:r w:rsidRPr="00F25BE6">
        <w:rPr>
          <w:rFonts w:ascii="Times New Roman" w:eastAsia="Times New Roman" w:hAnsi="Times New Roman" w:cs="Times New Roman"/>
          <w:color w:val="000000"/>
          <w:sz w:val="28"/>
          <w:szCs w:val="28"/>
          <w:shd w:val="clear" w:color="auto" w:fill="FFFFFF"/>
          <w:lang w:eastAsia="ru-RU"/>
        </w:rPr>
        <w:t>Бежиц</w:t>
      </w:r>
      <w:r>
        <w:rPr>
          <w:rFonts w:ascii="Times New Roman" w:eastAsia="Times New Roman" w:hAnsi="Times New Roman" w:cs="Times New Roman"/>
          <w:color w:val="000000"/>
          <w:sz w:val="28"/>
          <w:szCs w:val="28"/>
          <w:shd w:val="clear" w:color="auto" w:fill="FFFFFF"/>
          <w:lang w:eastAsia="ru-RU"/>
        </w:rPr>
        <w:t>кого</w:t>
      </w:r>
      <w:proofErr w:type="spellEnd"/>
      <w:r>
        <w:rPr>
          <w:rFonts w:ascii="Times New Roman" w:eastAsia="Times New Roman" w:hAnsi="Times New Roman" w:cs="Times New Roman"/>
          <w:color w:val="000000"/>
          <w:sz w:val="28"/>
          <w:szCs w:val="28"/>
          <w:shd w:val="clear" w:color="auto" w:fill="FFFFFF"/>
          <w:lang w:eastAsia="ru-RU"/>
        </w:rPr>
        <w:t xml:space="preserve"> районного суда г. Брянска</w:t>
      </w:r>
      <w:r w:rsidRPr="00F25BE6">
        <w:rPr>
          <w:rFonts w:ascii="Times New Roman" w:eastAsia="Times New Roman" w:hAnsi="Times New Roman" w:cs="Times New Roman"/>
          <w:color w:val="000000"/>
          <w:sz w:val="28"/>
          <w:szCs w:val="28"/>
          <w:shd w:val="clear" w:color="auto" w:fill="FFFFFF"/>
          <w:lang w:eastAsia="ru-RU"/>
        </w:rPr>
        <w:t xml:space="preserve"> иск удовлетворен част</w:t>
      </w:r>
      <w:r>
        <w:rPr>
          <w:rFonts w:ascii="Times New Roman" w:eastAsia="Times New Roman" w:hAnsi="Times New Roman" w:cs="Times New Roman"/>
          <w:color w:val="000000"/>
          <w:sz w:val="28"/>
          <w:szCs w:val="28"/>
          <w:shd w:val="clear" w:color="auto" w:fill="FFFFFF"/>
          <w:lang w:eastAsia="ru-RU"/>
        </w:rPr>
        <w:t>ично. Взысканы с Л. в пользу М</w:t>
      </w:r>
      <w:r w:rsidRPr="00F25BE6">
        <w:rPr>
          <w:rFonts w:ascii="Times New Roman" w:eastAsia="Times New Roman" w:hAnsi="Times New Roman" w:cs="Times New Roman"/>
          <w:color w:val="000000"/>
          <w:sz w:val="28"/>
          <w:szCs w:val="28"/>
          <w:shd w:val="clear" w:color="auto" w:fill="FFFFFF"/>
          <w:lang w:eastAsia="ru-RU"/>
        </w:rPr>
        <w:t>. ущерб в разме</w:t>
      </w:r>
      <w:r>
        <w:rPr>
          <w:rFonts w:ascii="Times New Roman" w:eastAsia="Times New Roman" w:hAnsi="Times New Roman" w:cs="Times New Roman"/>
          <w:color w:val="000000"/>
          <w:sz w:val="28"/>
          <w:szCs w:val="28"/>
          <w:shd w:val="clear" w:color="auto" w:fill="FFFFFF"/>
          <w:lang w:eastAsia="ru-RU"/>
        </w:rPr>
        <w:t>ре 333 889,02 рублей</w:t>
      </w:r>
      <w:r w:rsidRPr="00F25BE6">
        <w:rPr>
          <w:rFonts w:ascii="Times New Roman" w:eastAsia="Times New Roman" w:hAnsi="Times New Roman" w:cs="Times New Roman"/>
          <w:color w:val="000000"/>
          <w:sz w:val="28"/>
          <w:szCs w:val="28"/>
          <w:shd w:val="clear" w:color="auto" w:fill="FFFFFF"/>
          <w:lang w:eastAsia="ru-RU"/>
        </w:rPr>
        <w:t>, расходы на оплату услуг п</w:t>
      </w:r>
      <w:r>
        <w:rPr>
          <w:rFonts w:ascii="Times New Roman" w:eastAsia="Times New Roman" w:hAnsi="Times New Roman" w:cs="Times New Roman"/>
          <w:color w:val="000000"/>
          <w:sz w:val="28"/>
          <w:szCs w:val="28"/>
          <w:shd w:val="clear" w:color="auto" w:fill="FFFFFF"/>
          <w:lang w:eastAsia="ru-RU"/>
        </w:rPr>
        <w:t>редставителя в сумме 40 000 рублей</w:t>
      </w:r>
      <w:r w:rsidRPr="00F25BE6">
        <w:rPr>
          <w:rFonts w:ascii="Times New Roman" w:eastAsia="Times New Roman" w:hAnsi="Times New Roman" w:cs="Times New Roman"/>
          <w:color w:val="000000"/>
          <w:sz w:val="28"/>
          <w:szCs w:val="28"/>
          <w:shd w:val="clear" w:color="auto" w:fill="FFFFFF"/>
          <w:lang w:eastAsia="ru-RU"/>
        </w:rPr>
        <w:t>, расходы на оплату го</w:t>
      </w:r>
      <w:r>
        <w:rPr>
          <w:rFonts w:ascii="Times New Roman" w:eastAsia="Times New Roman" w:hAnsi="Times New Roman" w:cs="Times New Roman"/>
          <w:color w:val="000000"/>
          <w:sz w:val="28"/>
          <w:szCs w:val="28"/>
          <w:shd w:val="clear" w:color="auto" w:fill="FFFFFF"/>
          <w:lang w:eastAsia="ru-RU"/>
        </w:rPr>
        <w:t>спошлины в размере 6 538,89 рублей</w:t>
      </w:r>
      <w:r w:rsidRPr="00F25BE6">
        <w:rPr>
          <w:rFonts w:ascii="Times New Roman" w:eastAsia="Times New Roman" w:hAnsi="Times New Roman" w:cs="Times New Roman"/>
          <w:color w:val="000000"/>
          <w:sz w:val="28"/>
          <w:szCs w:val="28"/>
          <w:shd w:val="clear" w:color="auto" w:fill="FFFFFF"/>
          <w:lang w:eastAsia="ru-RU"/>
        </w:rPr>
        <w:t>, в удовлетворении остальной части требований отказано.</w:t>
      </w:r>
    </w:p>
    <w:p w:rsidR="00F25BE6" w:rsidRDefault="00F25BE6" w:rsidP="00F25BE6">
      <w:pPr>
        <w:pStyle w:val="a3"/>
        <w:ind w:firstLine="708"/>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Судебная коллегия по гражданским делам Брянского областного суда согласилась с решением районного суда.</w:t>
      </w:r>
    </w:p>
    <w:p w:rsidR="00141E7A" w:rsidRPr="00141E7A" w:rsidRDefault="00141E7A" w:rsidP="00141E7A">
      <w:pPr>
        <w:pStyle w:val="a3"/>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lastRenderedPageBreak/>
        <w:t>Как следует из материалов дела</w:t>
      </w:r>
      <w:r w:rsidRPr="00141E7A">
        <w:rPr>
          <w:rFonts w:ascii="Times New Roman" w:hAnsi="Times New Roman" w:cs="Times New Roman"/>
          <w:sz w:val="28"/>
          <w:szCs w:val="28"/>
          <w:shd w:val="clear" w:color="auto" w:fill="FFFFFF"/>
          <w:lang w:eastAsia="ru-RU"/>
        </w:rPr>
        <w:t>, что</w:t>
      </w:r>
      <w:r>
        <w:rPr>
          <w:rFonts w:ascii="Times New Roman" w:hAnsi="Times New Roman" w:cs="Times New Roman"/>
          <w:sz w:val="28"/>
          <w:szCs w:val="28"/>
          <w:shd w:val="clear" w:color="auto" w:fill="FFFFFF"/>
          <w:lang w:eastAsia="ru-RU"/>
        </w:rPr>
        <w:t xml:space="preserve"> 30 ноября 2023 года </w:t>
      </w:r>
      <w:r w:rsidRPr="00141E7A">
        <w:rPr>
          <w:rFonts w:ascii="Times New Roman" w:hAnsi="Times New Roman" w:cs="Times New Roman"/>
          <w:sz w:val="28"/>
          <w:szCs w:val="28"/>
          <w:shd w:val="clear" w:color="auto" w:fill="FFFFFF"/>
          <w:lang w:eastAsia="ru-RU"/>
        </w:rPr>
        <w:t>произошло дорожно-транспортное происшествие с участием автомобиля марки «Ме</w:t>
      </w:r>
      <w:r>
        <w:rPr>
          <w:rFonts w:ascii="Times New Roman" w:hAnsi="Times New Roman" w:cs="Times New Roman"/>
          <w:sz w:val="28"/>
          <w:szCs w:val="28"/>
          <w:shd w:val="clear" w:color="auto" w:fill="FFFFFF"/>
          <w:lang w:eastAsia="ru-RU"/>
        </w:rPr>
        <w:t xml:space="preserve">рседес </w:t>
      </w:r>
      <w:proofErr w:type="spellStart"/>
      <w:r>
        <w:rPr>
          <w:rFonts w:ascii="Times New Roman" w:hAnsi="Times New Roman" w:cs="Times New Roman"/>
          <w:sz w:val="28"/>
          <w:szCs w:val="28"/>
          <w:shd w:val="clear" w:color="auto" w:fill="FFFFFF"/>
          <w:lang w:eastAsia="ru-RU"/>
        </w:rPr>
        <w:t>Бенц</w:t>
      </w:r>
      <w:proofErr w:type="spellEnd"/>
      <w:r>
        <w:rPr>
          <w:rFonts w:ascii="Times New Roman" w:hAnsi="Times New Roman" w:cs="Times New Roman"/>
          <w:sz w:val="28"/>
          <w:szCs w:val="28"/>
          <w:shd w:val="clear" w:color="auto" w:fill="FFFFFF"/>
          <w:lang w:eastAsia="ru-RU"/>
        </w:rPr>
        <w:t xml:space="preserve"> 818 </w:t>
      </w:r>
      <w:proofErr w:type="spellStart"/>
      <w:r>
        <w:rPr>
          <w:rFonts w:ascii="Times New Roman" w:hAnsi="Times New Roman" w:cs="Times New Roman"/>
          <w:sz w:val="28"/>
          <w:szCs w:val="28"/>
          <w:shd w:val="clear" w:color="auto" w:fill="FFFFFF"/>
          <w:lang w:eastAsia="ru-RU"/>
        </w:rPr>
        <w:t>Атего</w:t>
      </w:r>
      <w:proofErr w:type="spellEnd"/>
      <w:r>
        <w:rPr>
          <w:rFonts w:ascii="Times New Roman" w:hAnsi="Times New Roman" w:cs="Times New Roman"/>
          <w:sz w:val="28"/>
          <w:szCs w:val="28"/>
          <w:shd w:val="clear" w:color="auto" w:fill="FFFFFF"/>
          <w:lang w:eastAsia="ru-RU"/>
        </w:rPr>
        <w:t>»,</w:t>
      </w:r>
      <w:r w:rsidRPr="00141E7A">
        <w:rPr>
          <w:rFonts w:ascii="Times New Roman" w:hAnsi="Times New Roman" w:cs="Times New Roman"/>
          <w:sz w:val="28"/>
          <w:szCs w:val="28"/>
          <w:shd w:val="clear" w:color="auto" w:fill="FFFFFF"/>
          <w:lang w:eastAsia="ru-RU"/>
        </w:rPr>
        <w:t xml:space="preserve"> и автомобил</w:t>
      </w:r>
      <w:r>
        <w:rPr>
          <w:rFonts w:ascii="Times New Roman" w:hAnsi="Times New Roman" w:cs="Times New Roman"/>
          <w:sz w:val="28"/>
          <w:szCs w:val="28"/>
          <w:shd w:val="clear" w:color="auto" w:fill="FFFFFF"/>
          <w:lang w:eastAsia="ru-RU"/>
        </w:rPr>
        <w:t>я марки «КИА ОШИМА», под управлением Л</w:t>
      </w:r>
      <w:r w:rsidRPr="00141E7A">
        <w:rPr>
          <w:rFonts w:ascii="Times New Roman" w:hAnsi="Times New Roman" w:cs="Times New Roman"/>
          <w:sz w:val="28"/>
          <w:szCs w:val="28"/>
          <w:shd w:val="clear" w:color="auto" w:fill="FFFFFF"/>
          <w:lang w:eastAsia="ru-RU"/>
        </w:rPr>
        <w:t>., в результате чего автомобилю истца причинены повреждения.</w:t>
      </w:r>
      <w:r>
        <w:rPr>
          <w:rFonts w:ascii="Times New Roman" w:hAnsi="Times New Roman" w:cs="Times New Roman"/>
          <w:sz w:val="28"/>
          <w:szCs w:val="28"/>
          <w:shd w:val="clear" w:color="auto" w:fill="FFFFFF"/>
          <w:lang w:eastAsia="ru-RU"/>
        </w:rPr>
        <w:t xml:space="preserve"> </w:t>
      </w:r>
      <w:r w:rsidRPr="00141E7A">
        <w:rPr>
          <w:rFonts w:ascii="Times New Roman" w:hAnsi="Times New Roman" w:cs="Times New Roman"/>
          <w:sz w:val="28"/>
          <w:szCs w:val="28"/>
          <w:shd w:val="clear" w:color="auto" w:fill="FFFFFF"/>
          <w:lang w:eastAsia="ru-RU"/>
        </w:rPr>
        <w:t>Данные обстоятельства подтверждаются административным материалом, сторонами не оспариваются.</w:t>
      </w:r>
    </w:p>
    <w:p w:rsidR="00141E7A" w:rsidRPr="00141E7A" w:rsidRDefault="00141E7A" w:rsidP="00141E7A">
      <w:pPr>
        <w:pStyle w:val="a3"/>
        <w:ind w:firstLine="708"/>
        <w:jc w:val="both"/>
        <w:rPr>
          <w:rFonts w:ascii="Times New Roman" w:hAnsi="Times New Roman" w:cs="Times New Roman"/>
          <w:sz w:val="28"/>
          <w:szCs w:val="28"/>
          <w:shd w:val="clear" w:color="auto" w:fill="FFFFFF"/>
          <w:lang w:eastAsia="ru-RU"/>
        </w:rPr>
      </w:pPr>
      <w:r w:rsidRPr="00141E7A">
        <w:rPr>
          <w:rFonts w:ascii="Times New Roman" w:hAnsi="Times New Roman" w:cs="Times New Roman"/>
          <w:sz w:val="28"/>
          <w:szCs w:val="28"/>
          <w:shd w:val="clear" w:color="auto" w:fill="FFFFFF"/>
          <w:lang w:eastAsia="ru-RU"/>
        </w:rPr>
        <w:t>Автогражданская ответственность водителя автомобиля ма</w:t>
      </w:r>
      <w:r>
        <w:rPr>
          <w:rFonts w:ascii="Times New Roman" w:hAnsi="Times New Roman" w:cs="Times New Roman"/>
          <w:sz w:val="28"/>
          <w:szCs w:val="28"/>
          <w:shd w:val="clear" w:color="auto" w:fill="FFFFFF"/>
          <w:lang w:eastAsia="ru-RU"/>
        </w:rPr>
        <w:t xml:space="preserve">рки «КИА ОПТИМА» Л. </w:t>
      </w:r>
      <w:r w:rsidRPr="00141E7A">
        <w:rPr>
          <w:rFonts w:ascii="Times New Roman" w:hAnsi="Times New Roman" w:cs="Times New Roman"/>
          <w:sz w:val="28"/>
          <w:szCs w:val="28"/>
          <w:shd w:val="clear" w:color="auto" w:fill="FFFFFF"/>
          <w:lang w:eastAsia="ru-RU"/>
        </w:rPr>
        <w:t xml:space="preserve"> застрахована по полису ОСАГО.</w:t>
      </w:r>
    </w:p>
    <w:p w:rsidR="00141E7A" w:rsidRPr="00141E7A" w:rsidRDefault="00141E7A" w:rsidP="00141E7A">
      <w:pPr>
        <w:pStyle w:val="a3"/>
        <w:ind w:firstLine="708"/>
        <w:jc w:val="both"/>
        <w:rPr>
          <w:rFonts w:ascii="Times New Roman" w:hAnsi="Times New Roman" w:cs="Times New Roman"/>
          <w:sz w:val="28"/>
          <w:szCs w:val="28"/>
          <w:shd w:val="clear" w:color="auto" w:fill="FFFFFF"/>
          <w:lang w:eastAsia="ru-RU"/>
        </w:rPr>
      </w:pPr>
      <w:r w:rsidRPr="00141E7A">
        <w:rPr>
          <w:rFonts w:ascii="Times New Roman" w:hAnsi="Times New Roman" w:cs="Times New Roman"/>
          <w:sz w:val="28"/>
          <w:szCs w:val="28"/>
          <w:shd w:val="clear" w:color="auto" w:fill="FFFFFF"/>
          <w:lang w:eastAsia="ru-RU"/>
        </w:rPr>
        <w:t>Истец обратился в СПАО «Ингосстрах» с заявлением о страховом случае, в результате чего ему было выплачено страховое возмещение в размере 400 000 руб</w:t>
      </w:r>
      <w:r>
        <w:rPr>
          <w:rFonts w:ascii="Times New Roman" w:hAnsi="Times New Roman" w:cs="Times New Roman"/>
          <w:sz w:val="28"/>
          <w:szCs w:val="28"/>
          <w:shd w:val="clear" w:color="auto" w:fill="FFFFFF"/>
          <w:lang w:eastAsia="ru-RU"/>
        </w:rPr>
        <w:t>лей</w:t>
      </w:r>
      <w:r w:rsidRPr="00141E7A">
        <w:rPr>
          <w:rFonts w:ascii="Times New Roman" w:hAnsi="Times New Roman" w:cs="Times New Roman"/>
          <w:sz w:val="28"/>
          <w:szCs w:val="28"/>
          <w:shd w:val="clear" w:color="auto" w:fill="FFFFFF"/>
          <w:lang w:eastAsia="ru-RU"/>
        </w:rPr>
        <w:t>. Данный факт подтверждается материалами выплатного дела.</w:t>
      </w:r>
    </w:p>
    <w:p w:rsidR="00141E7A" w:rsidRPr="00141E7A" w:rsidRDefault="00141E7A" w:rsidP="00141E7A">
      <w:pPr>
        <w:pStyle w:val="a3"/>
        <w:ind w:firstLine="708"/>
        <w:jc w:val="both"/>
        <w:rPr>
          <w:rFonts w:ascii="Times New Roman" w:hAnsi="Times New Roman" w:cs="Times New Roman"/>
          <w:sz w:val="28"/>
          <w:szCs w:val="28"/>
          <w:shd w:val="clear" w:color="auto" w:fill="FFFFFF"/>
          <w:lang w:eastAsia="ru-RU"/>
        </w:rPr>
      </w:pPr>
      <w:r w:rsidRPr="00141E7A">
        <w:rPr>
          <w:rFonts w:ascii="Times New Roman" w:hAnsi="Times New Roman" w:cs="Times New Roman"/>
          <w:sz w:val="28"/>
          <w:szCs w:val="28"/>
          <w:shd w:val="clear" w:color="auto" w:fill="FFFFFF"/>
          <w:lang w:eastAsia="ru-RU"/>
        </w:rPr>
        <w:t>Соглас</w:t>
      </w:r>
      <w:r>
        <w:rPr>
          <w:rFonts w:ascii="Times New Roman" w:hAnsi="Times New Roman" w:cs="Times New Roman"/>
          <w:sz w:val="28"/>
          <w:szCs w:val="28"/>
          <w:shd w:val="clear" w:color="auto" w:fill="FFFFFF"/>
          <w:lang w:eastAsia="ru-RU"/>
        </w:rPr>
        <w:t>но экспертному заключению</w:t>
      </w:r>
      <w:r w:rsidRPr="00141E7A">
        <w:rPr>
          <w:rFonts w:ascii="Times New Roman" w:hAnsi="Times New Roman" w:cs="Times New Roman"/>
          <w:sz w:val="28"/>
          <w:szCs w:val="28"/>
          <w:shd w:val="clear" w:color="auto" w:fill="FFFFFF"/>
          <w:lang w:eastAsia="ru-RU"/>
        </w:rPr>
        <w:t>, выполненном</w:t>
      </w:r>
      <w:proofErr w:type="gramStart"/>
      <w:r w:rsidRPr="00141E7A">
        <w:rPr>
          <w:rFonts w:ascii="Times New Roman" w:hAnsi="Times New Roman" w:cs="Times New Roman"/>
          <w:sz w:val="28"/>
          <w:szCs w:val="28"/>
          <w:shd w:val="clear" w:color="auto" w:fill="FFFFFF"/>
          <w:lang w:eastAsia="ru-RU"/>
        </w:rPr>
        <w:t>у ООО</w:t>
      </w:r>
      <w:proofErr w:type="gramEnd"/>
      <w:r w:rsidRPr="00141E7A">
        <w:rPr>
          <w:rFonts w:ascii="Times New Roman" w:hAnsi="Times New Roman" w:cs="Times New Roman"/>
          <w:sz w:val="28"/>
          <w:szCs w:val="28"/>
          <w:shd w:val="clear" w:color="auto" w:fill="FFFFFF"/>
          <w:lang w:eastAsia="ru-RU"/>
        </w:rPr>
        <w:t xml:space="preserve"> «</w:t>
      </w:r>
      <w:proofErr w:type="spellStart"/>
      <w:r w:rsidRPr="00141E7A">
        <w:rPr>
          <w:rFonts w:ascii="Times New Roman" w:hAnsi="Times New Roman" w:cs="Times New Roman"/>
          <w:sz w:val="28"/>
          <w:szCs w:val="28"/>
          <w:shd w:val="clear" w:color="auto" w:fill="FFFFFF"/>
          <w:lang w:eastAsia="ru-RU"/>
        </w:rPr>
        <w:t>Аэнком</w:t>
      </w:r>
      <w:proofErr w:type="spellEnd"/>
      <w:r w:rsidRPr="00141E7A">
        <w:rPr>
          <w:rFonts w:ascii="Times New Roman" w:hAnsi="Times New Roman" w:cs="Times New Roman"/>
          <w:sz w:val="28"/>
          <w:szCs w:val="28"/>
          <w:shd w:val="clear" w:color="auto" w:fill="FFFFFF"/>
          <w:lang w:eastAsia="ru-RU"/>
        </w:rPr>
        <w:t>» стоимость восстановительного ремонта транспортного средства истц</w:t>
      </w:r>
      <w:r>
        <w:rPr>
          <w:rFonts w:ascii="Times New Roman" w:hAnsi="Times New Roman" w:cs="Times New Roman"/>
          <w:sz w:val="28"/>
          <w:szCs w:val="28"/>
          <w:shd w:val="clear" w:color="auto" w:fill="FFFFFF"/>
          <w:lang w:eastAsia="ru-RU"/>
        </w:rPr>
        <w:t>а составляет  870 400 рублей</w:t>
      </w:r>
      <w:r w:rsidRPr="00141E7A">
        <w:rPr>
          <w:rFonts w:ascii="Times New Roman" w:hAnsi="Times New Roman" w:cs="Times New Roman"/>
          <w:sz w:val="28"/>
          <w:szCs w:val="28"/>
          <w:shd w:val="clear" w:color="auto" w:fill="FFFFFF"/>
          <w:lang w:eastAsia="ru-RU"/>
        </w:rPr>
        <w:t>, при этом размер стоимости ремонта с учетом износа составляет 592 300 руб</w:t>
      </w:r>
      <w:r>
        <w:rPr>
          <w:rFonts w:ascii="Times New Roman" w:hAnsi="Times New Roman" w:cs="Times New Roman"/>
          <w:sz w:val="28"/>
          <w:szCs w:val="28"/>
          <w:shd w:val="clear" w:color="auto" w:fill="FFFFFF"/>
          <w:lang w:eastAsia="ru-RU"/>
        </w:rPr>
        <w:t>лей</w:t>
      </w:r>
      <w:r w:rsidRPr="00141E7A">
        <w:rPr>
          <w:rFonts w:ascii="Times New Roman" w:hAnsi="Times New Roman" w:cs="Times New Roman"/>
          <w:sz w:val="28"/>
          <w:szCs w:val="28"/>
          <w:shd w:val="clear" w:color="auto" w:fill="FFFFFF"/>
          <w:lang w:eastAsia="ru-RU"/>
        </w:rPr>
        <w:t>.</w:t>
      </w:r>
    </w:p>
    <w:p w:rsidR="007E7EF8" w:rsidRDefault="00141E7A" w:rsidP="007E7EF8">
      <w:pPr>
        <w:pStyle w:val="a3"/>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М</w:t>
      </w:r>
      <w:r w:rsidRPr="00141E7A">
        <w:rPr>
          <w:rFonts w:ascii="Times New Roman" w:hAnsi="Times New Roman" w:cs="Times New Roman"/>
          <w:sz w:val="28"/>
          <w:szCs w:val="28"/>
          <w:shd w:val="clear" w:color="auto" w:fill="FFFFFF"/>
          <w:lang w:eastAsia="ru-RU"/>
        </w:rPr>
        <w:t>. самостоятельно организовал ремонт своего транспортного средства, в подтверждение чего представил чеки, квитанции, заказ-наряд. В совокупности истцом потрачено на восст</w:t>
      </w:r>
      <w:r>
        <w:rPr>
          <w:rFonts w:ascii="Times New Roman" w:hAnsi="Times New Roman" w:cs="Times New Roman"/>
          <w:sz w:val="28"/>
          <w:szCs w:val="28"/>
          <w:shd w:val="clear" w:color="auto" w:fill="FFFFFF"/>
          <w:lang w:eastAsia="ru-RU"/>
        </w:rPr>
        <w:t>ановительный ремонт 733 889 рублей.</w:t>
      </w:r>
    </w:p>
    <w:p w:rsidR="00141E7A" w:rsidRPr="00141E7A" w:rsidRDefault="00141E7A" w:rsidP="007E7EF8">
      <w:pPr>
        <w:pStyle w:val="a3"/>
        <w:ind w:firstLine="708"/>
        <w:jc w:val="both"/>
        <w:rPr>
          <w:rFonts w:ascii="Times New Roman" w:hAnsi="Times New Roman" w:cs="Times New Roman"/>
          <w:sz w:val="28"/>
          <w:szCs w:val="28"/>
          <w:shd w:val="clear" w:color="auto" w:fill="FFFFFF"/>
          <w:lang w:eastAsia="ru-RU"/>
        </w:rPr>
      </w:pPr>
      <w:r w:rsidRPr="00141E7A">
        <w:rPr>
          <w:rFonts w:ascii="Times New Roman" w:hAnsi="Times New Roman" w:cs="Times New Roman"/>
          <w:sz w:val="28"/>
          <w:szCs w:val="28"/>
          <w:shd w:val="clear" w:color="auto" w:fill="FFFFFF"/>
          <w:lang w:eastAsia="ru-RU"/>
        </w:rPr>
        <w:t>В ходе рассмотре</w:t>
      </w:r>
      <w:r>
        <w:rPr>
          <w:rFonts w:ascii="Times New Roman" w:hAnsi="Times New Roman" w:cs="Times New Roman"/>
          <w:sz w:val="28"/>
          <w:szCs w:val="28"/>
          <w:shd w:val="clear" w:color="auto" w:fill="FFFFFF"/>
          <w:lang w:eastAsia="ru-RU"/>
        </w:rPr>
        <w:t>ния дела</w:t>
      </w:r>
      <w:r w:rsidRPr="00141E7A">
        <w:rPr>
          <w:rFonts w:ascii="Times New Roman" w:hAnsi="Times New Roman" w:cs="Times New Roman"/>
          <w:sz w:val="28"/>
          <w:szCs w:val="28"/>
          <w:shd w:val="clear" w:color="auto" w:fill="FFFFFF"/>
          <w:lang w:eastAsia="ru-RU"/>
        </w:rPr>
        <w:t xml:space="preserve"> сторона ответчика не оспорила выводы экспертного заключения </w:t>
      </w:r>
      <w:r>
        <w:rPr>
          <w:rFonts w:ascii="Times New Roman" w:hAnsi="Times New Roman" w:cs="Times New Roman"/>
          <w:sz w:val="28"/>
          <w:szCs w:val="28"/>
          <w:shd w:val="clear" w:color="auto" w:fill="FFFFFF"/>
          <w:lang w:eastAsia="ru-RU"/>
        </w:rPr>
        <w:t>ООО «</w:t>
      </w:r>
      <w:proofErr w:type="spellStart"/>
      <w:r>
        <w:rPr>
          <w:rFonts w:ascii="Times New Roman" w:hAnsi="Times New Roman" w:cs="Times New Roman"/>
          <w:sz w:val="28"/>
          <w:szCs w:val="28"/>
          <w:shd w:val="clear" w:color="auto" w:fill="FFFFFF"/>
          <w:lang w:eastAsia="ru-RU"/>
        </w:rPr>
        <w:t>Аэнком</w:t>
      </w:r>
      <w:proofErr w:type="spellEnd"/>
      <w:r>
        <w:rPr>
          <w:rFonts w:ascii="Times New Roman" w:hAnsi="Times New Roman" w:cs="Times New Roman"/>
          <w:sz w:val="28"/>
          <w:szCs w:val="28"/>
          <w:shd w:val="clear" w:color="auto" w:fill="FFFFFF"/>
          <w:lang w:eastAsia="ru-RU"/>
        </w:rPr>
        <w:t>»</w:t>
      </w:r>
      <w:r w:rsidRPr="00141E7A">
        <w:rPr>
          <w:rFonts w:ascii="Times New Roman" w:hAnsi="Times New Roman" w:cs="Times New Roman"/>
          <w:sz w:val="28"/>
          <w:szCs w:val="28"/>
          <w:shd w:val="clear" w:color="auto" w:fill="FFFFFF"/>
          <w:lang w:eastAsia="ru-RU"/>
        </w:rPr>
        <w:t>, ходатайств о назначении судебной экспертизы не заявляла.</w:t>
      </w:r>
    </w:p>
    <w:p w:rsidR="00DE7224" w:rsidRDefault="00DE7224" w:rsidP="00DE7224">
      <w:pPr>
        <w:pStyle w:val="a3"/>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Кроме того, </w:t>
      </w:r>
      <w:r w:rsidRPr="00DE7224">
        <w:rPr>
          <w:rFonts w:ascii="Times New Roman" w:hAnsi="Times New Roman" w:cs="Times New Roman"/>
          <w:sz w:val="28"/>
          <w:szCs w:val="28"/>
          <w:shd w:val="clear" w:color="auto" w:fill="FFFFFF"/>
          <w:lang w:eastAsia="ru-RU"/>
        </w:rPr>
        <w:t>установлено, что между истцом и страховщиком фактически было заключено соглашение об осуществлении страхового возмещения в форме страховой выплаты, при том, что реализация права на получение с согласия страховщика страхового возмещения в форме страховой выплаты предусмотрена законом.</w:t>
      </w:r>
    </w:p>
    <w:p w:rsidR="00686D46" w:rsidRDefault="00686D46" w:rsidP="00686D46">
      <w:pPr>
        <w:pStyle w:val="a3"/>
        <w:ind w:firstLine="708"/>
        <w:jc w:val="both"/>
        <w:rPr>
          <w:rFonts w:ascii="Times New Roman" w:hAnsi="Times New Roman" w:cs="Times New Roman"/>
          <w:sz w:val="28"/>
          <w:szCs w:val="28"/>
          <w:shd w:val="clear" w:color="auto" w:fill="FFFFFF"/>
          <w:lang w:eastAsia="ru-RU"/>
        </w:rPr>
      </w:pPr>
      <w:r w:rsidRPr="00686D46">
        <w:rPr>
          <w:rFonts w:ascii="Times New Roman" w:hAnsi="Times New Roman" w:cs="Times New Roman"/>
          <w:sz w:val="28"/>
          <w:szCs w:val="28"/>
          <w:shd w:val="clear" w:color="auto" w:fill="FFFFFF"/>
          <w:lang w:eastAsia="ru-RU"/>
        </w:rPr>
        <w:t>В подтверждение доводов о размере причиненного ущерба истцом представлены чеки на приобретение запасных частей, а также оплате услуг по ремонту автомобиля, согласно которым общие затраты на ремонт, с учетом стоимости работ, запасных частей и вынужденных расходов, связанных с их поиском и прио</w:t>
      </w:r>
      <w:r>
        <w:rPr>
          <w:rFonts w:ascii="Times New Roman" w:hAnsi="Times New Roman" w:cs="Times New Roman"/>
          <w:sz w:val="28"/>
          <w:szCs w:val="28"/>
          <w:shd w:val="clear" w:color="auto" w:fill="FFFFFF"/>
          <w:lang w:eastAsia="ru-RU"/>
        </w:rPr>
        <w:t>бретением составили 733 889 рублей.</w:t>
      </w:r>
    </w:p>
    <w:p w:rsidR="00686D46" w:rsidRPr="003233D9" w:rsidRDefault="00686D46" w:rsidP="00686D46">
      <w:pPr>
        <w:pStyle w:val="a3"/>
        <w:ind w:firstLine="708"/>
        <w:jc w:val="both"/>
        <w:rPr>
          <w:shd w:val="clear" w:color="auto" w:fill="FFFFFF"/>
          <w:lang w:eastAsia="ru-RU"/>
        </w:rPr>
      </w:pPr>
      <w:proofErr w:type="gramStart"/>
      <w:r>
        <w:rPr>
          <w:rFonts w:ascii="Times New Roman" w:hAnsi="Times New Roman" w:cs="Times New Roman"/>
          <w:sz w:val="28"/>
          <w:szCs w:val="28"/>
          <w:shd w:val="clear" w:color="auto" w:fill="FFFFFF"/>
          <w:lang w:eastAsia="ru-RU"/>
        </w:rPr>
        <w:t>В</w:t>
      </w:r>
      <w:r w:rsidRPr="00686D46">
        <w:rPr>
          <w:rFonts w:ascii="Times New Roman" w:hAnsi="Times New Roman" w:cs="Times New Roman"/>
          <w:sz w:val="28"/>
          <w:szCs w:val="28"/>
          <w:shd w:val="clear" w:color="auto" w:fill="FFFFFF"/>
          <w:lang w:eastAsia="ru-RU"/>
        </w:rPr>
        <w:t xml:space="preserve"> соответствии с правовой позицией Конституционного Суда Российской Федерации, изложенной в постановлении от 10 марта 2017 года № 6-П, потерпевший в ДТП вправе рассчитывать на возмещение вреда непосредственным его </w:t>
      </w:r>
      <w:proofErr w:type="spellStart"/>
      <w:r w:rsidRPr="00686D46">
        <w:rPr>
          <w:rFonts w:ascii="Times New Roman" w:hAnsi="Times New Roman" w:cs="Times New Roman"/>
          <w:sz w:val="28"/>
          <w:szCs w:val="28"/>
          <w:shd w:val="clear" w:color="auto" w:fill="FFFFFF"/>
          <w:lang w:eastAsia="ru-RU"/>
        </w:rPr>
        <w:t>причинителем</w:t>
      </w:r>
      <w:proofErr w:type="spellEnd"/>
      <w:r w:rsidRPr="00686D46">
        <w:rPr>
          <w:rFonts w:ascii="Times New Roman" w:hAnsi="Times New Roman" w:cs="Times New Roman"/>
          <w:sz w:val="28"/>
          <w:szCs w:val="28"/>
          <w:shd w:val="clear" w:color="auto" w:fill="FFFFFF"/>
          <w:lang w:eastAsia="ru-RU"/>
        </w:rPr>
        <w:t>, если размер понесенного потерпевшим фактического ущерба превышает размер выплаченного ему страховщиком страхового возмещения, исходя из принципа полного возмещения вреда, и если потерпевшим представлены доказательства того, что размер фактически понесенного им ущерба</w:t>
      </w:r>
      <w:proofErr w:type="gramEnd"/>
      <w:r w:rsidRPr="00686D46">
        <w:rPr>
          <w:rFonts w:ascii="Times New Roman" w:hAnsi="Times New Roman" w:cs="Times New Roman"/>
          <w:sz w:val="28"/>
          <w:szCs w:val="28"/>
          <w:shd w:val="clear" w:color="auto" w:fill="FFFFFF"/>
          <w:lang w:eastAsia="ru-RU"/>
        </w:rPr>
        <w:t xml:space="preserve"> превышает сумму полученного страхового возмещения. </w:t>
      </w:r>
      <w:proofErr w:type="gramStart"/>
      <w:r w:rsidRPr="00686D46">
        <w:rPr>
          <w:rFonts w:ascii="Times New Roman" w:hAnsi="Times New Roman" w:cs="Times New Roman"/>
          <w:sz w:val="28"/>
          <w:szCs w:val="28"/>
          <w:shd w:val="clear" w:color="auto" w:fill="FFFFFF"/>
          <w:lang w:eastAsia="ru-RU"/>
        </w:rPr>
        <w:t>При этом согласно разъяснениям пункта 13 постановления Пленума Верховного Суда Российской Федерации от 23</w:t>
      </w:r>
      <w:r>
        <w:rPr>
          <w:rFonts w:ascii="Times New Roman" w:hAnsi="Times New Roman" w:cs="Times New Roman"/>
          <w:sz w:val="28"/>
          <w:szCs w:val="28"/>
          <w:shd w:val="clear" w:color="auto" w:fill="FFFFFF"/>
          <w:lang w:eastAsia="ru-RU"/>
        </w:rPr>
        <w:t xml:space="preserve"> июня 2015 года  </w:t>
      </w:r>
      <w:r w:rsidRPr="00686D46">
        <w:rPr>
          <w:rFonts w:ascii="Times New Roman" w:hAnsi="Times New Roman" w:cs="Times New Roman"/>
          <w:sz w:val="28"/>
          <w:szCs w:val="28"/>
          <w:shd w:val="clear" w:color="auto" w:fill="FFFFFF"/>
          <w:lang w:eastAsia="ru-RU"/>
        </w:rPr>
        <w:t xml:space="preserve">№ 25 «О применении судами некоторых положений раздела I части первой </w:t>
      </w:r>
      <w:r w:rsidRPr="00686D46">
        <w:rPr>
          <w:rFonts w:ascii="Times New Roman" w:hAnsi="Times New Roman" w:cs="Times New Roman"/>
          <w:sz w:val="28"/>
          <w:szCs w:val="28"/>
          <w:shd w:val="clear" w:color="auto" w:fill="FFFFFF"/>
          <w:lang w:eastAsia="ru-RU"/>
        </w:rPr>
        <w:lastRenderedPageBreak/>
        <w:t>Гражданского кодекса Российской Федерации» при разрешении споров, связанных с возмещением убытков, необходимо иметь в виду, что в состав реального ущерба входят не только фактически понесенные соответствующим лицом расходы, но и расходы, которые это</w:t>
      </w:r>
      <w:proofErr w:type="gramEnd"/>
      <w:r w:rsidRPr="00686D46">
        <w:rPr>
          <w:rFonts w:ascii="Times New Roman" w:hAnsi="Times New Roman" w:cs="Times New Roman"/>
          <w:sz w:val="28"/>
          <w:szCs w:val="28"/>
          <w:shd w:val="clear" w:color="auto" w:fill="FFFFFF"/>
          <w:lang w:eastAsia="ru-RU"/>
        </w:rPr>
        <w:t xml:space="preserve"> </w:t>
      </w:r>
      <w:proofErr w:type="gramStart"/>
      <w:r w:rsidRPr="00686D46">
        <w:rPr>
          <w:rFonts w:ascii="Times New Roman" w:hAnsi="Times New Roman" w:cs="Times New Roman"/>
          <w:sz w:val="28"/>
          <w:szCs w:val="28"/>
          <w:shd w:val="clear" w:color="auto" w:fill="FFFFFF"/>
          <w:lang w:eastAsia="ru-RU"/>
        </w:rPr>
        <w:t>лицо должно будет произвести для восстановления нарушенного права, и если для устранения повреждений имущества истца использовались или будут использованы новые материалы, то за исключением случаев, установленных законом или договором, расходы на такое устранение включаются в состав реального ущерба истца полностью, несмотря на то, что стоимость имущества увеличилась или может увеличиться по сравнению с его стоимостью до повреждения.</w:t>
      </w:r>
      <w:proofErr w:type="gramEnd"/>
      <w:r w:rsidRPr="00686D46">
        <w:rPr>
          <w:rFonts w:ascii="Times New Roman" w:hAnsi="Times New Roman" w:cs="Times New Roman"/>
          <w:sz w:val="28"/>
          <w:szCs w:val="28"/>
          <w:shd w:val="clear" w:color="auto" w:fill="FFFFFF"/>
          <w:lang w:eastAsia="ru-RU"/>
        </w:rPr>
        <w:t xml:space="preserve"> Размер подлежащего выплате возмещения может быть уменьшен, если ответчиком будет доказано, что существует иной более разумный и распространенный в обороте способ исправления таких повреждений подобного имущества</w:t>
      </w:r>
      <w:r w:rsidRPr="003233D9">
        <w:rPr>
          <w:shd w:val="clear" w:color="auto" w:fill="FFFFFF"/>
          <w:lang w:eastAsia="ru-RU"/>
        </w:rPr>
        <w:t>.</w:t>
      </w:r>
    </w:p>
    <w:p w:rsidR="00686D46" w:rsidRPr="00686D46" w:rsidRDefault="00686D46" w:rsidP="00686D46">
      <w:pPr>
        <w:pStyle w:val="a3"/>
        <w:ind w:firstLine="708"/>
        <w:jc w:val="both"/>
        <w:rPr>
          <w:rFonts w:ascii="Times New Roman" w:hAnsi="Times New Roman" w:cs="Times New Roman"/>
          <w:sz w:val="28"/>
          <w:szCs w:val="28"/>
          <w:shd w:val="clear" w:color="auto" w:fill="FFFFFF"/>
          <w:lang w:eastAsia="ru-RU"/>
        </w:rPr>
      </w:pPr>
    </w:p>
    <w:p w:rsidR="00686D46" w:rsidRDefault="00686D46" w:rsidP="00686D46">
      <w:pPr>
        <w:pStyle w:val="msoclassa7"/>
        <w:shd w:val="clear" w:color="auto" w:fill="FFFFFF"/>
        <w:spacing w:before="0" w:beforeAutospacing="0" w:after="0" w:afterAutospacing="0"/>
        <w:ind w:firstLine="708"/>
        <w:jc w:val="both"/>
        <w:rPr>
          <w:sz w:val="28"/>
          <w:szCs w:val="28"/>
        </w:rPr>
      </w:pPr>
      <w:r w:rsidRPr="002369AA">
        <w:rPr>
          <w:sz w:val="28"/>
          <w:szCs w:val="28"/>
        </w:rPr>
        <w:t>Определение судебной коллегии по гражданским делам Бря</w:t>
      </w:r>
      <w:r>
        <w:rPr>
          <w:sz w:val="28"/>
          <w:szCs w:val="28"/>
        </w:rPr>
        <w:t>нского областного суда № 33-</w:t>
      </w:r>
      <w:r w:rsidR="0026387A">
        <w:rPr>
          <w:sz w:val="28"/>
          <w:szCs w:val="28"/>
        </w:rPr>
        <w:t>1636</w:t>
      </w:r>
      <w:r>
        <w:rPr>
          <w:sz w:val="28"/>
          <w:szCs w:val="28"/>
        </w:rPr>
        <w:t xml:space="preserve"> /2025, </w:t>
      </w:r>
      <w:proofErr w:type="spellStart"/>
      <w:r>
        <w:rPr>
          <w:sz w:val="28"/>
          <w:szCs w:val="28"/>
        </w:rPr>
        <w:t>Бежицкий</w:t>
      </w:r>
      <w:proofErr w:type="spellEnd"/>
      <w:r>
        <w:rPr>
          <w:sz w:val="28"/>
          <w:szCs w:val="28"/>
        </w:rPr>
        <w:t xml:space="preserve">  районный суд г. Брянска.</w:t>
      </w:r>
    </w:p>
    <w:p w:rsidR="00DE7224" w:rsidRPr="00DE7224" w:rsidRDefault="00DE7224" w:rsidP="00DE7224">
      <w:pPr>
        <w:pStyle w:val="a3"/>
        <w:ind w:firstLine="708"/>
        <w:jc w:val="both"/>
        <w:rPr>
          <w:rFonts w:ascii="Times New Roman" w:hAnsi="Times New Roman" w:cs="Times New Roman"/>
          <w:sz w:val="28"/>
          <w:szCs w:val="28"/>
          <w:shd w:val="clear" w:color="auto" w:fill="FFFFFF"/>
          <w:lang w:eastAsia="ru-RU"/>
        </w:rPr>
      </w:pPr>
    </w:p>
    <w:p w:rsidR="007E7EF8" w:rsidRDefault="007E7EF8" w:rsidP="007E7EF8">
      <w:pPr>
        <w:spacing w:after="0" w:line="240" w:lineRule="auto"/>
        <w:ind w:left="5664"/>
        <w:rPr>
          <w:rFonts w:ascii="Times New Roman" w:hAnsi="Times New Roman"/>
          <w:sz w:val="28"/>
          <w:szCs w:val="28"/>
        </w:rPr>
      </w:pPr>
      <w:r w:rsidRPr="00E02316">
        <w:rPr>
          <w:rFonts w:ascii="Times New Roman" w:hAnsi="Times New Roman"/>
          <w:sz w:val="28"/>
          <w:szCs w:val="28"/>
        </w:rPr>
        <w:t xml:space="preserve">Судебная коллегия </w:t>
      </w:r>
    </w:p>
    <w:p w:rsidR="007E7EF8" w:rsidRPr="00E02316" w:rsidRDefault="007E7EF8" w:rsidP="007E7EF8">
      <w:pPr>
        <w:spacing w:after="0" w:line="240" w:lineRule="auto"/>
        <w:ind w:left="4248"/>
        <w:rPr>
          <w:rFonts w:ascii="Times New Roman" w:hAnsi="Times New Roman"/>
          <w:sz w:val="28"/>
          <w:szCs w:val="28"/>
        </w:rPr>
      </w:pPr>
      <w:r>
        <w:rPr>
          <w:rFonts w:ascii="Times New Roman" w:hAnsi="Times New Roman"/>
          <w:sz w:val="28"/>
          <w:szCs w:val="28"/>
        </w:rPr>
        <w:t xml:space="preserve">                     </w:t>
      </w:r>
      <w:r w:rsidRPr="00E02316">
        <w:rPr>
          <w:rFonts w:ascii="Times New Roman" w:hAnsi="Times New Roman"/>
          <w:sz w:val="28"/>
          <w:szCs w:val="28"/>
        </w:rPr>
        <w:t xml:space="preserve">по гражданским </w:t>
      </w:r>
      <w:r>
        <w:rPr>
          <w:rFonts w:ascii="Times New Roman" w:hAnsi="Times New Roman"/>
          <w:sz w:val="28"/>
          <w:szCs w:val="28"/>
        </w:rPr>
        <w:t>делам</w:t>
      </w:r>
      <w:r w:rsidRPr="00E02316">
        <w:rPr>
          <w:rFonts w:ascii="Times New Roman" w:hAnsi="Times New Roman"/>
          <w:sz w:val="28"/>
          <w:szCs w:val="28"/>
        </w:rPr>
        <w:t xml:space="preserve">   </w:t>
      </w:r>
    </w:p>
    <w:p w:rsidR="00EF2DAF" w:rsidRDefault="00EF2DAF"/>
    <w:sectPr w:rsidR="00EF2DA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804" w:rsidRDefault="00FF1804" w:rsidP="00BA013C">
      <w:pPr>
        <w:spacing w:after="0" w:line="240" w:lineRule="auto"/>
      </w:pPr>
      <w:r>
        <w:separator/>
      </w:r>
    </w:p>
  </w:endnote>
  <w:endnote w:type="continuationSeparator" w:id="0">
    <w:p w:rsidR="00FF1804" w:rsidRDefault="00FF1804" w:rsidP="00BA0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882290"/>
      <w:docPartObj>
        <w:docPartGallery w:val="Page Numbers (Bottom of Page)"/>
        <w:docPartUnique/>
      </w:docPartObj>
    </w:sdtPr>
    <w:sdtEndPr/>
    <w:sdtContent>
      <w:p w:rsidR="008C79D1" w:rsidRDefault="008C79D1">
        <w:pPr>
          <w:pStyle w:val="a7"/>
          <w:jc w:val="center"/>
        </w:pPr>
        <w:r>
          <w:fldChar w:fldCharType="begin"/>
        </w:r>
        <w:r>
          <w:instrText>PAGE   \* MERGEFORMAT</w:instrText>
        </w:r>
        <w:r>
          <w:fldChar w:fldCharType="separate"/>
        </w:r>
        <w:r w:rsidR="00F94889">
          <w:rPr>
            <w:noProof/>
          </w:rPr>
          <w:t>23</w:t>
        </w:r>
        <w:r>
          <w:fldChar w:fldCharType="end"/>
        </w:r>
      </w:p>
    </w:sdtContent>
  </w:sdt>
  <w:p w:rsidR="008C79D1" w:rsidRDefault="008C79D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804" w:rsidRDefault="00FF1804" w:rsidP="00BA013C">
      <w:pPr>
        <w:spacing w:after="0" w:line="240" w:lineRule="auto"/>
      </w:pPr>
      <w:r>
        <w:separator/>
      </w:r>
    </w:p>
  </w:footnote>
  <w:footnote w:type="continuationSeparator" w:id="0">
    <w:p w:rsidR="00FF1804" w:rsidRDefault="00FF1804" w:rsidP="00BA01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B641C"/>
    <w:multiLevelType w:val="hybridMultilevel"/>
    <w:tmpl w:val="A85C6FC4"/>
    <w:lvl w:ilvl="0" w:tplc="620CEDFE">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269"/>
    <w:rsid w:val="00001AC0"/>
    <w:rsid w:val="000324EF"/>
    <w:rsid w:val="00047D2A"/>
    <w:rsid w:val="00051419"/>
    <w:rsid w:val="00070586"/>
    <w:rsid w:val="00075023"/>
    <w:rsid w:val="000D12CC"/>
    <w:rsid w:val="00141E7A"/>
    <w:rsid w:val="00182269"/>
    <w:rsid w:val="001C2B3D"/>
    <w:rsid w:val="001D39CB"/>
    <w:rsid w:val="001D7673"/>
    <w:rsid w:val="001F1CBD"/>
    <w:rsid w:val="0026387A"/>
    <w:rsid w:val="00270D10"/>
    <w:rsid w:val="00287991"/>
    <w:rsid w:val="003A1FB3"/>
    <w:rsid w:val="003D41EC"/>
    <w:rsid w:val="00484005"/>
    <w:rsid w:val="004A14BB"/>
    <w:rsid w:val="0050498E"/>
    <w:rsid w:val="00562F35"/>
    <w:rsid w:val="00686D46"/>
    <w:rsid w:val="0069256D"/>
    <w:rsid w:val="00702072"/>
    <w:rsid w:val="00774FC9"/>
    <w:rsid w:val="00791403"/>
    <w:rsid w:val="007A702B"/>
    <w:rsid w:val="007B16B3"/>
    <w:rsid w:val="007B7ADA"/>
    <w:rsid w:val="007D25A4"/>
    <w:rsid w:val="007E7EF8"/>
    <w:rsid w:val="0081698A"/>
    <w:rsid w:val="008527BE"/>
    <w:rsid w:val="0086289F"/>
    <w:rsid w:val="00872345"/>
    <w:rsid w:val="00875343"/>
    <w:rsid w:val="008C79D1"/>
    <w:rsid w:val="00911761"/>
    <w:rsid w:val="0092349E"/>
    <w:rsid w:val="00940457"/>
    <w:rsid w:val="009422E2"/>
    <w:rsid w:val="00973D22"/>
    <w:rsid w:val="00A17232"/>
    <w:rsid w:val="00A53C9E"/>
    <w:rsid w:val="00B102A6"/>
    <w:rsid w:val="00B22B14"/>
    <w:rsid w:val="00B3472C"/>
    <w:rsid w:val="00BA013C"/>
    <w:rsid w:val="00C01652"/>
    <w:rsid w:val="00C142DC"/>
    <w:rsid w:val="00C6392B"/>
    <w:rsid w:val="00CA7CCC"/>
    <w:rsid w:val="00CF0773"/>
    <w:rsid w:val="00D12250"/>
    <w:rsid w:val="00D636A7"/>
    <w:rsid w:val="00D7174A"/>
    <w:rsid w:val="00DE7224"/>
    <w:rsid w:val="00E91D8D"/>
    <w:rsid w:val="00EC6E99"/>
    <w:rsid w:val="00EF2DAF"/>
    <w:rsid w:val="00F25BE6"/>
    <w:rsid w:val="00F94889"/>
    <w:rsid w:val="00F952E9"/>
    <w:rsid w:val="00FD688E"/>
    <w:rsid w:val="00FF1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2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82269"/>
    <w:pPr>
      <w:spacing w:after="0" w:line="240" w:lineRule="auto"/>
    </w:pPr>
  </w:style>
  <w:style w:type="paragraph" w:styleId="a4">
    <w:name w:val="Normal (Web)"/>
    <w:basedOn w:val="a"/>
    <w:uiPriority w:val="99"/>
    <w:semiHidden/>
    <w:unhideWhenUsed/>
    <w:rsid w:val="001822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a6">
    <w:name w:val="msoclassa6"/>
    <w:basedOn w:val="a"/>
    <w:rsid w:val="001822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a7">
    <w:name w:val="msoclassa7"/>
    <w:basedOn w:val="a"/>
    <w:rsid w:val="005049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dress2">
    <w:name w:val="address2"/>
    <w:basedOn w:val="a0"/>
    <w:rsid w:val="000324EF"/>
  </w:style>
  <w:style w:type="paragraph" w:styleId="a5">
    <w:name w:val="header"/>
    <w:basedOn w:val="a"/>
    <w:link w:val="a6"/>
    <w:uiPriority w:val="99"/>
    <w:unhideWhenUsed/>
    <w:rsid w:val="00BA013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A013C"/>
  </w:style>
  <w:style w:type="paragraph" w:styleId="a7">
    <w:name w:val="footer"/>
    <w:basedOn w:val="a"/>
    <w:link w:val="a8"/>
    <w:uiPriority w:val="99"/>
    <w:unhideWhenUsed/>
    <w:rsid w:val="00BA013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A013C"/>
  </w:style>
  <w:style w:type="character" w:customStyle="1" w:styleId="fio6">
    <w:name w:val="fio6"/>
    <w:basedOn w:val="a0"/>
    <w:rsid w:val="00287991"/>
  </w:style>
  <w:style w:type="character" w:customStyle="1" w:styleId="nomer2">
    <w:name w:val="nomer2"/>
    <w:basedOn w:val="a0"/>
    <w:rsid w:val="00287991"/>
  </w:style>
  <w:style w:type="paragraph" w:customStyle="1" w:styleId="msoclassmsoclassa3">
    <w:name w:val="msoclassmsoclassa3"/>
    <w:basedOn w:val="a"/>
    <w:rsid w:val="002879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7">
    <w:name w:val="fio7"/>
    <w:basedOn w:val="a0"/>
    <w:rsid w:val="00287991"/>
  </w:style>
  <w:style w:type="character" w:customStyle="1" w:styleId="fio8">
    <w:name w:val="fio8"/>
    <w:basedOn w:val="a0"/>
    <w:rsid w:val="00287991"/>
  </w:style>
  <w:style w:type="character" w:customStyle="1" w:styleId="others1">
    <w:name w:val="others1"/>
    <w:basedOn w:val="a0"/>
    <w:rsid w:val="00875343"/>
  </w:style>
  <w:style w:type="character" w:customStyle="1" w:styleId="others2">
    <w:name w:val="others2"/>
    <w:basedOn w:val="a0"/>
    <w:rsid w:val="00875343"/>
  </w:style>
  <w:style w:type="character" w:customStyle="1" w:styleId="others3">
    <w:name w:val="others3"/>
    <w:basedOn w:val="a0"/>
    <w:rsid w:val="00875343"/>
  </w:style>
  <w:style w:type="character" w:customStyle="1" w:styleId="fio5">
    <w:name w:val="fio5"/>
    <w:basedOn w:val="a0"/>
    <w:rsid w:val="00875343"/>
  </w:style>
  <w:style w:type="paragraph" w:customStyle="1" w:styleId="msoclassa3">
    <w:name w:val="msoclassa3"/>
    <w:basedOn w:val="a"/>
    <w:rsid w:val="008753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0D12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2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82269"/>
    <w:pPr>
      <w:spacing w:after="0" w:line="240" w:lineRule="auto"/>
    </w:pPr>
  </w:style>
  <w:style w:type="paragraph" w:styleId="a4">
    <w:name w:val="Normal (Web)"/>
    <w:basedOn w:val="a"/>
    <w:uiPriority w:val="99"/>
    <w:semiHidden/>
    <w:unhideWhenUsed/>
    <w:rsid w:val="001822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a6">
    <w:name w:val="msoclassa6"/>
    <w:basedOn w:val="a"/>
    <w:rsid w:val="001822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a7">
    <w:name w:val="msoclassa7"/>
    <w:basedOn w:val="a"/>
    <w:rsid w:val="005049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dress2">
    <w:name w:val="address2"/>
    <w:basedOn w:val="a0"/>
    <w:rsid w:val="000324EF"/>
  </w:style>
  <w:style w:type="paragraph" w:styleId="a5">
    <w:name w:val="header"/>
    <w:basedOn w:val="a"/>
    <w:link w:val="a6"/>
    <w:uiPriority w:val="99"/>
    <w:unhideWhenUsed/>
    <w:rsid w:val="00BA013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A013C"/>
  </w:style>
  <w:style w:type="paragraph" w:styleId="a7">
    <w:name w:val="footer"/>
    <w:basedOn w:val="a"/>
    <w:link w:val="a8"/>
    <w:uiPriority w:val="99"/>
    <w:unhideWhenUsed/>
    <w:rsid w:val="00BA013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A013C"/>
  </w:style>
  <w:style w:type="character" w:customStyle="1" w:styleId="fio6">
    <w:name w:val="fio6"/>
    <w:basedOn w:val="a0"/>
    <w:rsid w:val="00287991"/>
  </w:style>
  <w:style w:type="character" w:customStyle="1" w:styleId="nomer2">
    <w:name w:val="nomer2"/>
    <w:basedOn w:val="a0"/>
    <w:rsid w:val="00287991"/>
  </w:style>
  <w:style w:type="paragraph" w:customStyle="1" w:styleId="msoclassmsoclassa3">
    <w:name w:val="msoclassmsoclassa3"/>
    <w:basedOn w:val="a"/>
    <w:rsid w:val="002879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7">
    <w:name w:val="fio7"/>
    <w:basedOn w:val="a0"/>
    <w:rsid w:val="00287991"/>
  </w:style>
  <w:style w:type="character" w:customStyle="1" w:styleId="fio8">
    <w:name w:val="fio8"/>
    <w:basedOn w:val="a0"/>
    <w:rsid w:val="00287991"/>
  </w:style>
  <w:style w:type="character" w:customStyle="1" w:styleId="others1">
    <w:name w:val="others1"/>
    <w:basedOn w:val="a0"/>
    <w:rsid w:val="00875343"/>
  </w:style>
  <w:style w:type="character" w:customStyle="1" w:styleId="others2">
    <w:name w:val="others2"/>
    <w:basedOn w:val="a0"/>
    <w:rsid w:val="00875343"/>
  </w:style>
  <w:style w:type="character" w:customStyle="1" w:styleId="others3">
    <w:name w:val="others3"/>
    <w:basedOn w:val="a0"/>
    <w:rsid w:val="00875343"/>
  </w:style>
  <w:style w:type="character" w:customStyle="1" w:styleId="fio5">
    <w:name w:val="fio5"/>
    <w:basedOn w:val="a0"/>
    <w:rsid w:val="00875343"/>
  </w:style>
  <w:style w:type="paragraph" w:customStyle="1" w:styleId="msoclassa3">
    <w:name w:val="msoclassa3"/>
    <w:basedOn w:val="a"/>
    <w:rsid w:val="008753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0D1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2181</TotalTime>
  <Pages>23</Pages>
  <Words>8800</Words>
  <Characters>50161</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Gomenok</cp:lastModifiedBy>
  <cp:revision>59</cp:revision>
  <dcterms:created xsi:type="dcterms:W3CDTF">2026-01-15T13:09:00Z</dcterms:created>
  <dcterms:modified xsi:type="dcterms:W3CDTF">2026-02-06T09:21:00Z</dcterms:modified>
</cp:coreProperties>
</file>