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46" w:rsidRPr="003763B8" w:rsidRDefault="00723F46" w:rsidP="006E28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3763B8">
        <w:rPr>
          <w:sz w:val="26"/>
          <w:szCs w:val="26"/>
        </w:rPr>
        <w:t xml:space="preserve">В связи с </w:t>
      </w:r>
      <w:r w:rsidR="002750AF">
        <w:rPr>
          <w:sz w:val="26"/>
          <w:szCs w:val="26"/>
        </w:rPr>
        <w:t>изменениями наименований подразделений Банка России, осуществляющих функции расчетного и кассового обслуживания</w:t>
      </w:r>
      <w:r w:rsidRPr="003763B8">
        <w:rPr>
          <w:sz w:val="26"/>
          <w:szCs w:val="26"/>
        </w:rPr>
        <w:t xml:space="preserve">, начиная с </w:t>
      </w:r>
      <w:r w:rsidR="002750AF" w:rsidRPr="00B3645D">
        <w:rPr>
          <w:color w:val="FF0000"/>
          <w:sz w:val="26"/>
          <w:szCs w:val="26"/>
        </w:rPr>
        <w:t>27</w:t>
      </w:r>
      <w:r w:rsidRPr="00B3645D">
        <w:rPr>
          <w:color w:val="FF0000"/>
          <w:sz w:val="26"/>
          <w:szCs w:val="26"/>
        </w:rPr>
        <w:t>.</w:t>
      </w:r>
      <w:r w:rsidR="002750AF" w:rsidRPr="00B3645D">
        <w:rPr>
          <w:color w:val="FF0000"/>
          <w:sz w:val="26"/>
          <w:szCs w:val="26"/>
        </w:rPr>
        <w:t>10</w:t>
      </w:r>
      <w:r w:rsidRPr="00B3645D">
        <w:rPr>
          <w:color w:val="FF0000"/>
          <w:sz w:val="26"/>
          <w:szCs w:val="26"/>
        </w:rPr>
        <w:t>.202</w:t>
      </w:r>
      <w:r w:rsidR="00122ADD" w:rsidRPr="00B3645D">
        <w:rPr>
          <w:color w:val="FF0000"/>
          <w:sz w:val="26"/>
          <w:szCs w:val="26"/>
        </w:rPr>
        <w:t>5</w:t>
      </w:r>
      <w:r w:rsidRPr="003763B8">
        <w:rPr>
          <w:sz w:val="26"/>
          <w:szCs w:val="26"/>
        </w:rPr>
        <w:t>, будут действовать следующие платежные реквизиты</w:t>
      </w:r>
      <w:r w:rsidR="002E5A64">
        <w:rPr>
          <w:sz w:val="26"/>
          <w:szCs w:val="26"/>
        </w:rPr>
        <w:t>:</w:t>
      </w:r>
    </w:p>
    <w:p w:rsidR="000349F2" w:rsidRPr="003763B8" w:rsidRDefault="000349F2" w:rsidP="000349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D528B" w:rsidRPr="003763B8" w:rsidRDefault="00372B01" w:rsidP="0059791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3763B8">
        <w:rPr>
          <w:b/>
          <w:bCs/>
          <w:color w:val="000000"/>
          <w:sz w:val="26"/>
          <w:szCs w:val="26"/>
          <w:highlight w:val="lightGray"/>
        </w:rPr>
        <w:t xml:space="preserve">Реквизиты </w:t>
      </w:r>
      <w:r w:rsidRPr="003763B8">
        <w:rPr>
          <w:b/>
          <w:bCs/>
          <w:color w:val="000000"/>
          <w:sz w:val="26"/>
          <w:szCs w:val="26"/>
          <w:highlight w:val="lightGray"/>
          <w:u w:val="single"/>
        </w:rPr>
        <w:t>депозита</w:t>
      </w:r>
      <w:r w:rsidRPr="003763B8">
        <w:rPr>
          <w:b/>
          <w:bCs/>
          <w:color w:val="000000"/>
          <w:sz w:val="26"/>
          <w:szCs w:val="26"/>
          <w:highlight w:val="lightGray"/>
        </w:rPr>
        <w:t xml:space="preserve"> </w:t>
      </w:r>
      <w:r w:rsidRPr="003763B8">
        <w:rPr>
          <w:bCs/>
          <w:color w:val="000000"/>
          <w:sz w:val="26"/>
          <w:szCs w:val="26"/>
          <w:highlight w:val="lightGray"/>
        </w:rPr>
        <w:t>Брянского областного суда</w:t>
      </w:r>
      <w:r w:rsidRPr="003763B8">
        <w:rPr>
          <w:b/>
          <w:bCs/>
          <w:color w:val="000000"/>
          <w:sz w:val="26"/>
          <w:szCs w:val="26"/>
        </w:rPr>
        <w:t xml:space="preserve"> </w:t>
      </w:r>
    </w:p>
    <w:p w:rsidR="00372B01" w:rsidRPr="003763B8" w:rsidRDefault="006D528B" w:rsidP="00372B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763B8">
        <w:rPr>
          <w:b/>
          <w:bCs/>
          <w:color w:val="000000"/>
          <w:sz w:val="26"/>
          <w:szCs w:val="26"/>
          <w:shd w:val="clear" w:color="auto" w:fill="FFFFFF"/>
        </w:rPr>
        <w:t>Получател</w:t>
      </w:r>
      <w:r w:rsidR="007259E8">
        <w:rPr>
          <w:b/>
          <w:bCs/>
          <w:color w:val="000000"/>
          <w:sz w:val="26"/>
          <w:szCs w:val="26"/>
          <w:shd w:val="clear" w:color="auto" w:fill="FFFFFF"/>
        </w:rPr>
        <w:t>ь</w:t>
      </w:r>
      <w:r w:rsidRPr="003763B8">
        <w:rPr>
          <w:b/>
          <w:bCs/>
          <w:color w:val="000000"/>
          <w:sz w:val="26"/>
          <w:szCs w:val="26"/>
          <w:shd w:val="clear" w:color="auto" w:fill="FFFFFF"/>
        </w:rPr>
        <w:t>:</w:t>
      </w:r>
      <w:r w:rsidR="00372B01" w:rsidRPr="003763B8">
        <w:rPr>
          <w:color w:val="000000"/>
          <w:sz w:val="26"/>
          <w:szCs w:val="26"/>
        </w:rPr>
        <w:t> УФК по Брянской области (</w:t>
      </w:r>
      <w:r w:rsidRPr="003763B8">
        <w:rPr>
          <w:color w:val="000000"/>
          <w:sz w:val="26"/>
          <w:szCs w:val="26"/>
        </w:rPr>
        <w:t>БРЯНСКИЙ ОБЛАСТНОЙ СУД</w:t>
      </w:r>
      <w:r w:rsidR="00372B01" w:rsidRPr="003763B8">
        <w:rPr>
          <w:color w:val="000000"/>
          <w:sz w:val="26"/>
          <w:szCs w:val="26"/>
        </w:rPr>
        <w:t>,</w:t>
      </w:r>
      <w:r w:rsidRPr="003763B8">
        <w:rPr>
          <w:color w:val="000000"/>
          <w:sz w:val="26"/>
          <w:szCs w:val="26"/>
        </w:rPr>
        <w:t xml:space="preserve"> </w:t>
      </w:r>
      <w:proofErr w:type="gramStart"/>
      <w:r w:rsidR="00372B01" w:rsidRPr="003763B8">
        <w:rPr>
          <w:bCs/>
          <w:color w:val="000000"/>
          <w:sz w:val="26"/>
          <w:szCs w:val="26"/>
        </w:rPr>
        <w:t>л</w:t>
      </w:r>
      <w:proofErr w:type="gramEnd"/>
      <w:r w:rsidR="00372B01" w:rsidRPr="003763B8">
        <w:rPr>
          <w:bCs/>
          <w:color w:val="000000"/>
          <w:sz w:val="26"/>
          <w:szCs w:val="26"/>
        </w:rPr>
        <w:t>/с</w:t>
      </w:r>
      <w:r w:rsidR="00372B01" w:rsidRPr="003763B8">
        <w:rPr>
          <w:color w:val="000000"/>
          <w:sz w:val="26"/>
          <w:szCs w:val="26"/>
        </w:rPr>
        <w:t> 05271433240)</w:t>
      </w:r>
    </w:p>
    <w:p w:rsidR="00372B01" w:rsidRPr="003763B8" w:rsidRDefault="00372B01" w:rsidP="00372B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763B8">
        <w:rPr>
          <w:b/>
          <w:bCs/>
          <w:color w:val="000000"/>
          <w:sz w:val="26"/>
          <w:szCs w:val="26"/>
        </w:rPr>
        <w:t>Адрес:</w:t>
      </w:r>
      <w:r w:rsidRPr="003763B8">
        <w:rPr>
          <w:color w:val="000000"/>
          <w:sz w:val="26"/>
          <w:szCs w:val="26"/>
        </w:rPr>
        <w:t> 241050, г. Брянск, ул. Крахмалева,59</w:t>
      </w:r>
    </w:p>
    <w:p w:rsidR="00372B01" w:rsidRPr="003763B8" w:rsidRDefault="00372B01" w:rsidP="00372B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763B8">
        <w:rPr>
          <w:b/>
          <w:bCs/>
          <w:color w:val="000000"/>
          <w:sz w:val="26"/>
          <w:szCs w:val="26"/>
        </w:rPr>
        <w:t>ИНН</w:t>
      </w:r>
      <w:r w:rsidR="006D528B" w:rsidRPr="003763B8">
        <w:rPr>
          <w:b/>
          <w:bCs/>
          <w:color w:val="000000"/>
          <w:sz w:val="26"/>
          <w:szCs w:val="26"/>
        </w:rPr>
        <w:t xml:space="preserve">  </w:t>
      </w:r>
      <w:r w:rsidRPr="003763B8">
        <w:rPr>
          <w:b/>
          <w:bCs/>
          <w:color w:val="000000"/>
          <w:sz w:val="26"/>
          <w:szCs w:val="26"/>
        </w:rPr>
        <w:t> </w:t>
      </w:r>
      <w:r w:rsidRPr="003763B8">
        <w:rPr>
          <w:color w:val="000000"/>
          <w:sz w:val="26"/>
          <w:szCs w:val="26"/>
        </w:rPr>
        <w:t>3234017485</w:t>
      </w:r>
    </w:p>
    <w:p w:rsidR="006D528B" w:rsidRPr="003763B8" w:rsidRDefault="006D528B" w:rsidP="00372B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763B8">
        <w:rPr>
          <w:b/>
          <w:bCs/>
          <w:color w:val="000000"/>
          <w:sz w:val="26"/>
          <w:szCs w:val="26"/>
        </w:rPr>
        <w:t xml:space="preserve">КПП    </w:t>
      </w:r>
      <w:r w:rsidRPr="003763B8">
        <w:rPr>
          <w:color w:val="000000"/>
          <w:sz w:val="26"/>
          <w:szCs w:val="26"/>
        </w:rPr>
        <w:t>325701001</w:t>
      </w:r>
    </w:p>
    <w:p w:rsidR="00353109" w:rsidRPr="003763B8" w:rsidRDefault="00353109" w:rsidP="00353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3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БИК банка     </w:t>
      </w:r>
      <w:r w:rsidRPr="003763B8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011501101</w:t>
      </w:r>
    </w:p>
    <w:p w:rsidR="00372B01" w:rsidRPr="003763B8" w:rsidRDefault="006D528B" w:rsidP="00372B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763B8">
        <w:rPr>
          <w:b/>
          <w:bCs/>
          <w:color w:val="000000"/>
          <w:sz w:val="26"/>
          <w:szCs w:val="26"/>
        </w:rPr>
        <w:t>Казначейский счет</w:t>
      </w:r>
      <w:r w:rsidR="00372B01" w:rsidRPr="003763B8">
        <w:rPr>
          <w:color w:val="000000"/>
          <w:sz w:val="26"/>
          <w:szCs w:val="26"/>
        </w:rPr>
        <w:t> </w:t>
      </w:r>
      <w:r w:rsidRPr="003763B8">
        <w:rPr>
          <w:color w:val="000000"/>
          <w:sz w:val="26"/>
          <w:szCs w:val="26"/>
        </w:rPr>
        <w:t xml:space="preserve">03212643000000012700 </w:t>
      </w:r>
    </w:p>
    <w:p w:rsidR="00B3645D" w:rsidRPr="003763B8" w:rsidRDefault="00B3645D" w:rsidP="00B36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763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Банк получателя:</w:t>
      </w:r>
      <w:r w:rsidRPr="003763B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364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ОКЦ № 12 ГУ Банка России по Центральному федеральному округу </w:t>
      </w:r>
      <w:r w:rsidRPr="003763B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//УФК по Брянской области г. Брянск</w:t>
      </w:r>
    </w:p>
    <w:p w:rsidR="006D528B" w:rsidRPr="003763B8" w:rsidRDefault="006D528B" w:rsidP="006D52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3763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ЕКС </w:t>
      </w:r>
      <w:r w:rsidRPr="003763B8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40102810245370000019</w:t>
      </w:r>
    </w:p>
    <w:p w:rsidR="00353109" w:rsidRPr="003763B8" w:rsidRDefault="00353109" w:rsidP="003531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3763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ОКАТО </w:t>
      </w:r>
      <w:r w:rsidRPr="003763B8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15401000000</w:t>
      </w:r>
      <w:r w:rsidRPr="003763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  ОКТМО </w:t>
      </w:r>
      <w:r w:rsidRPr="003763B8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15701000</w:t>
      </w:r>
    </w:p>
    <w:p w:rsidR="003763B8" w:rsidRPr="003763B8" w:rsidRDefault="003763B8" w:rsidP="00376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3763B8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!!! ОБЯЗАТЕЛЬНО В поле 22 платежного поручения указать код НПА в соответствии с таблицей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3190"/>
        <w:gridCol w:w="4606"/>
      </w:tblGrid>
      <w:tr w:rsidR="003763B8" w:rsidTr="00ED7A33">
        <w:tc>
          <w:tcPr>
            <w:tcW w:w="1951" w:type="dxa"/>
          </w:tcPr>
          <w:p w:rsid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138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438001433240002</w:t>
            </w:r>
          </w:p>
        </w:tc>
        <w:tc>
          <w:tcPr>
            <w:tcW w:w="3190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606" w:type="dxa"/>
          </w:tcPr>
          <w:p w:rsidR="003763B8" w:rsidRPr="003763B8" w:rsidRDefault="003763B8" w:rsidP="00ED7A3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Обеспечение заявок при проведении конкурсов и аукционов</w:t>
            </w:r>
          </w:p>
          <w:p w:rsidR="003763B8" w:rsidRPr="003763B8" w:rsidRDefault="003763B8" w:rsidP="00ED7A3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Обеспечение исполнения контракта</w:t>
            </w:r>
          </w:p>
          <w:p w:rsidR="003763B8" w:rsidRPr="003763B8" w:rsidRDefault="003763B8" w:rsidP="00ED7A33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Обеспечение гарантийных обязательств</w:t>
            </w:r>
          </w:p>
        </w:tc>
      </w:tr>
      <w:tr w:rsidR="003763B8" w:rsidTr="00ED7A33">
        <w:tc>
          <w:tcPr>
            <w:tcW w:w="1951" w:type="dxa"/>
          </w:tcPr>
          <w:p w:rsid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438001433240024</w:t>
            </w:r>
          </w:p>
        </w:tc>
        <w:tc>
          <w:tcPr>
            <w:tcW w:w="3190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Уголовно - процессуальный кодекс Российской Федерации</w:t>
            </w:r>
          </w:p>
        </w:tc>
        <w:tc>
          <w:tcPr>
            <w:tcW w:w="4606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</w:t>
            </w:r>
            <w:proofErr w:type="gramStart"/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ств с пр</w:t>
            </w:r>
            <w:proofErr w:type="gramEnd"/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иостановлением исполнения судебного акта при их рассмотрении федеральным арбитражным судом апелляционной или кассационной инстанции</w:t>
            </w:r>
          </w:p>
        </w:tc>
      </w:tr>
      <w:tr w:rsidR="003763B8" w:rsidTr="00ED7A33">
        <w:tc>
          <w:tcPr>
            <w:tcW w:w="1951" w:type="dxa"/>
          </w:tcPr>
          <w:p w:rsid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438001433240027</w:t>
            </w:r>
          </w:p>
        </w:tc>
        <w:tc>
          <w:tcPr>
            <w:tcW w:w="3190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Кодекс административного судопроизводства Российской Федерации</w:t>
            </w:r>
          </w:p>
        </w:tc>
        <w:tc>
          <w:tcPr>
            <w:tcW w:w="4606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</w:t>
            </w:r>
            <w:proofErr w:type="gramStart"/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ств с пр</w:t>
            </w:r>
            <w:proofErr w:type="gramEnd"/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иостановлением исполнения судебного акта при их рассмотрении федеральным арбитражным судом апелляционной или кассационной инстанции</w:t>
            </w:r>
          </w:p>
        </w:tc>
      </w:tr>
      <w:tr w:rsidR="003763B8" w:rsidTr="00ED7A33">
        <w:tc>
          <w:tcPr>
            <w:tcW w:w="1951" w:type="dxa"/>
          </w:tcPr>
          <w:p w:rsid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438001433240028</w:t>
            </w:r>
          </w:p>
        </w:tc>
        <w:tc>
          <w:tcPr>
            <w:tcW w:w="3190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Гражданский процессуальный кодекс Российской Федерации</w:t>
            </w:r>
          </w:p>
        </w:tc>
        <w:tc>
          <w:tcPr>
            <w:tcW w:w="4606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</w:t>
            </w:r>
            <w:proofErr w:type="gramStart"/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ств с пр</w:t>
            </w:r>
            <w:proofErr w:type="gramEnd"/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иостановлением исполнения судебного акта при их рассмотрении федеральным арбитражным судом апелляционной или кассационной инстанции</w:t>
            </w:r>
          </w:p>
        </w:tc>
      </w:tr>
      <w:tr w:rsidR="003763B8" w:rsidTr="00ED7A33">
        <w:tc>
          <w:tcPr>
            <w:tcW w:w="1951" w:type="dxa"/>
          </w:tcPr>
          <w:p w:rsid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438001433240038</w:t>
            </w:r>
          </w:p>
        </w:tc>
        <w:tc>
          <w:tcPr>
            <w:tcW w:w="3190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4606" w:type="dxa"/>
          </w:tcPr>
          <w:p w:rsidR="003763B8" w:rsidRPr="003763B8" w:rsidRDefault="003763B8" w:rsidP="00ED7A33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3763B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Денежные средства, являющиеся предметом залога  </w:t>
            </w:r>
          </w:p>
        </w:tc>
      </w:tr>
    </w:tbl>
    <w:p w:rsidR="00AB0A5D" w:rsidRPr="00723F46" w:rsidRDefault="00AB0A5D" w:rsidP="003763B8">
      <w:pPr>
        <w:rPr>
          <w:sz w:val="20"/>
          <w:szCs w:val="20"/>
        </w:rPr>
      </w:pPr>
    </w:p>
    <w:sectPr w:rsidR="00AB0A5D" w:rsidRPr="00723F46" w:rsidSect="003763B8">
      <w:pgSz w:w="11906" w:h="16838"/>
      <w:pgMar w:top="567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01"/>
    <w:rsid w:val="000349F2"/>
    <w:rsid w:val="00067C31"/>
    <w:rsid w:val="000B7EAF"/>
    <w:rsid w:val="000C3848"/>
    <w:rsid w:val="00122ADD"/>
    <w:rsid w:val="002750AF"/>
    <w:rsid w:val="002E5A64"/>
    <w:rsid w:val="00353109"/>
    <w:rsid w:val="00372B01"/>
    <w:rsid w:val="003763B8"/>
    <w:rsid w:val="003B7C3D"/>
    <w:rsid w:val="00472E74"/>
    <w:rsid w:val="00597914"/>
    <w:rsid w:val="006D528B"/>
    <w:rsid w:val="006E287D"/>
    <w:rsid w:val="00723F46"/>
    <w:rsid w:val="007259E8"/>
    <w:rsid w:val="00AB0A5D"/>
    <w:rsid w:val="00B322AD"/>
    <w:rsid w:val="00B3645D"/>
    <w:rsid w:val="00D47C0D"/>
    <w:rsid w:val="00E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28B"/>
    <w:rPr>
      <w:b/>
      <w:bCs/>
    </w:rPr>
  </w:style>
  <w:style w:type="table" w:styleId="a5">
    <w:name w:val="Table Grid"/>
    <w:basedOn w:val="a1"/>
    <w:uiPriority w:val="59"/>
    <w:rsid w:val="0037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uiPriority w:val="99"/>
    <w:semiHidden/>
    <w:unhideWhenUsed/>
    <w:rsid w:val="00B3645D"/>
    <w:pPr>
      <w:widowControl w:val="0"/>
      <w:shd w:val="clear" w:color="auto" w:fill="FFFFFF"/>
      <w:autoSpaceDE w:val="0"/>
      <w:autoSpaceDN w:val="0"/>
      <w:adjustRightInd w:val="0"/>
      <w:spacing w:before="322" w:after="0" w:line="322" w:lineRule="exact"/>
      <w:ind w:left="29" w:right="14" w:firstLine="73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28B"/>
    <w:rPr>
      <w:b/>
      <w:bCs/>
    </w:rPr>
  </w:style>
  <w:style w:type="table" w:styleId="a5">
    <w:name w:val="Table Grid"/>
    <w:basedOn w:val="a1"/>
    <w:uiPriority w:val="59"/>
    <w:rsid w:val="0037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uiPriority w:val="99"/>
    <w:semiHidden/>
    <w:unhideWhenUsed/>
    <w:rsid w:val="00B3645D"/>
    <w:pPr>
      <w:widowControl w:val="0"/>
      <w:shd w:val="clear" w:color="auto" w:fill="FFFFFF"/>
      <w:autoSpaceDE w:val="0"/>
      <w:autoSpaceDN w:val="0"/>
      <w:adjustRightInd w:val="0"/>
      <w:spacing w:before="322" w:after="0" w:line="322" w:lineRule="exact"/>
      <w:ind w:left="29" w:right="14" w:firstLine="73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2020-12-02T10:59:00Z</cp:lastPrinted>
  <dcterms:created xsi:type="dcterms:W3CDTF">2025-10-23T14:01:00Z</dcterms:created>
  <dcterms:modified xsi:type="dcterms:W3CDTF">2025-10-24T08:58:00Z</dcterms:modified>
</cp:coreProperties>
</file>