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7" w:rsidRDefault="00193A74" w:rsidP="00243767">
      <w:pPr>
        <w:shd w:val="clear" w:color="auto" w:fill="FFFFFF"/>
        <w:spacing w:after="0" w:line="240" w:lineRule="auto"/>
        <w:ind w:left="5670" w:firstLine="6"/>
        <w:jc w:val="center"/>
        <w:rPr>
          <w:rFonts w:ascii="Times New Roman" w:hAnsi="Times New Roman" w:cs="Times New Roman"/>
          <w:bCs/>
          <w:caps/>
          <w:sz w:val="28"/>
          <w:szCs w:val="28"/>
        </w:rPr>
      </w:pPr>
      <w:r>
        <w:t xml:space="preserve">                                                              </w:t>
      </w:r>
      <w:r w:rsidR="006F2A63">
        <w:t xml:space="preserve">  </w:t>
      </w:r>
      <w:r w:rsidR="00243767">
        <w:rPr>
          <w:rFonts w:ascii="Times New Roman" w:hAnsi="Times New Roman" w:cs="Times New Roman"/>
          <w:bCs/>
          <w:caps/>
          <w:sz w:val="28"/>
          <w:szCs w:val="28"/>
        </w:rPr>
        <w:t>Утвержден</w:t>
      </w:r>
    </w:p>
    <w:p w:rsidR="00243767" w:rsidRDefault="00243767" w:rsidP="00243767">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 xml:space="preserve">президиумом </w:t>
      </w:r>
      <w:proofErr w:type="gramStart"/>
      <w:r>
        <w:rPr>
          <w:rFonts w:ascii="Times New Roman" w:hAnsi="Times New Roman" w:cs="Times New Roman"/>
          <w:bCs/>
          <w:sz w:val="28"/>
          <w:szCs w:val="28"/>
        </w:rPr>
        <w:t>Брянского</w:t>
      </w:r>
      <w:proofErr w:type="gramEnd"/>
    </w:p>
    <w:p w:rsidR="00243767" w:rsidRDefault="00243767" w:rsidP="00243767">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областного суда</w:t>
      </w:r>
    </w:p>
    <w:p w:rsidR="00243767" w:rsidRDefault="00243767" w:rsidP="00243767">
      <w:pPr>
        <w:shd w:val="clear" w:color="auto" w:fill="FFFFFF"/>
        <w:spacing w:after="0" w:line="240" w:lineRule="auto"/>
        <w:ind w:left="5670" w:firstLine="6"/>
        <w:jc w:val="center"/>
        <w:rPr>
          <w:rFonts w:ascii="Times New Roman" w:hAnsi="Times New Roman"/>
          <w:b/>
          <w:sz w:val="28"/>
          <w:szCs w:val="28"/>
        </w:rPr>
      </w:pPr>
      <w:r>
        <w:rPr>
          <w:rFonts w:ascii="Times New Roman" w:hAnsi="Times New Roman" w:cs="Times New Roman"/>
          <w:bCs/>
          <w:sz w:val="28"/>
          <w:szCs w:val="28"/>
        </w:rPr>
        <w:t>31 июля 2025 г.</w:t>
      </w:r>
    </w:p>
    <w:p w:rsidR="006F2A63" w:rsidRDefault="006F2A63" w:rsidP="00243767">
      <w:pPr>
        <w:tabs>
          <w:tab w:val="left" w:pos="2268"/>
        </w:tabs>
        <w:spacing w:after="0" w:line="240" w:lineRule="auto"/>
        <w:jc w:val="both"/>
        <w:rPr>
          <w:rFonts w:ascii="Times New Roman" w:hAnsi="Times New Roman"/>
          <w:b/>
          <w:sz w:val="28"/>
          <w:szCs w:val="28"/>
        </w:rPr>
      </w:pPr>
    </w:p>
    <w:p w:rsidR="006F2A63" w:rsidRPr="001778A5" w:rsidRDefault="006F2A63" w:rsidP="00243767">
      <w:pPr>
        <w:spacing w:after="0" w:line="240" w:lineRule="auto"/>
        <w:jc w:val="center"/>
        <w:rPr>
          <w:rFonts w:ascii="Times New Roman" w:hAnsi="Times New Roman"/>
          <w:b/>
          <w:sz w:val="28"/>
          <w:szCs w:val="28"/>
        </w:rPr>
      </w:pPr>
      <w:r w:rsidRPr="001778A5">
        <w:rPr>
          <w:rFonts w:ascii="Times New Roman" w:hAnsi="Times New Roman"/>
          <w:b/>
          <w:sz w:val="28"/>
          <w:szCs w:val="28"/>
        </w:rPr>
        <w:t>Обзор</w:t>
      </w:r>
    </w:p>
    <w:p w:rsidR="006F2A63" w:rsidRPr="001778A5" w:rsidRDefault="006F2A63" w:rsidP="00243767">
      <w:pPr>
        <w:spacing w:after="0" w:line="240" w:lineRule="auto"/>
        <w:jc w:val="center"/>
        <w:rPr>
          <w:rFonts w:ascii="Times New Roman" w:hAnsi="Times New Roman"/>
          <w:b/>
          <w:sz w:val="28"/>
          <w:szCs w:val="28"/>
        </w:rPr>
      </w:pPr>
      <w:r w:rsidRPr="001778A5">
        <w:rPr>
          <w:rFonts w:ascii="Times New Roman" w:hAnsi="Times New Roman"/>
          <w:b/>
          <w:sz w:val="28"/>
          <w:szCs w:val="28"/>
        </w:rPr>
        <w:t>практики рассмотрения дел судебн</w:t>
      </w:r>
      <w:r>
        <w:rPr>
          <w:rFonts w:ascii="Times New Roman" w:hAnsi="Times New Roman"/>
          <w:b/>
          <w:sz w:val="28"/>
          <w:szCs w:val="28"/>
        </w:rPr>
        <w:t xml:space="preserve">ой </w:t>
      </w:r>
      <w:r w:rsidRPr="001778A5">
        <w:rPr>
          <w:rFonts w:ascii="Times New Roman" w:hAnsi="Times New Roman"/>
          <w:b/>
          <w:sz w:val="28"/>
          <w:szCs w:val="28"/>
        </w:rPr>
        <w:t>коллеги</w:t>
      </w:r>
      <w:r>
        <w:rPr>
          <w:rFonts w:ascii="Times New Roman" w:hAnsi="Times New Roman"/>
          <w:b/>
          <w:sz w:val="28"/>
          <w:szCs w:val="28"/>
        </w:rPr>
        <w:t>и</w:t>
      </w:r>
      <w:r w:rsidRPr="001778A5">
        <w:rPr>
          <w:rFonts w:ascii="Times New Roman" w:hAnsi="Times New Roman"/>
          <w:b/>
          <w:sz w:val="28"/>
          <w:szCs w:val="28"/>
        </w:rPr>
        <w:t xml:space="preserve"> по гражданским</w:t>
      </w:r>
      <w:r>
        <w:rPr>
          <w:rFonts w:ascii="Times New Roman" w:hAnsi="Times New Roman"/>
          <w:b/>
          <w:sz w:val="28"/>
          <w:szCs w:val="28"/>
        </w:rPr>
        <w:t xml:space="preserve">  де</w:t>
      </w:r>
      <w:r w:rsidR="00295CAA">
        <w:rPr>
          <w:rFonts w:ascii="Times New Roman" w:hAnsi="Times New Roman"/>
          <w:b/>
          <w:sz w:val="28"/>
          <w:szCs w:val="28"/>
        </w:rPr>
        <w:t>лам Брянского областного суда  2</w:t>
      </w:r>
      <w:r w:rsidR="009D4632">
        <w:rPr>
          <w:rFonts w:ascii="Times New Roman" w:hAnsi="Times New Roman"/>
          <w:b/>
          <w:sz w:val="28"/>
          <w:szCs w:val="28"/>
        </w:rPr>
        <w:t xml:space="preserve"> квартал 2025 год</w:t>
      </w:r>
      <w:bookmarkStart w:id="0" w:name="_GoBack"/>
      <w:bookmarkEnd w:id="0"/>
    </w:p>
    <w:p w:rsidR="006F2A63" w:rsidRDefault="006F2A63" w:rsidP="00243767">
      <w:pPr>
        <w:spacing w:after="0" w:line="240" w:lineRule="auto"/>
        <w:jc w:val="center"/>
        <w:rPr>
          <w:rFonts w:ascii="Times New Roman" w:hAnsi="Times New Roman"/>
          <w:sz w:val="28"/>
          <w:szCs w:val="28"/>
        </w:rPr>
      </w:pPr>
    </w:p>
    <w:p w:rsidR="006F2A63" w:rsidRDefault="006F2A63" w:rsidP="006F2A63">
      <w:pPr>
        <w:spacing w:after="0" w:line="240" w:lineRule="auto"/>
        <w:jc w:val="center"/>
        <w:rPr>
          <w:rFonts w:ascii="Times New Roman" w:hAnsi="Times New Roman"/>
          <w:b/>
          <w:sz w:val="28"/>
          <w:szCs w:val="28"/>
        </w:rPr>
      </w:pPr>
      <w:r w:rsidRPr="00EB03C0">
        <w:rPr>
          <w:rFonts w:ascii="Times New Roman" w:hAnsi="Times New Roman"/>
          <w:b/>
          <w:sz w:val="28"/>
          <w:szCs w:val="28"/>
        </w:rPr>
        <w:t xml:space="preserve">Вопросы </w:t>
      </w:r>
      <w:r>
        <w:rPr>
          <w:rFonts w:ascii="Times New Roman" w:hAnsi="Times New Roman"/>
          <w:b/>
          <w:sz w:val="28"/>
          <w:szCs w:val="28"/>
        </w:rPr>
        <w:t>применения норм материального права.</w:t>
      </w:r>
    </w:p>
    <w:p w:rsidR="006F2A63" w:rsidRDefault="006F2A63" w:rsidP="006F2A63">
      <w:pPr>
        <w:spacing w:after="0" w:line="240" w:lineRule="auto"/>
        <w:jc w:val="center"/>
        <w:rPr>
          <w:rFonts w:ascii="Times New Roman" w:hAnsi="Times New Roman"/>
          <w:b/>
          <w:sz w:val="28"/>
          <w:szCs w:val="28"/>
        </w:rPr>
      </w:pPr>
    </w:p>
    <w:p w:rsidR="006F2A63" w:rsidRDefault="006F2A63" w:rsidP="006F2A63">
      <w:pPr>
        <w:ind w:firstLine="708"/>
        <w:jc w:val="both"/>
        <w:rPr>
          <w:rFonts w:ascii="Times New Roman" w:eastAsia="Calibri" w:hAnsi="Times New Roman"/>
          <w:b/>
          <w:bCs/>
          <w:i/>
          <w:sz w:val="28"/>
          <w:szCs w:val="28"/>
        </w:rPr>
      </w:pPr>
      <w:r w:rsidRPr="007619AA">
        <w:rPr>
          <w:rFonts w:ascii="Times New Roman" w:eastAsia="Calibri" w:hAnsi="Times New Roman"/>
          <w:b/>
          <w:bCs/>
          <w:i/>
          <w:sz w:val="28"/>
          <w:szCs w:val="28"/>
        </w:rPr>
        <w:t>Дела, вытекающие из трудовых и социальных правоотношений.</w:t>
      </w:r>
    </w:p>
    <w:p w:rsidR="006F2A63" w:rsidRPr="005F4FF4" w:rsidRDefault="006F2A63" w:rsidP="008F076B">
      <w:pPr>
        <w:pStyle w:val="a7"/>
        <w:jc w:val="both"/>
        <w:rPr>
          <w:rFonts w:ascii="Times New Roman" w:hAnsi="Times New Roman" w:cs="Times New Roman"/>
          <w:i/>
          <w:sz w:val="28"/>
          <w:szCs w:val="28"/>
          <w:lang w:eastAsia="ru-RU"/>
        </w:rPr>
      </w:pPr>
      <w:r>
        <w:rPr>
          <w:rFonts w:ascii="Times New Roman" w:hAnsi="Times New Roman" w:cs="Times New Roman"/>
          <w:sz w:val="28"/>
          <w:szCs w:val="28"/>
          <w:lang w:eastAsia="ru-RU"/>
        </w:rPr>
        <w:tab/>
      </w:r>
      <w:r w:rsidRPr="005F4FF4">
        <w:rPr>
          <w:rFonts w:ascii="Times New Roman" w:hAnsi="Times New Roman" w:cs="Times New Roman"/>
          <w:i/>
          <w:sz w:val="28"/>
          <w:szCs w:val="28"/>
          <w:lang w:eastAsia="ru-RU"/>
        </w:rPr>
        <w:t>1.</w:t>
      </w:r>
      <w:r w:rsidR="005F4FF4" w:rsidRPr="005F4FF4">
        <w:rPr>
          <w:rFonts w:ascii="Times New Roman" w:hAnsi="Times New Roman" w:cs="Times New Roman"/>
          <w:i/>
          <w:sz w:val="28"/>
          <w:szCs w:val="28"/>
        </w:rPr>
        <w:t xml:space="preserve"> П</w:t>
      </w:r>
      <w:r w:rsidR="005F4FF4">
        <w:rPr>
          <w:rFonts w:ascii="Times New Roman" w:hAnsi="Times New Roman" w:cs="Times New Roman"/>
          <w:i/>
          <w:sz w:val="28"/>
          <w:szCs w:val="28"/>
        </w:rPr>
        <w:t>енсионный орган</w:t>
      </w:r>
      <w:r w:rsidR="005F4FF4" w:rsidRPr="005F4FF4">
        <w:rPr>
          <w:rFonts w:ascii="Times New Roman" w:hAnsi="Times New Roman" w:cs="Times New Roman"/>
          <w:i/>
          <w:sz w:val="28"/>
          <w:szCs w:val="28"/>
        </w:rPr>
        <w:t>, обнаружив</w:t>
      </w:r>
      <w:r w:rsidR="005F4FF4">
        <w:rPr>
          <w:rFonts w:ascii="Times New Roman" w:hAnsi="Times New Roman" w:cs="Times New Roman"/>
          <w:i/>
          <w:sz w:val="28"/>
          <w:szCs w:val="28"/>
        </w:rPr>
        <w:t xml:space="preserve"> ошибку при расчете пенсии, допущенную другим </w:t>
      </w:r>
      <w:r w:rsidR="005F4FF4" w:rsidRPr="005F4FF4">
        <w:rPr>
          <w:rFonts w:ascii="Times New Roman" w:hAnsi="Times New Roman" w:cs="Times New Roman"/>
          <w:i/>
          <w:sz w:val="28"/>
          <w:szCs w:val="28"/>
        </w:rPr>
        <w:t xml:space="preserve"> пенси</w:t>
      </w:r>
      <w:r w:rsidR="005F4FF4">
        <w:rPr>
          <w:rFonts w:ascii="Times New Roman" w:hAnsi="Times New Roman" w:cs="Times New Roman"/>
          <w:i/>
          <w:sz w:val="28"/>
          <w:szCs w:val="28"/>
        </w:rPr>
        <w:t>онным органом, имеет</w:t>
      </w:r>
      <w:r w:rsidR="005F4FF4" w:rsidRPr="005F4FF4">
        <w:rPr>
          <w:rFonts w:ascii="Times New Roman" w:hAnsi="Times New Roman" w:cs="Times New Roman"/>
          <w:i/>
          <w:sz w:val="28"/>
          <w:szCs w:val="28"/>
        </w:rPr>
        <w:t xml:space="preserve"> право в рамках предоставленных ему полномочий устранить указанную ошибку путем принятия решения о перерасчете размера пенсии, пр</w:t>
      </w:r>
      <w:r w:rsidR="005F4FF4">
        <w:rPr>
          <w:rFonts w:ascii="Times New Roman" w:hAnsi="Times New Roman" w:cs="Times New Roman"/>
          <w:i/>
          <w:sz w:val="28"/>
          <w:szCs w:val="28"/>
        </w:rPr>
        <w:t xml:space="preserve">и этом гражданин должен быть своевременно </w:t>
      </w:r>
      <w:r w:rsidR="005F4FF4" w:rsidRPr="005F4FF4">
        <w:rPr>
          <w:rFonts w:ascii="Times New Roman" w:hAnsi="Times New Roman" w:cs="Times New Roman"/>
          <w:i/>
          <w:sz w:val="28"/>
          <w:szCs w:val="28"/>
        </w:rPr>
        <w:t>уведомлен об уменьшении размера пенсии</w:t>
      </w:r>
      <w:r w:rsidR="005F4FF4">
        <w:rPr>
          <w:rFonts w:ascii="Times New Roman" w:hAnsi="Times New Roman" w:cs="Times New Roman"/>
          <w:i/>
          <w:sz w:val="28"/>
          <w:szCs w:val="28"/>
        </w:rPr>
        <w:t>.</w:t>
      </w:r>
    </w:p>
    <w:p w:rsidR="006F2A63" w:rsidRDefault="006F2A63" w:rsidP="006F2A63">
      <w:pPr>
        <w:pStyle w:val="a7"/>
        <w:jc w:val="both"/>
        <w:rPr>
          <w:rFonts w:ascii="Times New Roman" w:hAnsi="Times New Roman" w:cs="Times New Roman"/>
          <w:sz w:val="28"/>
          <w:szCs w:val="28"/>
        </w:rPr>
      </w:pPr>
    </w:p>
    <w:p w:rsidR="006F2A63" w:rsidRPr="006F2A63" w:rsidRDefault="006F2A63" w:rsidP="006F2A63">
      <w:pPr>
        <w:pStyle w:val="a7"/>
        <w:ind w:firstLine="708"/>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6F2A63">
        <w:rPr>
          <w:rFonts w:ascii="Times New Roman" w:hAnsi="Times New Roman" w:cs="Times New Roman"/>
          <w:sz w:val="28"/>
          <w:szCs w:val="28"/>
        </w:rPr>
        <w:t>. обратился в суд с иском к Отделению Фонда пенсионного и социального страхования Российск</w:t>
      </w:r>
      <w:r>
        <w:rPr>
          <w:rFonts w:ascii="Times New Roman" w:hAnsi="Times New Roman" w:cs="Times New Roman"/>
          <w:sz w:val="28"/>
          <w:szCs w:val="28"/>
        </w:rPr>
        <w:t>ой Федерации</w:t>
      </w:r>
      <w:r w:rsidRPr="006F2A63">
        <w:rPr>
          <w:rFonts w:ascii="Times New Roman" w:hAnsi="Times New Roman" w:cs="Times New Roman"/>
          <w:sz w:val="28"/>
          <w:szCs w:val="28"/>
        </w:rPr>
        <w:t xml:space="preserve"> о возложении обязанности произвести перерасчет пенсии и состав заработка, его подтверждения и исчисления по нормам и правилам в соответствии с За</w:t>
      </w:r>
      <w:r>
        <w:rPr>
          <w:rFonts w:ascii="Times New Roman" w:hAnsi="Times New Roman" w:cs="Times New Roman"/>
          <w:sz w:val="28"/>
          <w:szCs w:val="28"/>
        </w:rPr>
        <w:t>коном РСФСР от 20 ноября 1990 года</w:t>
      </w:r>
      <w:r w:rsidRPr="006F2A63">
        <w:rPr>
          <w:rFonts w:ascii="Times New Roman" w:hAnsi="Times New Roman" w:cs="Times New Roman"/>
          <w:sz w:val="28"/>
          <w:szCs w:val="28"/>
        </w:rPr>
        <w:t xml:space="preserve"> № 340-1 «О государственных пенсиях в Российской Фед</w:t>
      </w:r>
      <w:r>
        <w:rPr>
          <w:rFonts w:ascii="Times New Roman" w:hAnsi="Times New Roman" w:cs="Times New Roman"/>
          <w:sz w:val="28"/>
          <w:szCs w:val="28"/>
        </w:rPr>
        <w:t xml:space="preserve">ерации», назначенную </w:t>
      </w:r>
      <w:proofErr w:type="spellStart"/>
      <w:r w:rsidRPr="006F2A63">
        <w:rPr>
          <w:rFonts w:ascii="Times New Roman" w:hAnsi="Times New Roman" w:cs="Times New Roman"/>
          <w:sz w:val="28"/>
          <w:szCs w:val="28"/>
        </w:rPr>
        <w:t>Ершичским</w:t>
      </w:r>
      <w:proofErr w:type="spellEnd"/>
      <w:r w:rsidRPr="006F2A63">
        <w:rPr>
          <w:rFonts w:ascii="Times New Roman" w:hAnsi="Times New Roman" w:cs="Times New Roman"/>
          <w:sz w:val="28"/>
          <w:szCs w:val="28"/>
        </w:rPr>
        <w:t xml:space="preserve"> отделом соцзащиты на основании Распоряжения от 2 июня 1995</w:t>
      </w:r>
      <w:proofErr w:type="gramEnd"/>
      <w:r w:rsidRPr="006F2A63">
        <w:rPr>
          <w:rFonts w:ascii="Times New Roman" w:hAnsi="Times New Roman" w:cs="Times New Roman"/>
          <w:sz w:val="28"/>
          <w:szCs w:val="28"/>
        </w:rPr>
        <w:t xml:space="preserve"> г., с 1 января 2003 г. по настоящее время.</w:t>
      </w:r>
    </w:p>
    <w:p w:rsidR="006F2A63" w:rsidRPr="006F2A63" w:rsidRDefault="006F2A63" w:rsidP="006F2A63">
      <w:pPr>
        <w:pStyle w:val="a7"/>
        <w:ind w:firstLine="708"/>
        <w:jc w:val="both"/>
        <w:rPr>
          <w:rFonts w:ascii="Times New Roman" w:hAnsi="Times New Roman" w:cs="Times New Roman"/>
          <w:sz w:val="28"/>
          <w:szCs w:val="28"/>
        </w:rPr>
      </w:pPr>
      <w:r w:rsidRPr="006F2A63">
        <w:rPr>
          <w:rFonts w:ascii="Times New Roman" w:hAnsi="Times New Roman" w:cs="Times New Roman"/>
          <w:sz w:val="28"/>
          <w:szCs w:val="28"/>
        </w:rPr>
        <w:t>Решением Советского районного с</w:t>
      </w:r>
      <w:r>
        <w:rPr>
          <w:rFonts w:ascii="Times New Roman" w:hAnsi="Times New Roman" w:cs="Times New Roman"/>
          <w:sz w:val="28"/>
          <w:szCs w:val="28"/>
        </w:rPr>
        <w:t>уда г. Брянска, оставленным без изменения апелляционным определением судебной коллегии по гражданским делам Брянского областного суда, в</w:t>
      </w:r>
      <w:r w:rsidRPr="006F2A63">
        <w:rPr>
          <w:rFonts w:ascii="Times New Roman" w:hAnsi="Times New Roman" w:cs="Times New Roman"/>
          <w:sz w:val="28"/>
          <w:szCs w:val="28"/>
        </w:rPr>
        <w:t xml:space="preserve"> удовлетворении</w:t>
      </w:r>
      <w:r>
        <w:rPr>
          <w:rFonts w:ascii="Times New Roman" w:hAnsi="Times New Roman" w:cs="Times New Roman"/>
          <w:sz w:val="28"/>
          <w:szCs w:val="28"/>
        </w:rPr>
        <w:t xml:space="preserve"> исковых требований Б</w:t>
      </w:r>
      <w:r w:rsidRPr="006F2A63">
        <w:rPr>
          <w:rFonts w:ascii="Times New Roman" w:hAnsi="Times New Roman" w:cs="Times New Roman"/>
          <w:sz w:val="28"/>
          <w:szCs w:val="28"/>
        </w:rPr>
        <w:t>. отказано.</w:t>
      </w:r>
    </w:p>
    <w:p w:rsidR="006F2A63" w:rsidRPr="006F2A63" w:rsidRDefault="006F2A63" w:rsidP="006F2A63">
      <w:pPr>
        <w:pStyle w:val="a7"/>
        <w:ind w:firstLine="708"/>
        <w:jc w:val="both"/>
        <w:rPr>
          <w:rFonts w:ascii="Times New Roman" w:hAnsi="Times New Roman" w:cs="Times New Roman"/>
          <w:sz w:val="28"/>
          <w:szCs w:val="28"/>
        </w:rPr>
      </w:pPr>
      <w:r w:rsidRPr="006F2A63">
        <w:rPr>
          <w:rFonts w:ascii="Times New Roman" w:hAnsi="Times New Roman" w:cs="Times New Roman"/>
          <w:sz w:val="28"/>
          <w:szCs w:val="28"/>
        </w:rPr>
        <w:t xml:space="preserve">Как </w:t>
      </w:r>
      <w:proofErr w:type="gramStart"/>
      <w:r w:rsidRPr="006F2A63">
        <w:rPr>
          <w:rFonts w:ascii="Times New Roman" w:hAnsi="Times New Roman" w:cs="Times New Roman"/>
          <w:sz w:val="28"/>
          <w:szCs w:val="28"/>
        </w:rPr>
        <w:t>следует из мат</w:t>
      </w:r>
      <w:r>
        <w:rPr>
          <w:rFonts w:ascii="Times New Roman" w:hAnsi="Times New Roman" w:cs="Times New Roman"/>
          <w:sz w:val="28"/>
          <w:szCs w:val="28"/>
        </w:rPr>
        <w:t>ериалов дела Б. с 12 января 1989 года назначена</w:t>
      </w:r>
      <w:proofErr w:type="gramEnd"/>
      <w:r>
        <w:rPr>
          <w:rFonts w:ascii="Times New Roman" w:hAnsi="Times New Roman" w:cs="Times New Roman"/>
          <w:sz w:val="28"/>
          <w:szCs w:val="28"/>
        </w:rPr>
        <w:t xml:space="preserve"> </w:t>
      </w:r>
      <w:r w:rsidRPr="006F2A63">
        <w:rPr>
          <w:rFonts w:ascii="Times New Roman" w:hAnsi="Times New Roman" w:cs="Times New Roman"/>
          <w:sz w:val="28"/>
          <w:szCs w:val="28"/>
        </w:rPr>
        <w:t xml:space="preserve">пенсия по инвалидности </w:t>
      </w:r>
      <w:proofErr w:type="spellStart"/>
      <w:r w:rsidRPr="006F2A63">
        <w:rPr>
          <w:rFonts w:ascii="Times New Roman" w:hAnsi="Times New Roman" w:cs="Times New Roman"/>
          <w:sz w:val="28"/>
          <w:szCs w:val="28"/>
        </w:rPr>
        <w:t>Ершичским</w:t>
      </w:r>
      <w:proofErr w:type="spellEnd"/>
      <w:r w:rsidRPr="006F2A63">
        <w:rPr>
          <w:rFonts w:ascii="Times New Roman" w:hAnsi="Times New Roman" w:cs="Times New Roman"/>
          <w:sz w:val="28"/>
          <w:szCs w:val="28"/>
        </w:rPr>
        <w:t xml:space="preserve"> районным отделом социального обеспечения населения Смоленской области.</w:t>
      </w:r>
      <w:r>
        <w:rPr>
          <w:rFonts w:ascii="Times New Roman" w:hAnsi="Times New Roman" w:cs="Times New Roman"/>
          <w:sz w:val="28"/>
          <w:szCs w:val="28"/>
        </w:rPr>
        <w:t xml:space="preserve"> С 1 января 1992 года</w:t>
      </w:r>
      <w:r w:rsidRPr="006F2A63">
        <w:rPr>
          <w:rFonts w:ascii="Times New Roman" w:hAnsi="Times New Roman" w:cs="Times New Roman"/>
          <w:sz w:val="28"/>
          <w:szCs w:val="28"/>
        </w:rPr>
        <w:t xml:space="preserve"> осуществлен перерасчет пенсии по инвалидности в связи с вступлением в сил</w:t>
      </w:r>
      <w:r>
        <w:rPr>
          <w:rFonts w:ascii="Times New Roman" w:hAnsi="Times New Roman" w:cs="Times New Roman"/>
          <w:sz w:val="28"/>
          <w:szCs w:val="28"/>
        </w:rPr>
        <w:t>у Закона РФ от 20 ноября 1990 года</w:t>
      </w:r>
      <w:r w:rsidRPr="006F2A63">
        <w:rPr>
          <w:rFonts w:ascii="Times New Roman" w:hAnsi="Times New Roman" w:cs="Times New Roman"/>
          <w:sz w:val="28"/>
          <w:szCs w:val="28"/>
        </w:rPr>
        <w:t xml:space="preserve"> № 340-1 «О государственных пенсиях в Российской Федерации».</w:t>
      </w:r>
    </w:p>
    <w:p w:rsidR="006F2A63" w:rsidRPr="006F2A63" w:rsidRDefault="006F2A63" w:rsidP="006F2A63">
      <w:pPr>
        <w:pStyle w:val="a7"/>
        <w:ind w:firstLine="708"/>
        <w:jc w:val="both"/>
        <w:rPr>
          <w:rFonts w:ascii="Times New Roman" w:hAnsi="Times New Roman" w:cs="Times New Roman"/>
          <w:sz w:val="28"/>
          <w:szCs w:val="28"/>
        </w:rPr>
      </w:pPr>
      <w:r>
        <w:rPr>
          <w:rFonts w:ascii="Times New Roman" w:hAnsi="Times New Roman" w:cs="Times New Roman"/>
          <w:sz w:val="28"/>
          <w:szCs w:val="28"/>
        </w:rPr>
        <w:t>С 1 января 2002 года</w:t>
      </w:r>
      <w:r w:rsidRPr="006F2A63">
        <w:rPr>
          <w:rFonts w:ascii="Times New Roman" w:hAnsi="Times New Roman" w:cs="Times New Roman"/>
          <w:sz w:val="28"/>
          <w:szCs w:val="28"/>
        </w:rPr>
        <w:t xml:space="preserve"> ОСФР по Смоленской области произведен перерасчет пенсии в соответствии с пунктом 3 статьи 30 Федерального закона от 17 декабря</w:t>
      </w:r>
      <w:r>
        <w:rPr>
          <w:rFonts w:ascii="Times New Roman" w:hAnsi="Times New Roman" w:cs="Times New Roman"/>
          <w:sz w:val="28"/>
          <w:szCs w:val="28"/>
        </w:rPr>
        <w:t xml:space="preserve"> 2001 года</w:t>
      </w:r>
      <w:r w:rsidRPr="006F2A63">
        <w:rPr>
          <w:rFonts w:ascii="Times New Roman" w:hAnsi="Times New Roman" w:cs="Times New Roman"/>
          <w:sz w:val="28"/>
          <w:szCs w:val="28"/>
        </w:rPr>
        <w:t xml:space="preserve"> № 173-ФЗ «О трудовых пенсиях в Российской Федерации», исходя из среднемесячной заработн</w:t>
      </w:r>
      <w:r>
        <w:rPr>
          <w:rFonts w:ascii="Times New Roman" w:hAnsi="Times New Roman" w:cs="Times New Roman"/>
          <w:sz w:val="28"/>
          <w:szCs w:val="28"/>
        </w:rPr>
        <w:t>ой платы истца за 1981-1985 годы.</w:t>
      </w:r>
      <w:r w:rsidRPr="006F2A63">
        <w:rPr>
          <w:rFonts w:ascii="Times New Roman" w:hAnsi="Times New Roman" w:cs="Times New Roman"/>
          <w:sz w:val="28"/>
          <w:szCs w:val="28"/>
        </w:rPr>
        <w:t xml:space="preserve"> Расчетный</w:t>
      </w:r>
      <w:r>
        <w:rPr>
          <w:rFonts w:ascii="Times New Roman" w:hAnsi="Times New Roman" w:cs="Times New Roman"/>
          <w:sz w:val="28"/>
          <w:szCs w:val="28"/>
        </w:rPr>
        <w:t xml:space="preserve"> размер пенсии на январь 2002 года</w:t>
      </w:r>
      <w:r w:rsidRPr="006F2A63">
        <w:rPr>
          <w:rFonts w:ascii="Times New Roman" w:hAnsi="Times New Roman" w:cs="Times New Roman"/>
          <w:sz w:val="28"/>
          <w:szCs w:val="28"/>
        </w:rPr>
        <w:t xml:space="preserve"> составил 1</w:t>
      </w:r>
      <w:r>
        <w:rPr>
          <w:rFonts w:ascii="Times New Roman" w:hAnsi="Times New Roman" w:cs="Times New Roman"/>
          <w:sz w:val="28"/>
          <w:szCs w:val="28"/>
        </w:rPr>
        <w:t> </w:t>
      </w:r>
      <w:r w:rsidRPr="006F2A63">
        <w:rPr>
          <w:rFonts w:ascii="Times New Roman" w:hAnsi="Times New Roman" w:cs="Times New Roman"/>
          <w:sz w:val="28"/>
          <w:szCs w:val="28"/>
        </w:rPr>
        <w:t>088</w:t>
      </w:r>
      <w:r>
        <w:rPr>
          <w:rFonts w:ascii="Times New Roman" w:hAnsi="Times New Roman" w:cs="Times New Roman"/>
          <w:sz w:val="28"/>
          <w:szCs w:val="28"/>
        </w:rPr>
        <w:t xml:space="preserve">, 49 рублей. </w:t>
      </w:r>
    </w:p>
    <w:p w:rsidR="006F2A63" w:rsidRPr="006F2A63" w:rsidRDefault="00AA2200" w:rsidP="00AA2200">
      <w:pPr>
        <w:pStyle w:val="a7"/>
        <w:ind w:firstLine="708"/>
        <w:jc w:val="both"/>
        <w:rPr>
          <w:rFonts w:ascii="Times New Roman" w:hAnsi="Times New Roman" w:cs="Times New Roman"/>
          <w:sz w:val="28"/>
          <w:szCs w:val="28"/>
        </w:rPr>
      </w:pPr>
      <w:r>
        <w:rPr>
          <w:rFonts w:ascii="Times New Roman" w:hAnsi="Times New Roman" w:cs="Times New Roman"/>
          <w:sz w:val="28"/>
          <w:szCs w:val="28"/>
        </w:rPr>
        <w:t>С 1 декабря 2002 года</w:t>
      </w:r>
      <w:r w:rsidR="006F2A63" w:rsidRPr="006F2A63">
        <w:rPr>
          <w:rFonts w:ascii="Times New Roman" w:hAnsi="Times New Roman" w:cs="Times New Roman"/>
          <w:sz w:val="28"/>
          <w:szCs w:val="28"/>
        </w:rPr>
        <w:t xml:space="preserve"> в связи со сменой места жительства истец является получа</w:t>
      </w:r>
      <w:r>
        <w:rPr>
          <w:rFonts w:ascii="Times New Roman" w:hAnsi="Times New Roman" w:cs="Times New Roman"/>
          <w:sz w:val="28"/>
          <w:szCs w:val="28"/>
        </w:rPr>
        <w:t>телем пенсии в Брянской области, п</w:t>
      </w:r>
      <w:r w:rsidR="006F2A63" w:rsidRPr="006F2A63">
        <w:rPr>
          <w:rFonts w:ascii="Times New Roman" w:hAnsi="Times New Roman" w:cs="Times New Roman"/>
          <w:sz w:val="28"/>
          <w:szCs w:val="28"/>
        </w:rPr>
        <w:t xml:space="preserve">ри постановке на учет в ОПФР по Брянской области </w:t>
      </w:r>
      <w:r>
        <w:rPr>
          <w:rFonts w:ascii="Times New Roman" w:hAnsi="Times New Roman" w:cs="Times New Roman"/>
          <w:sz w:val="28"/>
          <w:szCs w:val="28"/>
        </w:rPr>
        <w:t xml:space="preserve">в материалах </w:t>
      </w:r>
      <w:r w:rsidR="006F2A63" w:rsidRPr="006F2A63">
        <w:rPr>
          <w:rFonts w:ascii="Times New Roman" w:hAnsi="Times New Roman" w:cs="Times New Roman"/>
          <w:sz w:val="28"/>
          <w:szCs w:val="28"/>
        </w:rPr>
        <w:t>выплатного (</w:t>
      </w:r>
      <w:proofErr w:type="gramStart"/>
      <w:r w:rsidR="006F2A63" w:rsidRPr="006F2A63">
        <w:rPr>
          <w:rFonts w:ascii="Times New Roman" w:hAnsi="Times New Roman" w:cs="Times New Roman"/>
          <w:sz w:val="28"/>
          <w:szCs w:val="28"/>
        </w:rPr>
        <w:t xml:space="preserve">пенсионного) </w:t>
      </w:r>
      <w:proofErr w:type="gramEnd"/>
      <w:r w:rsidR="006F2A63" w:rsidRPr="006F2A63">
        <w:rPr>
          <w:rFonts w:ascii="Times New Roman" w:hAnsi="Times New Roman" w:cs="Times New Roman"/>
          <w:sz w:val="28"/>
          <w:szCs w:val="28"/>
        </w:rPr>
        <w:t>дела истца выявлена ошибка, допущенная при расчете пенсии в ОПФР по Смоленской области.</w:t>
      </w:r>
    </w:p>
    <w:p w:rsidR="006F2A63" w:rsidRPr="006F2A63" w:rsidRDefault="006F2A63" w:rsidP="00AA2200">
      <w:pPr>
        <w:pStyle w:val="a7"/>
        <w:ind w:firstLine="708"/>
        <w:jc w:val="both"/>
        <w:rPr>
          <w:rFonts w:ascii="Times New Roman" w:hAnsi="Times New Roman" w:cs="Times New Roman"/>
          <w:sz w:val="28"/>
          <w:szCs w:val="28"/>
        </w:rPr>
      </w:pPr>
      <w:r w:rsidRPr="006F2A63">
        <w:rPr>
          <w:rFonts w:ascii="Times New Roman" w:hAnsi="Times New Roman" w:cs="Times New Roman"/>
          <w:sz w:val="28"/>
          <w:szCs w:val="28"/>
        </w:rPr>
        <w:lastRenderedPageBreak/>
        <w:t>Так, согласно справке о заработной п</w:t>
      </w:r>
      <w:r w:rsidR="00AA2200">
        <w:rPr>
          <w:rFonts w:ascii="Times New Roman" w:hAnsi="Times New Roman" w:cs="Times New Roman"/>
          <w:sz w:val="28"/>
          <w:szCs w:val="28"/>
        </w:rPr>
        <w:t>лате истца за 1981-1985 годы</w:t>
      </w:r>
      <w:r w:rsidRPr="006F2A63">
        <w:rPr>
          <w:rFonts w:ascii="Times New Roman" w:hAnsi="Times New Roman" w:cs="Times New Roman"/>
          <w:sz w:val="28"/>
          <w:szCs w:val="28"/>
        </w:rPr>
        <w:t xml:space="preserve">, выданной СПК «Прогресс» </w:t>
      </w:r>
      <w:proofErr w:type="spellStart"/>
      <w:r w:rsidRPr="006F2A63">
        <w:rPr>
          <w:rFonts w:ascii="Times New Roman" w:hAnsi="Times New Roman" w:cs="Times New Roman"/>
          <w:sz w:val="28"/>
          <w:szCs w:val="28"/>
        </w:rPr>
        <w:t>Ершичского</w:t>
      </w:r>
      <w:proofErr w:type="spellEnd"/>
      <w:r w:rsidRPr="006F2A63">
        <w:rPr>
          <w:rFonts w:ascii="Times New Roman" w:hAnsi="Times New Roman" w:cs="Times New Roman"/>
          <w:sz w:val="28"/>
          <w:szCs w:val="28"/>
        </w:rPr>
        <w:t xml:space="preserve"> района Смоленской области, р</w:t>
      </w:r>
      <w:r w:rsidR="00AA2200">
        <w:rPr>
          <w:rFonts w:ascii="Times New Roman" w:hAnsi="Times New Roman" w:cs="Times New Roman"/>
          <w:sz w:val="28"/>
          <w:szCs w:val="28"/>
        </w:rPr>
        <w:t>азмер заработной платы в 1985 году</w:t>
      </w:r>
      <w:r w:rsidRPr="006F2A63">
        <w:rPr>
          <w:rFonts w:ascii="Times New Roman" w:hAnsi="Times New Roman" w:cs="Times New Roman"/>
          <w:sz w:val="28"/>
          <w:szCs w:val="28"/>
        </w:rPr>
        <w:t xml:space="preserve"> составлял 606 рублей, однако при расчете среднемесячной заработной платы пенсионный орган Смоленской области исходил из суммы 6 060 рублей, что привело к неверному определению отношения среднемесячного заработка.</w:t>
      </w:r>
    </w:p>
    <w:p w:rsidR="006F2A63" w:rsidRPr="006F2A63" w:rsidRDefault="006F2A63" w:rsidP="00AA2200">
      <w:pPr>
        <w:pStyle w:val="a7"/>
        <w:ind w:firstLine="708"/>
        <w:jc w:val="both"/>
        <w:rPr>
          <w:rFonts w:ascii="Times New Roman" w:hAnsi="Times New Roman" w:cs="Times New Roman"/>
          <w:sz w:val="28"/>
          <w:szCs w:val="28"/>
        </w:rPr>
      </w:pPr>
      <w:r w:rsidRPr="006F2A63">
        <w:rPr>
          <w:rFonts w:ascii="Times New Roman" w:hAnsi="Times New Roman" w:cs="Times New Roman"/>
          <w:sz w:val="28"/>
          <w:szCs w:val="28"/>
        </w:rPr>
        <w:t>Согласно расчету ответчика, расчетный размер пенсии истца на январь 2002</w:t>
      </w:r>
      <w:r w:rsidR="00AA2200">
        <w:rPr>
          <w:rFonts w:ascii="Times New Roman" w:hAnsi="Times New Roman" w:cs="Times New Roman"/>
          <w:sz w:val="28"/>
          <w:szCs w:val="28"/>
        </w:rPr>
        <w:t xml:space="preserve"> года</w:t>
      </w:r>
      <w:r w:rsidRPr="006F2A63">
        <w:rPr>
          <w:rFonts w:ascii="Times New Roman" w:hAnsi="Times New Roman" w:cs="Times New Roman"/>
          <w:sz w:val="28"/>
          <w:szCs w:val="28"/>
        </w:rPr>
        <w:t xml:space="preserve"> должен был составить 532</w:t>
      </w:r>
      <w:r w:rsidR="00AA2200">
        <w:rPr>
          <w:rFonts w:ascii="Times New Roman" w:hAnsi="Times New Roman" w:cs="Times New Roman"/>
          <w:sz w:val="28"/>
          <w:szCs w:val="28"/>
        </w:rPr>
        <w:t>, 66 рублей</w:t>
      </w:r>
      <w:r w:rsidRPr="006F2A63">
        <w:rPr>
          <w:rFonts w:ascii="Times New Roman" w:hAnsi="Times New Roman" w:cs="Times New Roman"/>
          <w:sz w:val="28"/>
          <w:szCs w:val="28"/>
        </w:rPr>
        <w:t>.</w:t>
      </w:r>
    </w:p>
    <w:p w:rsidR="006F2A63" w:rsidRPr="006F2A63" w:rsidRDefault="006F2A63" w:rsidP="00AA2200">
      <w:pPr>
        <w:pStyle w:val="a7"/>
        <w:ind w:firstLine="708"/>
        <w:jc w:val="both"/>
        <w:rPr>
          <w:rFonts w:ascii="Times New Roman" w:hAnsi="Times New Roman" w:cs="Times New Roman"/>
          <w:sz w:val="28"/>
          <w:szCs w:val="28"/>
        </w:rPr>
      </w:pPr>
      <w:r w:rsidRPr="006F2A63">
        <w:rPr>
          <w:rFonts w:ascii="Times New Roman" w:hAnsi="Times New Roman" w:cs="Times New Roman"/>
          <w:sz w:val="28"/>
          <w:szCs w:val="28"/>
        </w:rPr>
        <w:t xml:space="preserve">Вместе с тем, в соответствии с частью 7 статьи 30 Федерального закона «О трудовых пенсиях» расчетный размер трудовой пенсии с учетом надбавок, повышений и компенсационной выплаты не может быть менее 660 рублей, в </w:t>
      </w:r>
      <w:proofErr w:type="gramStart"/>
      <w:r w:rsidRPr="006F2A63">
        <w:rPr>
          <w:rFonts w:ascii="Times New Roman" w:hAnsi="Times New Roman" w:cs="Times New Roman"/>
          <w:sz w:val="28"/>
          <w:szCs w:val="28"/>
        </w:rPr>
        <w:t>связи</w:t>
      </w:r>
      <w:proofErr w:type="gramEnd"/>
      <w:r w:rsidRPr="006F2A63">
        <w:rPr>
          <w:rFonts w:ascii="Times New Roman" w:hAnsi="Times New Roman" w:cs="Times New Roman"/>
          <w:sz w:val="28"/>
          <w:szCs w:val="28"/>
        </w:rPr>
        <w:t xml:space="preserve"> с чем разм</w:t>
      </w:r>
      <w:r w:rsidR="00AA2200">
        <w:rPr>
          <w:rFonts w:ascii="Times New Roman" w:hAnsi="Times New Roman" w:cs="Times New Roman"/>
          <w:sz w:val="28"/>
          <w:szCs w:val="28"/>
        </w:rPr>
        <w:t>ер пенсии истца с января 2002 года</w:t>
      </w:r>
      <w:r w:rsidRPr="006F2A63">
        <w:rPr>
          <w:rFonts w:ascii="Times New Roman" w:hAnsi="Times New Roman" w:cs="Times New Roman"/>
          <w:sz w:val="28"/>
          <w:szCs w:val="28"/>
        </w:rPr>
        <w:t xml:space="preserve"> составлял бы 660 рублей.</w:t>
      </w:r>
    </w:p>
    <w:p w:rsidR="006F2A63" w:rsidRPr="006F2A63" w:rsidRDefault="006F2A63" w:rsidP="00AA2200">
      <w:pPr>
        <w:pStyle w:val="a7"/>
        <w:ind w:firstLine="708"/>
        <w:jc w:val="both"/>
        <w:rPr>
          <w:rFonts w:ascii="Times New Roman" w:hAnsi="Times New Roman" w:cs="Times New Roman"/>
          <w:sz w:val="28"/>
          <w:szCs w:val="28"/>
        </w:rPr>
      </w:pPr>
      <w:r w:rsidRPr="006F2A63">
        <w:rPr>
          <w:rFonts w:ascii="Times New Roman" w:hAnsi="Times New Roman" w:cs="Times New Roman"/>
          <w:sz w:val="28"/>
          <w:szCs w:val="28"/>
        </w:rPr>
        <w:t xml:space="preserve">Из заявления истца от 5 </w:t>
      </w:r>
      <w:r w:rsidR="00AA2200">
        <w:rPr>
          <w:rFonts w:ascii="Times New Roman" w:hAnsi="Times New Roman" w:cs="Times New Roman"/>
          <w:sz w:val="28"/>
          <w:szCs w:val="28"/>
        </w:rPr>
        <w:t>января 2003 года</w:t>
      </w:r>
      <w:r w:rsidRPr="006F2A63">
        <w:rPr>
          <w:rFonts w:ascii="Times New Roman" w:hAnsi="Times New Roman" w:cs="Times New Roman"/>
          <w:sz w:val="28"/>
          <w:szCs w:val="28"/>
        </w:rPr>
        <w:t>, имеющегося в материалах его выплатного дела, следует, что истец был уведомлен ответчиком об уменьшении размера пенсии и просил назначить пенсию по документам в п</w:t>
      </w:r>
      <w:r w:rsidR="00AA2200">
        <w:rPr>
          <w:rFonts w:ascii="Times New Roman" w:hAnsi="Times New Roman" w:cs="Times New Roman"/>
          <w:sz w:val="28"/>
          <w:szCs w:val="28"/>
        </w:rPr>
        <w:t xml:space="preserve">енсионном деле, с учетом справки </w:t>
      </w:r>
      <w:r w:rsidRPr="006F2A63">
        <w:rPr>
          <w:rFonts w:ascii="Times New Roman" w:hAnsi="Times New Roman" w:cs="Times New Roman"/>
          <w:sz w:val="28"/>
          <w:szCs w:val="28"/>
        </w:rPr>
        <w:t>за другие пять лет для перерасчета пенсии.</w:t>
      </w:r>
    </w:p>
    <w:p w:rsidR="006F2A63" w:rsidRPr="006F2A63" w:rsidRDefault="00AA2200" w:rsidP="00AA2200">
      <w:pPr>
        <w:pStyle w:val="a7"/>
        <w:ind w:firstLine="708"/>
        <w:jc w:val="both"/>
        <w:rPr>
          <w:rFonts w:ascii="Times New Roman" w:hAnsi="Times New Roman" w:cs="Times New Roman"/>
          <w:sz w:val="28"/>
          <w:szCs w:val="28"/>
        </w:rPr>
      </w:pPr>
      <w:r>
        <w:rPr>
          <w:rFonts w:ascii="Times New Roman" w:hAnsi="Times New Roman" w:cs="Times New Roman"/>
          <w:sz w:val="28"/>
          <w:szCs w:val="28"/>
        </w:rPr>
        <w:t>С 1 декабря 2002 года</w:t>
      </w:r>
      <w:r w:rsidR="006F2A63" w:rsidRPr="006F2A63">
        <w:rPr>
          <w:rFonts w:ascii="Times New Roman" w:hAnsi="Times New Roman" w:cs="Times New Roman"/>
          <w:sz w:val="28"/>
          <w:szCs w:val="28"/>
        </w:rPr>
        <w:t xml:space="preserve"> размер пенсии истца приведен в соответствие с имеющимися документами, и составил 766</w:t>
      </w:r>
      <w:r>
        <w:rPr>
          <w:rFonts w:ascii="Times New Roman" w:hAnsi="Times New Roman" w:cs="Times New Roman"/>
          <w:sz w:val="28"/>
          <w:szCs w:val="28"/>
        </w:rPr>
        <w:t xml:space="preserve">,16 рублей. </w:t>
      </w:r>
    </w:p>
    <w:p w:rsidR="006F2A63" w:rsidRPr="006F2A63" w:rsidRDefault="00AA2200" w:rsidP="00341B8E">
      <w:pPr>
        <w:pStyle w:val="a7"/>
        <w:ind w:firstLine="708"/>
        <w:jc w:val="both"/>
        <w:rPr>
          <w:rFonts w:ascii="Times New Roman" w:hAnsi="Times New Roman" w:cs="Times New Roman"/>
          <w:sz w:val="28"/>
          <w:szCs w:val="28"/>
        </w:rPr>
      </w:pPr>
      <w:r>
        <w:rPr>
          <w:rFonts w:ascii="Times New Roman" w:hAnsi="Times New Roman" w:cs="Times New Roman"/>
          <w:sz w:val="28"/>
          <w:szCs w:val="28"/>
        </w:rPr>
        <w:t>С 9 июня 2003 года</w:t>
      </w:r>
      <w:r w:rsidR="006F2A63" w:rsidRPr="006F2A63">
        <w:rPr>
          <w:rFonts w:ascii="Times New Roman" w:hAnsi="Times New Roman" w:cs="Times New Roman"/>
          <w:sz w:val="28"/>
          <w:szCs w:val="28"/>
        </w:rPr>
        <w:t xml:space="preserve"> истцу произведен перерасчет пенсии с учетом других периодов его работы,</w:t>
      </w:r>
      <w:r w:rsidR="00341B8E">
        <w:rPr>
          <w:rFonts w:ascii="Times New Roman" w:hAnsi="Times New Roman" w:cs="Times New Roman"/>
          <w:sz w:val="28"/>
          <w:szCs w:val="28"/>
        </w:rPr>
        <w:t xml:space="preserve"> размер которой</w:t>
      </w:r>
      <w:r w:rsidR="006F2A63" w:rsidRPr="006F2A63">
        <w:rPr>
          <w:rFonts w:ascii="Times New Roman" w:hAnsi="Times New Roman" w:cs="Times New Roman"/>
          <w:sz w:val="28"/>
          <w:szCs w:val="28"/>
        </w:rPr>
        <w:t xml:space="preserve"> составил 911</w:t>
      </w:r>
      <w:r w:rsidR="00341B8E">
        <w:rPr>
          <w:rFonts w:ascii="Times New Roman" w:hAnsi="Times New Roman" w:cs="Times New Roman"/>
          <w:sz w:val="28"/>
          <w:szCs w:val="28"/>
        </w:rPr>
        <w:t xml:space="preserve">,24 рублей. </w:t>
      </w:r>
    </w:p>
    <w:p w:rsidR="006F2A63" w:rsidRPr="006F2A63" w:rsidRDefault="00341B8E" w:rsidP="005F4FF4">
      <w:pPr>
        <w:pStyle w:val="a7"/>
        <w:ind w:firstLine="708"/>
        <w:jc w:val="both"/>
        <w:rPr>
          <w:rFonts w:ascii="Times New Roman" w:hAnsi="Times New Roman" w:cs="Times New Roman"/>
          <w:sz w:val="28"/>
          <w:szCs w:val="28"/>
        </w:rPr>
      </w:pPr>
      <w:r>
        <w:rPr>
          <w:rFonts w:ascii="Times New Roman" w:hAnsi="Times New Roman" w:cs="Times New Roman"/>
          <w:sz w:val="28"/>
          <w:szCs w:val="28"/>
        </w:rPr>
        <w:t>С 1 января 2010 года</w:t>
      </w:r>
      <w:r w:rsidR="006F2A63" w:rsidRPr="006F2A63">
        <w:rPr>
          <w:rFonts w:ascii="Times New Roman" w:hAnsi="Times New Roman" w:cs="Times New Roman"/>
          <w:sz w:val="28"/>
          <w:szCs w:val="28"/>
        </w:rPr>
        <w:t xml:space="preserve"> в </w:t>
      </w:r>
      <w:proofErr w:type="spellStart"/>
      <w:r w:rsidR="006F2A63" w:rsidRPr="006F2A63">
        <w:rPr>
          <w:rFonts w:ascii="Times New Roman" w:hAnsi="Times New Roman" w:cs="Times New Roman"/>
          <w:sz w:val="28"/>
          <w:szCs w:val="28"/>
        </w:rPr>
        <w:t>безз</w:t>
      </w:r>
      <w:r w:rsidR="005F4FF4">
        <w:rPr>
          <w:rFonts w:ascii="Times New Roman" w:hAnsi="Times New Roman" w:cs="Times New Roman"/>
          <w:sz w:val="28"/>
          <w:szCs w:val="28"/>
        </w:rPr>
        <w:t>аявительном</w:t>
      </w:r>
      <w:proofErr w:type="spellEnd"/>
      <w:r w:rsidR="005F4FF4">
        <w:rPr>
          <w:rFonts w:ascii="Times New Roman" w:hAnsi="Times New Roman" w:cs="Times New Roman"/>
          <w:sz w:val="28"/>
          <w:szCs w:val="28"/>
        </w:rPr>
        <w:t xml:space="preserve"> порядке Б</w:t>
      </w:r>
      <w:r w:rsidR="006F2A63" w:rsidRPr="006F2A63">
        <w:rPr>
          <w:rFonts w:ascii="Times New Roman" w:hAnsi="Times New Roman" w:cs="Times New Roman"/>
          <w:sz w:val="28"/>
          <w:szCs w:val="28"/>
        </w:rPr>
        <w:t>. назначена трудовая пенсия по старости в соответствии со статьей 7 Федеральн</w:t>
      </w:r>
      <w:r w:rsidR="005F4FF4">
        <w:rPr>
          <w:rFonts w:ascii="Times New Roman" w:hAnsi="Times New Roman" w:cs="Times New Roman"/>
          <w:sz w:val="28"/>
          <w:szCs w:val="28"/>
        </w:rPr>
        <w:t>ого закона</w:t>
      </w:r>
      <w:r w:rsidR="006F2A63" w:rsidRPr="006F2A63">
        <w:rPr>
          <w:rFonts w:ascii="Times New Roman" w:hAnsi="Times New Roman" w:cs="Times New Roman"/>
          <w:sz w:val="28"/>
          <w:szCs w:val="28"/>
        </w:rPr>
        <w:t xml:space="preserve"> №173-ФЗ «О трудовых п</w:t>
      </w:r>
      <w:r w:rsidR="005F4FF4">
        <w:rPr>
          <w:rFonts w:ascii="Times New Roman" w:hAnsi="Times New Roman" w:cs="Times New Roman"/>
          <w:sz w:val="28"/>
          <w:szCs w:val="28"/>
        </w:rPr>
        <w:t>енсиях в Российской Федерации».</w:t>
      </w:r>
    </w:p>
    <w:p w:rsidR="006F2A63" w:rsidRPr="006F2A63" w:rsidRDefault="006F2A63" w:rsidP="005F4FF4">
      <w:pPr>
        <w:pStyle w:val="a7"/>
        <w:ind w:firstLine="708"/>
        <w:jc w:val="both"/>
        <w:rPr>
          <w:rFonts w:ascii="Times New Roman" w:hAnsi="Times New Roman" w:cs="Times New Roman"/>
          <w:sz w:val="28"/>
          <w:szCs w:val="28"/>
        </w:rPr>
      </w:pPr>
      <w:proofErr w:type="gramStart"/>
      <w:r w:rsidRPr="006F2A63">
        <w:rPr>
          <w:rFonts w:ascii="Times New Roman" w:hAnsi="Times New Roman" w:cs="Times New Roman"/>
          <w:sz w:val="28"/>
          <w:szCs w:val="28"/>
        </w:rPr>
        <w:t xml:space="preserve">Разрешая спор, приняв во внимание, что перерасчет размера </w:t>
      </w:r>
      <w:r w:rsidR="005F4FF4">
        <w:rPr>
          <w:rFonts w:ascii="Times New Roman" w:hAnsi="Times New Roman" w:cs="Times New Roman"/>
          <w:sz w:val="28"/>
          <w:szCs w:val="28"/>
        </w:rPr>
        <w:t>пенсии истца с 1 декабря 2002 года</w:t>
      </w:r>
      <w:r w:rsidRPr="006F2A63">
        <w:rPr>
          <w:rFonts w:ascii="Times New Roman" w:hAnsi="Times New Roman" w:cs="Times New Roman"/>
          <w:sz w:val="28"/>
          <w:szCs w:val="28"/>
        </w:rPr>
        <w:t xml:space="preserve"> был вызван устранением ошибки, допущенной пенсионным органом Смоленской области, ответчик, обнаружив ошибку, имел законные основания для перерасчета пенсии истца в сторону </w:t>
      </w:r>
      <w:r w:rsidR="005F4FF4">
        <w:rPr>
          <w:rFonts w:ascii="Times New Roman" w:hAnsi="Times New Roman" w:cs="Times New Roman"/>
          <w:sz w:val="28"/>
          <w:szCs w:val="28"/>
        </w:rPr>
        <w:t>её уменьшения, о чем Б. был уведомлен,</w:t>
      </w:r>
      <w:r w:rsidRPr="006F2A63">
        <w:rPr>
          <w:rFonts w:ascii="Times New Roman" w:hAnsi="Times New Roman" w:cs="Times New Roman"/>
          <w:sz w:val="28"/>
          <w:szCs w:val="28"/>
        </w:rPr>
        <w:t xml:space="preserve"> действия ответчика своевременно не </w:t>
      </w:r>
      <w:r w:rsidR="005F4FF4">
        <w:rPr>
          <w:rFonts w:ascii="Times New Roman" w:hAnsi="Times New Roman" w:cs="Times New Roman"/>
          <w:sz w:val="28"/>
          <w:szCs w:val="28"/>
        </w:rPr>
        <w:t xml:space="preserve">обжаловал, суд </w:t>
      </w:r>
      <w:r w:rsidRPr="006F2A63">
        <w:rPr>
          <w:rFonts w:ascii="Times New Roman" w:hAnsi="Times New Roman" w:cs="Times New Roman"/>
          <w:sz w:val="28"/>
          <w:szCs w:val="28"/>
        </w:rPr>
        <w:t>пришел к</w:t>
      </w:r>
      <w:r w:rsidR="005F4FF4">
        <w:rPr>
          <w:rFonts w:ascii="Times New Roman" w:hAnsi="Times New Roman" w:cs="Times New Roman"/>
          <w:sz w:val="28"/>
          <w:szCs w:val="28"/>
        </w:rPr>
        <w:t xml:space="preserve"> обоснованному</w:t>
      </w:r>
      <w:r w:rsidRPr="006F2A63">
        <w:rPr>
          <w:rFonts w:ascii="Times New Roman" w:hAnsi="Times New Roman" w:cs="Times New Roman"/>
          <w:sz w:val="28"/>
          <w:szCs w:val="28"/>
        </w:rPr>
        <w:t xml:space="preserve"> выводу об отсутствии оснований для удовлетворения</w:t>
      </w:r>
      <w:r w:rsidR="005F4FF4">
        <w:rPr>
          <w:rFonts w:ascii="Times New Roman" w:hAnsi="Times New Roman" w:cs="Times New Roman"/>
          <w:sz w:val="28"/>
          <w:szCs w:val="28"/>
        </w:rPr>
        <w:t xml:space="preserve"> исковых требования</w:t>
      </w:r>
      <w:proofErr w:type="gramEnd"/>
      <w:r w:rsidR="005F4FF4">
        <w:rPr>
          <w:rFonts w:ascii="Times New Roman" w:hAnsi="Times New Roman" w:cs="Times New Roman"/>
          <w:sz w:val="28"/>
          <w:szCs w:val="28"/>
        </w:rPr>
        <w:t xml:space="preserve"> Б</w:t>
      </w:r>
      <w:r w:rsidRPr="006F2A63">
        <w:rPr>
          <w:rFonts w:ascii="Times New Roman" w:hAnsi="Times New Roman" w:cs="Times New Roman"/>
          <w:sz w:val="28"/>
          <w:szCs w:val="28"/>
        </w:rPr>
        <w:t>. о перерасчете пенсии с 1 января 2</w:t>
      </w:r>
      <w:r w:rsidR="005F4FF4">
        <w:rPr>
          <w:rFonts w:ascii="Times New Roman" w:hAnsi="Times New Roman" w:cs="Times New Roman"/>
          <w:sz w:val="28"/>
          <w:szCs w:val="28"/>
        </w:rPr>
        <w:t>003 года.</w:t>
      </w:r>
    </w:p>
    <w:p w:rsidR="005F4FF4" w:rsidRDefault="005F4FF4" w:rsidP="005F4FF4">
      <w:pPr>
        <w:pStyle w:val="a7"/>
        <w:ind w:firstLine="708"/>
        <w:jc w:val="both"/>
        <w:rPr>
          <w:rFonts w:ascii="Times New Roman" w:hAnsi="Times New Roman" w:cs="Times New Roman"/>
          <w:sz w:val="28"/>
          <w:szCs w:val="28"/>
        </w:rPr>
      </w:pPr>
      <w:proofErr w:type="gramStart"/>
      <w:r>
        <w:rPr>
          <w:rFonts w:ascii="Times New Roman" w:hAnsi="Times New Roman" w:cs="Times New Roman"/>
          <w:sz w:val="28"/>
          <w:szCs w:val="28"/>
        </w:rPr>
        <w:t>Суд дал правильное</w:t>
      </w:r>
      <w:r w:rsidR="006F2A63" w:rsidRPr="006F2A63">
        <w:rPr>
          <w:rFonts w:ascii="Times New Roman" w:hAnsi="Times New Roman" w:cs="Times New Roman"/>
          <w:sz w:val="28"/>
          <w:szCs w:val="28"/>
        </w:rPr>
        <w:t xml:space="preserve"> толкование норм материального права (статьи 28 Федеральн</w:t>
      </w:r>
      <w:r>
        <w:rPr>
          <w:rFonts w:ascii="Times New Roman" w:hAnsi="Times New Roman" w:cs="Times New Roman"/>
          <w:sz w:val="28"/>
          <w:szCs w:val="28"/>
        </w:rPr>
        <w:t>ого закона от 28 декабря 2013 года</w:t>
      </w:r>
      <w:r w:rsidR="006F2A63" w:rsidRPr="006F2A63">
        <w:rPr>
          <w:rFonts w:ascii="Times New Roman" w:hAnsi="Times New Roman" w:cs="Times New Roman"/>
          <w:sz w:val="28"/>
          <w:szCs w:val="28"/>
        </w:rPr>
        <w:t xml:space="preserve"> № 400-ФЗ «О страховых пенсиях», Федеральн</w:t>
      </w:r>
      <w:r>
        <w:rPr>
          <w:rFonts w:ascii="Times New Roman" w:hAnsi="Times New Roman" w:cs="Times New Roman"/>
          <w:sz w:val="28"/>
          <w:szCs w:val="28"/>
        </w:rPr>
        <w:t>ого закона от 17 декабря 2001 года</w:t>
      </w:r>
      <w:r w:rsidR="006F2A63" w:rsidRPr="006F2A63">
        <w:rPr>
          <w:rFonts w:ascii="Times New Roman" w:hAnsi="Times New Roman" w:cs="Times New Roman"/>
          <w:sz w:val="28"/>
          <w:szCs w:val="28"/>
        </w:rPr>
        <w:t xml:space="preserve"> № 173-ФЗ «О трудовых пенсиях в Российской Федерации», пункта 18 Правил обращения за пенсией, назначения пенсии и перерасчета размера пенсии, перехода с одной пенсии на другую в соответствии с федеральными законами «О трудовых пенсиях</w:t>
      </w:r>
      <w:proofErr w:type="gramEnd"/>
      <w:r w:rsidR="006F2A63" w:rsidRPr="006F2A63">
        <w:rPr>
          <w:rFonts w:ascii="Times New Roman" w:hAnsi="Times New Roman" w:cs="Times New Roman"/>
          <w:sz w:val="28"/>
          <w:szCs w:val="28"/>
        </w:rPr>
        <w:t xml:space="preserve"> в Российской </w:t>
      </w:r>
      <w:proofErr w:type="gramStart"/>
      <w:r w:rsidR="006F2A63" w:rsidRPr="006F2A63">
        <w:rPr>
          <w:rFonts w:ascii="Times New Roman" w:hAnsi="Times New Roman" w:cs="Times New Roman"/>
          <w:sz w:val="28"/>
          <w:szCs w:val="28"/>
        </w:rPr>
        <w:t>Федерации» и «О государственном пенсионном обеспечении в Российской Федерации», утвержденных постановлением Министерства труда и социального развития РФ и Пенсионног</w:t>
      </w:r>
      <w:r>
        <w:rPr>
          <w:rFonts w:ascii="Times New Roman" w:hAnsi="Times New Roman" w:cs="Times New Roman"/>
          <w:sz w:val="28"/>
          <w:szCs w:val="28"/>
        </w:rPr>
        <w:t>о фонда РФ от 27 февраля 2002 года</w:t>
      </w:r>
      <w:r w:rsidR="006F2A63" w:rsidRPr="006F2A63">
        <w:rPr>
          <w:rFonts w:ascii="Times New Roman" w:hAnsi="Times New Roman" w:cs="Times New Roman"/>
          <w:sz w:val="28"/>
          <w:szCs w:val="28"/>
        </w:rPr>
        <w:t xml:space="preserve"> № 17/19пб, пункта 3 Положения о Пенсионном фонде РФ, утвержденного Постановлением Верховного Совета РФ от 27 декабря </w:t>
      </w:r>
      <w:r>
        <w:rPr>
          <w:rFonts w:ascii="Times New Roman" w:hAnsi="Times New Roman" w:cs="Times New Roman"/>
          <w:sz w:val="28"/>
          <w:szCs w:val="28"/>
        </w:rPr>
        <w:t>1991 года</w:t>
      </w:r>
      <w:r w:rsidR="006F2A63" w:rsidRPr="006F2A63">
        <w:rPr>
          <w:rFonts w:ascii="Times New Roman" w:hAnsi="Times New Roman" w:cs="Times New Roman"/>
          <w:sz w:val="28"/>
          <w:szCs w:val="28"/>
        </w:rPr>
        <w:t xml:space="preserve"> № 2122-1), подлежащих применению к спорным отношениям</w:t>
      </w:r>
      <w:r>
        <w:rPr>
          <w:rFonts w:ascii="Times New Roman" w:hAnsi="Times New Roman" w:cs="Times New Roman"/>
          <w:sz w:val="28"/>
          <w:szCs w:val="28"/>
        </w:rPr>
        <w:t>.</w:t>
      </w:r>
      <w:proofErr w:type="gramEnd"/>
    </w:p>
    <w:p w:rsidR="006F2A63" w:rsidRPr="006F2A63" w:rsidRDefault="005F4FF4" w:rsidP="005F4FF4">
      <w:pPr>
        <w:pStyle w:val="a7"/>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w:t>
      </w:r>
      <w:r w:rsidR="006F2A63" w:rsidRPr="006F2A63">
        <w:rPr>
          <w:rFonts w:ascii="Times New Roman" w:hAnsi="Times New Roman" w:cs="Times New Roman"/>
          <w:sz w:val="28"/>
          <w:szCs w:val="28"/>
        </w:rPr>
        <w:t xml:space="preserve">енсионный орган Брянской области, обнаружив ошибку при расчете пенсии истцу пенсионным органом Смоленской области, имел право в рамках предоставленных ему полномочий устранить указанную ошибку путем принятия </w:t>
      </w:r>
      <w:r w:rsidR="006F2A63" w:rsidRPr="006F2A63">
        <w:rPr>
          <w:rFonts w:ascii="Times New Roman" w:hAnsi="Times New Roman" w:cs="Times New Roman"/>
          <w:sz w:val="28"/>
          <w:szCs w:val="28"/>
        </w:rPr>
        <w:lastRenderedPageBreak/>
        <w:t>решения о перерасчете размера пенсии, при этом истец своевременно был уведомлен об уменьшении размера пенсии, распоряжение ответчика о назна</w:t>
      </w:r>
      <w:r>
        <w:rPr>
          <w:rFonts w:ascii="Times New Roman" w:hAnsi="Times New Roman" w:cs="Times New Roman"/>
          <w:sz w:val="28"/>
          <w:szCs w:val="28"/>
        </w:rPr>
        <w:t xml:space="preserve">чении пенсии с 1 декабря 2002 года </w:t>
      </w:r>
      <w:r w:rsidR="006F2A63" w:rsidRPr="006F2A63">
        <w:rPr>
          <w:rFonts w:ascii="Times New Roman" w:hAnsi="Times New Roman" w:cs="Times New Roman"/>
          <w:sz w:val="28"/>
          <w:szCs w:val="28"/>
        </w:rPr>
        <w:t xml:space="preserve"> не обжаловал.</w:t>
      </w:r>
      <w:proofErr w:type="gramEnd"/>
    </w:p>
    <w:p w:rsidR="006F2A63" w:rsidRPr="006F2A63" w:rsidRDefault="006F2A63" w:rsidP="006F2A63">
      <w:pPr>
        <w:pStyle w:val="a7"/>
        <w:jc w:val="both"/>
        <w:rPr>
          <w:rFonts w:ascii="Times New Roman" w:hAnsi="Times New Roman" w:cs="Times New Roman"/>
          <w:sz w:val="28"/>
          <w:szCs w:val="28"/>
          <w:lang w:eastAsia="ru-RU"/>
        </w:rPr>
      </w:pPr>
    </w:p>
    <w:p w:rsidR="005F4FF4" w:rsidRDefault="005F4FF4" w:rsidP="005F4FF4">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рянског</w:t>
      </w:r>
      <w:r w:rsidR="001B7C0F">
        <w:rPr>
          <w:sz w:val="28"/>
          <w:szCs w:val="28"/>
        </w:rPr>
        <w:t>о областного суда №33- 3385</w:t>
      </w:r>
      <w:r w:rsidRPr="00BA53D8">
        <w:rPr>
          <w:sz w:val="28"/>
          <w:szCs w:val="28"/>
        </w:rPr>
        <w:t xml:space="preserve">, </w:t>
      </w:r>
      <w:r>
        <w:rPr>
          <w:sz w:val="28"/>
          <w:szCs w:val="28"/>
        </w:rPr>
        <w:t>Советский районный суд г. Брянска.</w:t>
      </w:r>
    </w:p>
    <w:p w:rsidR="00275E33" w:rsidRDefault="00275E33" w:rsidP="005F4FF4">
      <w:pPr>
        <w:pStyle w:val="msoclassa7"/>
        <w:shd w:val="clear" w:color="auto" w:fill="FFFFFF"/>
        <w:spacing w:before="0" w:beforeAutospacing="0" w:after="0" w:afterAutospacing="0"/>
        <w:ind w:firstLine="709"/>
        <w:jc w:val="both"/>
        <w:rPr>
          <w:sz w:val="28"/>
          <w:szCs w:val="28"/>
        </w:rPr>
      </w:pPr>
    </w:p>
    <w:p w:rsidR="005F7D94" w:rsidRDefault="005F7D94" w:rsidP="005F7D94">
      <w:pPr>
        <w:shd w:val="clear" w:color="auto" w:fill="FFFFFF"/>
        <w:spacing w:after="0" w:line="240" w:lineRule="auto"/>
        <w:jc w:val="center"/>
        <w:rPr>
          <w:rFonts w:ascii="Times New Roman" w:hAnsi="Times New Roman"/>
          <w:b/>
          <w:bCs/>
          <w:i/>
          <w:sz w:val="28"/>
          <w:szCs w:val="28"/>
        </w:rPr>
      </w:pPr>
      <w:r>
        <w:rPr>
          <w:rFonts w:ascii="Times New Roman" w:hAnsi="Times New Roman"/>
          <w:b/>
          <w:i/>
          <w:sz w:val="28"/>
          <w:szCs w:val="28"/>
        </w:rPr>
        <w:t>С</w:t>
      </w:r>
      <w:r w:rsidRPr="00EC50E4">
        <w:rPr>
          <w:rFonts w:ascii="Times New Roman" w:hAnsi="Times New Roman"/>
          <w:b/>
          <w:i/>
          <w:sz w:val="28"/>
          <w:szCs w:val="28"/>
        </w:rPr>
        <w:t xml:space="preserve">поры,  </w:t>
      </w:r>
      <w:r w:rsidRPr="00EC50E4">
        <w:rPr>
          <w:rFonts w:ascii="Times New Roman" w:hAnsi="Times New Roman"/>
          <w:b/>
          <w:bCs/>
          <w:i/>
          <w:sz w:val="28"/>
          <w:szCs w:val="28"/>
        </w:rPr>
        <w:t>в</w:t>
      </w:r>
      <w:r>
        <w:rPr>
          <w:rFonts w:ascii="Times New Roman" w:hAnsi="Times New Roman"/>
          <w:b/>
          <w:bCs/>
          <w:i/>
          <w:sz w:val="28"/>
          <w:szCs w:val="28"/>
        </w:rPr>
        <w:t>ытекающие из гражданско-правовых отношений</w:t>
      </w:r>
      <w:r w:rsidRPr="00EC50E4">
        <w:rPr>
          <w:rFonts w:ascii="Times New Roman" w:hAnsi="Times New Roman"/>
          <w:b/>
          <w:bCs/>
          <w:i/>
          <w:sz w:val="28"/>
          <w:szCs w:val="28"/>
        </w:rPr>
        <w:t>.</w:t>
      </w:r>
    </w:p>
    <w:p w:rsidR="005F7D94" w:rsidRDefault="005F7D94" w:rsidP="005F7D94">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p>
    <w:p w:rsidR="00453226" w:rsidRPr="00C02E4F" w:rsidRDefault="005F7D94" w:rsidP="00453226">
      <w:pPr>
        <w:pStyle w:val="a7"/>
        <w:ind w:firstLine="708"/>
        <w:jc w:val="both"/>
        <w:rPr>
          <w:rFonts w:ascii="Times New Roman" w:hAnsi="Times New Roman" w:cs="Times New Roman"/>
          <w:sz w:val="28"/>
          <w:szCs w:val="28"/>
        </w:rPr>
      </w:pPr>
      <w:r>
        <w:rPr>
          <w:sz w:val="28"/>
          <w:szCs w:val="28"/>
        </w:rPr>
        <w:t>1.</w:t>
      </w:r>
      <w:r w:rsidR="00453226" w:rsidRPr="00453226">
        <w:rPr>
          <w:rFonts w:ascii="Times New Roman" w:hAnsi="Times New Roman" w:cs="Times New Roman"/>
          <w:sz w:val="28"/>
          <w:szCs w:val="28"/>
        </w:rPr>
        <w:t xml:space="preserve"> </w:t>
      </w:r>
      <w:r w:rsidR="00453226">
        <w:rPr>
          <w:rFonts w:ascii="Times New Roman" w:hAnsi="Times New Roman" w:cs="Times New Roman"/>
          <w:i/>
          <w:sz w:val="28"/>
          <w:szCs w:val="28"/>
        </w:rPr>
        <w:t>К</w:t>
      </w:r>
      <w:r w:rsidR="00453226" w:rsidRPr="00453226">
        <w:rPr>
          <w:rFonts w:ascii="Times New Roman" w:hAnsi="Times New Roman" w:cs="Times New Roman"/>
          <w:i/>
          <w:sz w:val="28"/>
          <w:szCs w:val="28"/>
        </w:rPr>
        <w:t xml:space="preserve"> компетенции общего собрания собственников помещений в многоквартирном доме относятся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275E33" w:rsidRDefault="00275E33" w:rsidP="005F4FF4">
      <w:pPr>
        <w:pStyle w:val="msoclassa7"/>
        <w:shd w:val="clear" w:color="auto" w:fill="FFFFFF"/>
        <w:spacing w:before="0" w:beforeAutospacing="0" w:after="0" w:afterAutospacing="0"/>
        <w:ind w:firstLine="709"/>
        <w:jc w:val="both"/>
        <w:rPr>
          <w:sz w:val="28"/>
          <w:szCs w:val="28"/>
        </w:rPr>
      </w:pPr>
    </w:p>
    <w:p w:rsidR="009847C6" w:rsidRPr="00C02E4F" w:rsidRDefault="009847C6" w:rsidP="00453226">
      <w:pPr>
        <w:pStyle w:val="a7"/>
        <w:ind w:firstLine="708"/>
        <w:jc w:val="both"/>
        <w:rPr>
          <w:rFonts w:ascii="Times New Roman" w:hAnsi="Times New Roman" w:cs="Times New Roman"/>
          <w:sz w:val="28"/>
          <w:szCs w:val="28"/>
        </w:rPr>
      </w:pPr>
      <w:r>
        <w:rPr>
          <w:rFonts w:ascii="Times New Roman" w:hAnsi="Times New Roman" w:cs="Times New Roman"/>
          <w:sz w:val="28"/>
          <w:szCs w:val="28"/>
        </w:rPr>
        <w:t>К</w:t>
      </w:r>
      <w:r w:rsidRPr="00C02E4F">
        <w:rPr>
          <w:rFonts w:ascii="Times New Roman" w:hAnsi="Times New Roman" w:cs="Times New Roman"/>
          <w:sz w:val="28"/>
          <w:szCs w:val="28"/>
        </w:rPr>
        <w:t>.</w:t>
      </w:r>
      <w:r w:rsidR="009A5948">
        <w:rPr>
          <w:rFonts w:ascii="Times New Roman" w:hAnsi="Times New Roman" w:cs="Times New Roman"/>
          <w:sz w:val="28"/>
          <w:szCs w:val="28"/>
        </w:rPr>
        <w:t>,</w:t>
      </w:r>
      <w:r w:rsidR="009A5948" w:rsidRPr="009A5948">
        <w:rPr>
          <w:rFonts w:ascii="Times New Roman" w:hAnsi="Times New Roman" w:cs="Times New Roman"/>
          <w:sz w:val="28"/>
          <w:szCs w:val="28"/>
        </w:rPr>
        <w:t xml:space="preserve"> </w:t>
      </w:r>
      <w:r w:rsidR="009A5948">
        <w:rPr>
          <w:rFonts w:ascii="Times New Roman" w:hAnsi="Times New Roman" w:cs="Times New Roman"/>
          <w:sz w:val="28"/>
          <w:szCs w:val="28"/>
        </w:rPr>
        <w:t>являясь</w:t>
      </w:r>
      <w:r w:rsidR="009A5948" w:rsidRPr="00C02E4F">
        <w:rPr>
          <w:rFonts w:ascii="Times New Roman" w:hAnsi="Times New Roman" w:cs="Times New Roman"/>
          <w:sz w:val="28"/>
          <w:szCs w:val="28"/>
        </w:rPr>
        <w:t xml:space="preserve"> со</w:t>
      </w:r>
      <w:r w:rsidR="009A5948">
        <w:rPr>
          <w:rFonts w:ascii="Times New Roman" w:hAnsi="Times New Roman" w:cs="Times New Roman"/>
          <w:sz w:val="28"/>
          <w:szCs w:val="28"/>
        </w:rPr>
        <w:t xml:space="preserve">бственником квартиры многоквартирного жилого дома, </w:t>
      </w:r>
      <w:r w:rsidRPr="00C02E4F">
        <w:rPr>
          <w:rFonts w:ascii="Times New Roman" w:hAnsi="Times New Roman" w:cs="Times New Roman"/>
          <w:sz w:val="28"/>
          <w:szCs w:val="28"/>
        </w:rPr>
        <w:t xml:space="preserve">обратилась в суд </w:t>
      </w:r>
      <w:r>
        <w:rPr>
          <w:rFonts w:ascii="Times New Roman" w:hAnsi="Times New Roman" w:cs="Times New Roman"/>
          <w:sz w:val="28"/>
          <w:szCs w:val="28"/>
        </w:rPr>
        <w:t xml:space="preserve">с иском к ИП и </w:t>
      </w:r>
      <w:r w:rsidRPr="00C02E4F">
        <w:rPr>
          <w:rFonts w:ascii="Times New Roman" w:hAnsi="Times New Roman" w:cs="Times New Roman"/>
          <w:sz w:val="28"/>
          <w:szCs w:val="28"/>
        </w:rPr>
        <w:t>просила обязать ответчика демонтировать вывеску с фасада многоква</w:t>
      </w:r>
      <w:r>
        <w:rPr>
          <w:rFonts w:ascii="Times New Roman" w:hAnsi="Times New Roman" w:cs="Times New Roman"/>
          <w:sz w:val="28"/>
          <w:szCs w:val="28"/>
        </w:rPr>
        <w:t>ртирного жилого дома</w:t>
      </w:r>
      <w:r w:rsidRPr="00C02E4F">
        <w:rPr>
          <w:rFonts w:ascii="Times New Roman" w:hAnsi="Times New Roman" w:cs="Times New Roman"/>
          <w:sz w:val="28"/>
          <w:szCs w:val="28"/>
        </w:rPr>
        <w:t xml:space="preserve">, устранить повреждения фасада, причиненные в результате монтажа конструкции, взыскать компенсацию морального </w:t>
      </w:r>
      <w:r>
        <w:rPr>
          <w:rFonts w:ascii="Times New Roman" w:hAnsi="Times New Roman" w:cs="Times New Roman"/>
          <w:sz w:val="28"/>
          <w:szCs w:val="28"/>
        </w:rPr>
        <w:t>вреда</w:t>
      </w:r>
      <w:r w:rsidRPr="00C02E4F">
        <w:rPr>
          <w:rFonts w:ascii="Times New Roman" w:hAnsi="Times New Roman" w:cs="Times New Roman"/>
          <w:sz w:val="28"/>
          <w:szCs w:val="28"/>
        </w:rPr>
        <w:t>.</w:t>
      </w:r>
    </w:p>
    <w:p w:rsidR="00295CAA" w:rsidRPr="00C02E4F" w:rsidRDefault="009847C6" w:rsidP="009A5948">
      <w:pPr>
        <w:pStyle w:val="a7"/>
        <w:ind w:firstLine="708"/>
        <w:jc w:val="both"/>
        <w:rPr>
          <w:rFonts w:ascii="Times New Roman" w:hAnsi="Times New Roman" w:cs="Times New Roman"/>
          <w:sz w:val="28"/>
          <w:szCs w:val="28"/>
        </w:rPr>
      </w:pPr>
      <w:r w:rsidRPr="00C02E4F">
        <w:rPr>
          <w:rFonts w:ascii="Times New Roman" w:hAnsi="Times New Roman" w:cs="Times New Roman"/>
          <w:sz w:val="28"/>
          <w:szCs w:val="28"/>
        </w:rPr>
        <w:t xml:space="preserve">Решением </w:t>
      </w:r>
      <w:proofErr w:type="spellStart"/>
      <w:r w:rsidRPr="00C02E4F">
        <w:rPr>
          <w:rFonts w:ascii="Times New Roman" w:hAnsi="Times New Roman" w:cs="Times New Roman"/>
          <w:sz w:val="28"/>
          <w:szCs w:val="28"/>
        </w:rPr>
        <w:t>Фокинского</w:t>
      </w:r>
      <w:proofErr w:type="spellEnd"/>
      <w:r w:rsidRPr="00C02E4F">
        <w:rPr>
          <w:rFonts w:ascii="Times New Roman" w:hAnsi="Times New Roman" w:cs="Times New Roman"/>
          <w:sz w:val="28"/>
          <w:szCs w:val="28"/>
        </w:rPr>
        <w:t xml:space="preserve"> районного суда г</w:t>
      </w:r>
      <w:r>
        <w:rPr>
          <w:rFonts w:ascii="Times New Roman" w:hAnsi="Times New Roman" w:cs="Times New Roman"/>
          <w:sz w:val="28"/>
          <w:szCs w:val="28"/>
        </w:rPr>
        <w:t xml:space="preserve">. Брянска </w:t>
      </w:r>
      <w:r w:rsidR="00295CAA">
        <w:rPr>
          <w:rFonts w:ascii="Times New Roman" w:hAnsi="Times New Roman" w:cs="Times New Roman"/>
          <w:sz w:val="28"/>
          <w:szCs w:val="28"/>
        </w:rPr>
        <w:t>в удовлетворении иска отказано</w:t>
      </w:r>
      <w:r w:rsidR="009A5948">
        <w:rPr>
          <w:rFonts w:ascii="Times New Roman" w:hAnsi="Times New Roman" w:cs="Times New Roman"/>
          <w:sz w:val="28"/>
          <w:szCs w:val="28"/>
        </w:rPr>
        <w:t>.</w:t>
      </w:r>
    </w:p>
    <w:p w:rsidR="009847C6" w:rsidRDefault="009847C6" w:rsidP="00295CAA">
      <w:pPr>
        <w:pStyle w:val="a7"/>
        <w:ind w:firstLine="708"/>
        <w:jc w:val="both"/>
        <w:rPr>
          <w:rFonts w:ascii="Times New Roman" w:hAnsi="Times New Roman" w:cs="Times New Roman"/>
          <w:sz w:val="28"/>
          <w:szCs w:val="28"/>
        </w:rPr>
      </w:pPr>
      <w:r w:rsidRPr="00C02E4F">
        <w:rPr>
          <w:rFonts w:ascii="Times New Roman" w:hAnsi="Times New Roman" w:cs="Times New Roman"/>
          <w:sz w:val="28"/>
          <w:szCs w:val="28"/>
        </w:rPr>
        <w:t>Апелляционным определением судебной коллегии по гражданским делам Брянского обла</w:t>
      </w:r>
      <w:r>
        <w:rPr>
          <w:rFonts w:ascii="Times New Roman" w:hAnsi="Times New Roman" w:cs="Times New Roman"/>
          <w:sz w:val="28"/>
          <w:szCs w:val="28"/>
        </w:rPr>
        <w:t>стного суда решение</w:t>
      </w:r>
      <w:r w:rsidRPr="00C02E4F">
        <w:rPr>
          <w:rFonts w:ascii="Times New Roman" w:hAnsi="Times New Roman" w:cs="Times New Roman"/>
          <w:sz w:val="28"/>
          <w:szCs w:val="28"/>
        </w:rPr>
        <w:t xml:space="preserve"> отменено в части, принято новое решение, которым </w:t>
      </w:r>
      <w:r>
        <w:rPr>
          <w:rFonts w:ascii="Times New Roman" w:hAnsi="Times New Roman" w:cs="Times New Roman"/>
          <w:sz w:val="28"/>
          <w:szCs w:val="28"/>
        </w:rPr>
        <w:t>исковые требований К</w:t>
      </w:r>
      <w:r w:rsidRPr="00C02E4F">
        <w:rPr>
          <w:rFonts w:ascii="Times New Roman" w:hAnsi="Times New Roman" w:cs="Times New Roman"/>
          <w:sz w:val="28"/>
          <w:szCs w:val="28"/>
        </w:rPr>
        <w:t>. удовлетворены частично.</w:t>
      </w:r>
      <w:r w:rsidR="00295CAA">
        <w:rPr>
          <w:rFonts w:ascii="Times New Roman" w:hAnsi="Times New Roman" w:cs="Times New Roman"/>
          <w:sz w:val="28"/>
          <w:szCs w:val="28"/>
        </w:rPr>
        <w:t xml:space="preserve"> </w:t>
      </w:r>
      <w:r>
        <w:rPr>
          <w:rFonts w:ascii="Times New Roman" w:hAnsi="Times New Roman" w:cs="Times New Roman"/>
          <w:sz w:val="28"/>
          <w:szCs w:val="28"/>
        </w:rPr>
        <w:t>На</w:t>
      </w:r>
      <w:r w:rsidRPr="00C02E4F">
        <w:rPr>
          <w:rFonts w:ascii="Times New Roman" w:hAnsi="Times New Roman" w:cs="Times New Roman"/>
          <w:sz w:val="28"/>
          <w:szCs w:val="28"/>
        </w:rPr>
        <w:t xml:space="preserve"> </w:t>
      </w:r>
      <w:r w:rsidR="00295CAA">
        <w:rPr>
          <w:rFonts w:ascii="Times New Roman" w:hAnsi="Times New Roman" w:cs="Times New Roman"/>
          <w:sz w:val="28"/>
          <w:szCs w:val="28"/>
        </w:rPr>
        <w:t xml:space="preserve">ИП </w:t>
      </w:r>
      <w:r w:rsidRPr="00C02E4F">
        <w:rPr>
          <w:rFonts w:ascii="Times New Roman" w:hAnsi="Times New Roman" w:cs="Times New Roman"/>
          <w:sz w:val="28"/>
          <w:szCs w:val="28"/>
        </w:rPr>
        <w:t xml:space="preserve">возложена обязанность </w:t>
      </w:r>
      <w:proofErr w:type="gramStart"/>
      <w:r w:rsidRPr="00C02E4F">
        <w:rPr>
          <w:rFonts w:ascii="Times New Roman" w:hAnsi="Times New Roman" w:cs="Times New Roman"/>
          <w:sz w:val="28"/>
          <w:szCs w:val="28"/>
        </w:rPr>
        <w:t>демонтировать</w:t>
      </w:r>
      <w:proofErr w:type="gramEnd"/>
      <w:r w:rsidRPr="00C02E4F">
        <w:rPr>
          <w:rFonts w:ascii="Times New Roman" w:hAnsi="Times New Roman" w:cs="Times New Roman"/>
          <w:sz w:val="28"/>
          <w:szCs w:val="28"/>
        </w:rPr>
        <w:t xml:space="preserve"> металлическую конструкцию, расположенную на фасаде многоква</w:t>
      </w:r>
      <w:r>
        <w:rPr>
          <w:rFonts w:ascii="Times New Roman" w:hAnsi="Times New Roman" w:cs="Times New Roman"/>
          <w:sz w:val="28"/>
          <w:szCs w:val="28"/>
        </w:rPr>
        <w:t>ртирного жилого дома (балкон квартиры</w:t>
      </w:r>
      <w:r w:rsidRPr="00C02E4F">
        <w:rPr>
          <w:rFonts w:ascii="Times New Roman" w:hAnsi="Times New Roman" w:cs="Times New Roman"/>
          <w:sz w:val="28"/>
          <w:szCs w:val="28"/>
        </w:rPr>
        <w:t>), устранить повреждения стены, причиненные монтажом конструкции.</w:t>
      </w:r>
      <w:r w:rsidR="00295CAA">
        <w:rPr>
          <w:rFonts w:ascii="Times New Roman" w:hAnsi="Times New Roman" w:cs="Times New Roman"/>
          <w:sz w:val="28"/>
          <w:szCs w:val="28"/>
        </w:rPr>
        <w:t xml:space="preserve"> </w:t>
      </w:r>
      <w:r w:rsidRPr="00C02E4F">
        <w:rPr>
          <w:rFonts w:ascii="Times New Roman" w:hAnsi="Times New Roman" w:cs="Times New Roman"/>
          <w:sz w:val="28"/>
          <w:szCs w:val="28"/>
        </w:rPr>
        <w:t>В остальной части решение суда оставлено без изменения.</w:t>
      </w:r>
    </w:p>
    <w:p w:rsidR="009A5948" w:rsidRDefault="009847C6" w:rsidP="009A5948">
      <w:pPr>
        <w:pStyle w:val="a7"/>
        <w:ind w:firstLine="708"/>
        <w:jc w:val="both"/>
        <w:rPr>
          <w:rFonts w:ascii="Times New Roman" w:hAnsi="Times New Roman" w:cs="Times New Roman"/>
          <w:sz w:val="28"/>
          <w:szCs w:val="28"/>
        </w:rPr>
      </w:pPr>
      <w:proofErr w:type="gramStart"/>
      <w:r w:rsidRPr="00C02E4F">
        <w:rPr>
          <w:rFonts w:ascii="Times New Roman" w:hAnsi="Times New Roman" w:cs="Times New Roman"/>
          <w:sz w:val="28"/>
          <w:szCs w:val="28"/>
        </w:rPr>
        <w:t>Отменяя решение суда в ча</w:t>
      </w:r>
      <w:r w:rsidR="009A5948">
        <w:rPr>
          <w:rFonts w:ascii="Times New Roman" w:hAnsi="Times New Roman" w:cs="Times New Roman"/>
          <w:sz w:val="28"/>
          <w:szCs w:val="28"/>
        </w:rPr>
        <w:t>сти, коллегия, руководствуясь статьями</w:t>
      </w:r>
      <w:r w:rsidR="00923A0A">
        <w:rPr>
          <w:rFonts w:ascii="Times New Roman" w:hAnsi="Times New Roman" w:cs="Times New Roman"/>
          <w:sz w:val="28"/>
          <w:szCs w:val="28"/>
        </w:rPr>
        <w:t xml:space="preserve"> 52, 209, 247, 304</w:t>
      </w:r>
      <w:r w:rsidRPr="00C02E4F">
        <w:rPr>
          <w:rFonts w:ascii="Times New Roman" w:hAnsi="Times New Roman" w:cs="Times New Roman"/>
          <w:sz w:val="28"/>
          <w:szCs w:val="28"/>
        </w:rPr>
        <w:t xml:space="preserve"> Г</w:t>
      </w:r>
      <w:r w:rsidR="009A5948">
        <w:rPr>
          <w:rFonts w:ascii="Times New Roman" w:hAnsi="Times New Roman" w:cs="Times New Roman"/>
          <w:sz w:val="28"/>
          <w:szCs w:val="28"/>
        </w:rPr>
        <w:t>ражданского кодекса</w:t>
      </w:r>
      <w:r w:rsidRPr="00C02E4F">
        <w:rPr>
          <w:rFonts w:ascii="Times New Roman" w:hAnsi="Times New Roman" w:cs="Times New Roman"/>
          <w:sz w:val="28"/>
          <w:szCs w:val="28"/>
        </w:rPr>
        <w:t xml:space="preserve"> Р</w:t>
      </w:r>
      <w:r w:rsidR="009A5948">
        <w:rPr>
          <w:rFonts w:ascii="Times New Roman" w:hAnsi="Times New Roman" w:cs="Times New Roman"/>
          <w:sz w:val="28"/>
          <w:szCs w:val="28"/>
        </w:rPr>
        <w:t xml:space="preserve">оссийской </w:t>
      </w:r>
      <w:r w:rsidRPr="00C02E4F">
        <w:rPr>
          <w:rFonts w:ascii="Times New Roman" w:hAnsi="Times New Roman" w:cs="Times New Roman"/>
          <w:sz w:val="28"/>
          <w:szCs w:val="28"/>
        </w:rPr>
        <w:t>Ф</w:t>
      </w:r>
      <w:r w:rsidR="009A5948">
        <w:rPr>
          <w:rFonts w:ascii="Times New Roman" w:hAnsi="Times New Roman" w:cs="Times New Roman"/>
          <w:sz w:val="28"/>
          <w:szCs w:val="28"/>
        </w:rPr>
        <w:t>едерации, статьями 36, 44 Жилищного кодекса</w:t>
      </w:r>
      <w:r w:rsidRPr="00C02E4F">
        <w:rPr>
          <w:rFonts w:ascii="Times New Roman" w:hAnsi="Times New Roman" w:cs="Times New Roman"/>
          <w:sz w:val="28"/>
          <w:szCs w:val="28"/>
        </w:rPr>
        <w:t xml:space="preserve"> Р</w:t>
      </w:r>
      <w:r w:rsidR="009A5948">
        <w:rPr>
          <w:rFonts w:ascii="Times New Roman" w:hAnsi="Times New Roman" w:cs="Times New Roman"/>
          <w:sz w:val="28"/>
          <w:szCs w:val="28"/>
        </w:rPr>
        <w:t xml:space="preserve">оссийской </w:t>
      </w:r>
      <w:r w:rsidRPr="00C02E4F">
        <w:rPr>
          <w:rFonts w:ascii="Times New Roman" w:hAnsi="Times New Roman" w:cs="Times New Roman"/>
          <w:sz w:val="28"/>
          <w:szCs w:val="28"/>
        </w:rPr>
        <w:t>Ф</w:t>
      </w:r>
      <w:r w:rsidR="009A5948">
        <w:rPr>
          <w:rFonts w:ascii="Times New Roman" w:hAnsi="Times New Roman" w:cs="Times New Roman"/>
          <w:sz w:val="28"/>
          <w:szCs w:val="28"/>
        </w:rPr>
        <w:t>едерации</w:t>
      </w:r>
      <w:r w:rsidRPr="00C02E4F">
        <w:rPr>
          <w:rFonts w:ascii="Times New Roman" w:hAnsi="Times New Roman" w:cs="Times New Roman"/>
          <w:sz w:val="28"/>
          <w:szCs w:val="28"/>
        </w:rPr>
        <w:t>, Федерал</w:t>
      </w:r>
      <w:r w:rsidR="009A5948">
        <w:rPr>
          <w:rFonts w:ascii="Times New Roman" w:hAnsi="Times New Roman" w:cs="Times New Roman"/>
          <w:sz w:val="28"/>
          <w:szCs w:val="28"/>
        </w:rPr>
        <w:t>ьным законом от 13 марта 2006 года</w:t>
      </w:r>
      <w:r w:rsidRPr="00C02E4F">
        <w:rPr>
          <w:rFonts w:ascii="Times New Roman" w:hAnsi="Times New Roman" w:cs="Times New Roman"/>
          <w:sz w:val="28"/>
          <w:szCs w:val="28"/>
        </w:rPr>
        <w:t xml:space="preserve"> № 38-ФЗ «О рекламе», разъяснениями, данными в постановлениях Пленума Верховного суда РФ, Пленума Высшего Арбитражного суда</w:t>
      </w:r>
      <w:r w:rsidR="009A5948">
        <w:rPr>
          <w:rFonts w:ascii="Times New Roman" w:hAnsi="Times New Roman" w:cs="Times New Roman"/>
          <w:sz w:val="28"/>
          <w:szCs w:val="28"/>
        </w:rPr>
        <w:t xml:space="preserve"> РФ № 10/22 от 29 апреля 2010 года</w:t>
      </w:r>
      <w:r w:rsidRPr="00C02E4F">
        <w:rPr>
          <w:rFonts w:ascii="Times New Roman" w:hAnsi="Times New Roman" w:cs="Times New Roman"/>
          <w:sz w:val="28"/>
          <w:szCs w:val="28"/>
        </w:rPr>
        <w:t xml:space="preserve"> «О некоторых вопросах, возникающих в судебной практике</w:t>
      </w:r>
      <w:proofErr w:type="gramEnd"/>
      <w:r w:rsidRPr="00C02E4F">
        <w:rPr>
          <w:rFonts w:ascii="Times New Roman" w:hAnsi="Times New Roman" w:cs="Times New Roman"/>
          <w:sz w:val="28"/>
          <w:szCs w:val="28"/>
        </w:rPr>
        <w:t xml:space="preserve"> при разрешении споров, связанных с защитой прав собственности и других вещных прав», исходил</w:t>
      </w:r>
      <w:r w:rsidR="009A5948">
        <w:rPr>
          <w:rFonts w:ascii="Times New Roman" w:hAnsi="Times New Roman" w:cs="Times New Roman"/>
          <w:sz w:val="28"/>
          <w:szCs w:val="28"/>
        </w:rPr>
        <w:t>а</w:t>
      </w:r>
      <w:r w:rsidRPr="00C02E4F">
        <w:rPr>
          <w:rFonts w:ascii="Times New Roman" w:hAnsi="Times New Roman" w:cs="Times New Roman"/>
          <w:sz w:val="28"/>
          <w:szCs w:val="28"/>
        </w:rPr>
        <w:t xml:space="preserve"> из того, что правовые основания для размещения на фасаде многоквартирного дома спорной конструкции у ответчика отсутствуют, в </w:t>
      </w:r>
      <w:proofErr w:type="gramStart"/>
      <w:r w:rsidRPr="00C02E4F">
        <w:rPr>
          <w:rFonts w:ascii="Times New Roman" w:hAnsi="Times New Roman" w:cs="Times New Roman"/>
          <w:sz w:val="28"/>
          <w:szCs w:val="28"/>
        </w:rPr>
        <w:t>связи</w:t>
      </w:r>
      <w:proofErr w:type="gramEnd"/>
      <w:r w:rsidRPr="00C02E4F">
        <w:rPr>
          <w:rFonts w:ascii="Times New Roman" w:hAnsi="Times New Roman" w:cs="Times New Roman"/>
          <w:sz w:val="28"/>
          <w:szCs w:val="28"/>
        </w:rPr>
        <w:t xml:space="preserve"> с чем удовлетворил</w:t>
      </w:r>
      <w:r w:rsidR="009A5948">
        <w:rPr>
          <w:rFonts w:ascii="Times New Roman" w:hAnsi="Times New Roman" w:cs="Times New Roman"/>
          <w:sz w:val="28"/>
          <w:szCs w:val="28"/>
        </w:rPr>
        <w:t>а</w:t>
      </w:r>
      <w:r w:rsidRPr="00C02E4F">
        <w:rPr>
          <w:rFonts w:ascii="Times New Roman" w:hAnsi="Times New Roman" w:cs="Times New Roman"/>
          <w:sz w:val="28"/>
          <w:szCs w:val="28"/>
        </w:rPr>
        <w:t xml:space="preserve"> требования о демонтаже конструкции и устранении повреждений стены дома. </w:t>
      </w:r>
    </w:p>
    <w:p w:rsidR="009847C6" w:rsidRDefault="009847C6" w:rsidP="009A5948">
      <w:pPr>
        <w:pStyle w:val="a7"/>
        <w:ind w:firstLine="708"/>
        <w:jc w:val="both"/>
        <w:rPr>
          <w:rFonts w:ascii="Times New Roman" w:hAnsi="Times New Roman" w:cs="Times New Roman"/>
          <w:sz w:val="28"/>
          <w:szCs w:val="28"/>
        </w:rPr>
      </w:pPr>
      <w:r w:rsidRPr="00C02E4F">
        <w:rPr>
          <w:rFonts w:ascii="Times New Roman" w:hAnsi="Times New Roman" w:cs="Times New Roman"/>
          <w:sz w:val="28"/>
          <w:szCs w:val="28"/>
        </w:rPr>
        <w:t xml:space="preserve">Вместе с </w:t>
      </w:r>
      <w:r>
        <w:rPr>
          <w:rFonts w:ascii="Times New Roman" w:hAnsi="Times New Roman" w:cs="Times New Roman"/>
          <w:sz w:val="28"/>
          <w:szCs w:val="28"/>
        </w:rPr>
        <w:t>тем, коллегия согласилась</w:t>
      </w:r>
      <w:r w:rsidRPr="00C02E4F">
        <w:rPr>
          <w:rFonts w:ascii="Times New Roman" w:hAnsi="Times New Roman" w:cs="Times New Roman"/>
          <w:sz w:val="28"/>
          <w:szCs w:val="28"/>
        </w:rPr>
        <w:t xml:space="preserve"> с отказом в удовлетворении требования о взыскании с ответчика компенсации м</w:t>
      </w:r>
      <w:r w:rsidR="009A5948">
        <w:rPr>
          <w:rFonts w:ascii="Times New Roman" w:hAnsi="Times New Roman" w:cs="Times New Roman"/>
          <w:sz w:val="28"/>
          <w:szCs w:val="28"/>
        </w:rPr>
        <w:t>орального вреда на основании статьи 151, 1099</w:t>
      </w:r>
      <w:r w:rsidR="009A5948" w:rsidRPr="009A5948">
        <w:rPr>
          <w:rFonts w:ascii="Times New Roman" w:hAnsi="Times New Roman" w:cs="Times New Roman"/>
          <w:sz w:val="28"/>
          <w:szCs w:val="28"/>
        </w:rPr>
        <w:t xml:space="preserve"> </w:t>
      </w:r>
      <w:r w:rsidR="009A5948" w:rsidRPr="00C02E4F">
        <w:rPr>
          <w:rFonts w:ascii="Times New Roman" w:hAnsi="Times New Roman" w:cs="Times New Roman"/>
          <w:sz w:val="28"/>
          <w:szCs w:val="28"/>
        </w:rPr>
        <w:t>Г</w:t>
      </w:r>
      <w:r w:rsidR="009A5948">
        <w:rPr>
          <w:rFonts w:ascii="Times New Roman" w:hAnsi="Times New Roman" w:cs="Times New Roman"/>
          <w:sz w:val="28"/>
          <w:szCs w:val="28"/>
        </w:rPr>
        <w:t>ражданского кодекса</w:t>
      </w:r>
      <w:r w:rsidR="009A5948" w:rsidRPr="00C02E4F">
        <w:rPr>
          <w:rFonts w:ascii="Times New Roman" w:hAnsi="Times New Roman" w:cs="Times New Roman"/>
          <w:sz w:val="28"/>
          <w:szCs w:val="28"/>
        </w:rPr>
        <w:t xml:space="preserve"> Р</w:t>
      </w:r>
      <w:r w:rsidR="009A5948">
        <w:rPr>
          <w:rFonts w:ascii="Times New Roman" w:hAnsi="Times New Roman" w:cs="Times New Roman"/>
          <w:sz w:val="28"/>
          <w:szCs w:val="28"/>
        </w:rPr>
        <w:t xml:space="preserve">оссийской </w:t>
      </w:r>
      <w:r w:rsidR="009A5948" w:rsidRPr="00C02E4F">
        <w:rPr>
          <w:rFonts w:ascii="Times New Roman" w:hAnsi="Times New Roman" w:cs="Times New Roman"/>
          <w:sz w:val="28"/>
          <w:szCs w:val="28"/>
        </w:rPr>
        <w:t>Ф</w:t>
      </w:r>
      <w:r w:rsidR="009A5948">
        <w:rPr>
          <w:rFonts w:ascii="Times New Roman" w:hAnsi="Times New Roman" w:cs="Times New Roman"/>
          <w:sz w:val="28"/>
          <w:szCs w:val="28"/>
        </w:rPr>
        <w:t>едерации</w:t>
      </w:r>
      <w:r w:rsidRPr="00C02E4F">
        <w:rPr>
          <w:rFonts w:ascii="Times New Roman" w:hAnsi="Times New Roman" w:cs="Times New Roman"/>
          <w:sz w:val="28"/>
          <w:szCs w:val="28"/>
        </w:rPr>
        <w:t xml:space="preserve"> в связи </w:t>
      </w:r>
      <w:proofErr w:type="gramStart"/>
      <w:r w:rsidRPr="00C02E4F">
        <w:rPr>
          <w:rFonts w:ascii="Times New Roman" w:hAnsi="Times New Roman" w:cs="Times New Roman"/>
          <w:sz w:val="28"/>
          <w:szCs w:val="28"/>
        </w:rPr>
        <w:t>с отсутствуем</w:t>
      </w:r>
      <w:proofErr w:type="gramEnd"/>
      <w:r w:rsidRPr="00C02E4F">
        <w:rPr>
          <w:rFonts w:ascii="Times New Roman" w:hAnsi="Times New Roman" w:cs="Times New Roman"/>
          <w:sz w:val="28"/>
          <w:szCs w:val="28"/>
        </w:rPr>
        <w:t xml:space="preserve"> </w:t>
      </w:r>
      <w:r w:rsidRPr="00C02E4F">
        <w:rPr>
          <w:rFonts w:ascii="Times New Roman" w:hAnsi="Times New Roman" w:cs="Times New Roman"/>
          <w:sz w:val="28"/>
          <w:szCs w:val="28"/>
        </w:rPr>
        <w:lastRenderedPageBreak/>
        <w:t>доказательств причинения истцу действиями ответчика морального вреда, оставив решение суда в данной части без изменения.</w:t>
      </w:r>
    </w:p>
    <w:p w:rsidR="009847C6" w:rsidRPr="00C02E4F" w:rsidRDefault="009A5948" w:rsidP="009A5948">
      <w:pPr>
        <w:pStyle w:val="a7"/>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пунктом</w:t>
      </w:r>
      <w:r w:rsidR="009847C6" w:rsidRPr="00C02E4F">
        <w:rPr>
          <w:rFonts w:ascii="Times New Roman" w:hAnsi="Times New Roman" w:cs="Times New Roman"/>
          <w:sz w:val="28"/>
          <w:szCs w:val="28"/>
        </w:rPr>
        <w:t xml:space="preserve"> 3 </w:t>
      </w:r>
      <w:r>
        <w:rPr>
          <w:rFonts w:ascii="Times New Roman" w:hAnsi="Times New Roman" w:cs="Times New Roman"/>
          <w:sz w:val="28"/>
          <w:szCs w:val="28"/>
        </w:rPr>
        <w:t>части 2 статьи 44 Жилищного кодекса</w:t>
      </w:r>
      <w:r w:rsidRPr="00C02E4F">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Pr="00C02E4F">
        <w:rPr>
          <w:rFonts w:ascii="Times New Roman" w:hAnsi="Times New Roman" w:cs="Times New Roman"/>
          <w:sz w:val="28"/>
          <w:szCs w:val="28"/>
        </w:rPr>
        <w:t>Ф</w:t>
      </w:r>
      <w:r>
        <w:rPr>
          <w:rFonts w:ascii="Times New Roman" w:hAnsi="Times New Roman" w:cs="Times New Roman"/>
          <w:sz w:val="28"/>
          <w:szCs w:val="28"/>
        </w:rPr>
        <w:t>едерации</w:t>
      </w:r>
      <w:r w:rsidR="009847C6" w:rsidRPr="00C02E4F">
        <w:rPr>
          <w:rFonts w:ascii="Times New Roman" w:hAnsi="Times New Roman" w:cs="Times New Roman"/>
          <w:sz w:val="28"/>
          <w:szCs w:val="28"/>
        </w:rPr>
        <w:t xml:space="preserve"> к компетенции общего собрания собственников помещений в многоквартирном доме относятся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w:t>
      </w:r>
      <w:proofErr w:type="gramEnd"/>
      <w:r w:rsidR="009847C6" w:rsidRPr="00C02E4F">
        <w:rPr>
          <w:rFonts w:ascii="Times New Roman" w:hAnsi="Times New Roman" w:cs="Times New Roman"/>
          <w:sz w:val="28"/>
          <w:szCs w:val="28"/>
        </w:rPr>
        <w:t xml:space="preserve"> в многоквартирном доме.</w:t>
      </w:r>
    </w:p>
    <w:p w:rsidR="009847C6" w:rsidRPr="00C02E4F" w:rsidRDefault="009A5948" w:rsidP="009A5948">
      <w:pPr>
        <w:pStyle w:val="a7"/>
        <w:ind w:firstLine="708"/>
        <w:jc w:val="both"/>
        <w:rPr>
          <w:rFonts w:ascii="Times New Roman" w:hAnsi="Times New Roman" w:cs="Times New Roman"/>
          <w:sz w:val="28"/>
          <w:szCs w:val="28"/>
        </w:rPr>
      </w:pPr>
      <w:proofErr w:type="gramStart"/>
      <w:r>
        <w:rPr>
          <w:rFonts w:ascii="Times New Roman" w:hAnsi="Times New Roman" w:cs="Times New Roman"/>
          <w:sz w:val="28"/>
          <w:szCs w:val="28"/>
        </w:rPr>
        <w:t>Согласно части 1 статьи 46 Жилищного кодекса</w:t>
      </w:r>
      <w:r w:rsidRPr="00C02E4F">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Pr="00C02E4F">
        <w:rPr>
          <w:rFonts w:ascii="Times New Roman" w:hAnsi="Times New Roman" w:cs="Times New Roman"/>
          <w:sz w:val="28"/>
          <w:szCs w:val="28"/>
        </w:rPr>
        <w:t>Ф</w:t>
      </w:r>
      <w:r>
        <w:rPr>
          <w:rFonts w:ascii="Times New Roman" w:hAnsi="Times New Roman" w:cs="Times New Roman"/>
          <w:sz w:val="28"/>
          <w:szCs w:val="28"/>
        </w:rPr>
        <w:t>едерации</w:t>
      </w:r>
      <w:r w:rsidR="009847C6" w:rsidRPr="00C02E4F">
        <w:rPr>
          <w:rFonts w:ascii="Times New Roman" w:hAnsi="Times New Roman" w:cs="Times New Roman"/>
          <w:sz w:val="28"/>
          <w:szCs w:val="28"/>
        </w:rPr>
        <w:t xml:space="preserve">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w:t>
      </w:r>
      <w:proofErr w:type="gramEnd"/>
      <w:r w:rsidR="009847C6" w:rsidRPr="00C02E4F">
        <w:rPr>
          <w:rFonts w:ascii="Times New Roman" w:hAnsi="Times New Roman" w:cs="Times New Roman"/>
          <w:sz w:val="28"/>
          <w:szCs w:val="28"/>
        </w:rPr>
        <w:t xml:space="preserve"> </w:t>
      </w:r>
      <w:proofErr w:type="gramStart"/>
      <w:r w:rsidR="009847C6" w:rsidRPr="00C02E4F">
        <w:rPr>
          <w:rFonts w:ascii="Times New Roman" w:hAnsi="Times New Roman" w:cs="Times New Roman"/>
          <w:sz w:val="28"/>
          <w:szCs w:val="28"/>
        </w:rPr>
        <w:t>процентами голосов от общего числа голосов собственников помещений в многоквартирном доме, и предусмотренных пунктами 1, 1.1-1, 1.2, 1.3, 2, 3, 3.1, 3.8, 4.3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пунктом 4.5 части 2 статьи 44 настоящего Кодекса, которое принимается</w:t>
      </w:r>
      <w:proofErr w:type="gramEnd"/>
      <w:r w:rsidR="009847C6" w:rsidRPr="00C02E4F">
        <w:rPr>
          <w:rFonts w:ascii="Times New Roman" w:hAnsi="Times New Roman" w:cs="Times New Roman"/>
          <w:sz w:val="28"/>
          <w:szCs w:val="28"/>
        </w:rPr>
        <w:t xml:space="preserve"> в соответствии с частью 1.2 настоящей статьи, а также решения, предусмотренного пунктом 4.6 части 2 статьи 44 настоящего Кодекса, которое принимается в соответствии с частью 1.3 настоящей статьи.</w:t>
      </w:r>
    </w:p>
    <w:p w:rsidR="009847C6" w:rsidRPr="00C02E4F" w:rsidRDefault="009A5948" w:rsidP="009A5948">
      <w:pPr>
        <w:pStyle w:val="a7"/>
        <w:ind w:firstLine="708"/>
        <w:jc w:val="both"/>
        <w:rPr>
          <w:rFonts w:ascii="Times New Roman" w:hAnsi="Times New Roman" w:cs="Times New Roman"/>
          <w:sz w:val="28"/>
          <w:szCs w:val="28"/>
        </w:rPr>
      </w:pPr>
      <w:r>
        <w:rPr>
          <w:rFonts w:ascii="Times New Roman" w:hAnsi="Times New Roman" w:cs="Times New Roman"/>
          <w:sz w:val="28"/>
          <w:szCs w:val="28"/>
        </w:rPr>
        <w:t>Суду</w:t>
      </w:r>
      <w:r w:rsidR="009847C6" w:rsidRPr="00C02E4F">
        <w:rPr>
          <w:rFonts w:ascii="Times New Roman" w:hAnsi="Times New Roman" w:cs="Times New Roman"/>
          <w:sz w:val="28"/>
          <w:szCs w:val="28"/>
        </w:rPr>
        <w:t xml:space="preserve"> решение общего собрания собственников помещений в многоквартирном доме по вопросу размещения на фасаде многоквартирного жилого дома спорной конструкции, не представлено, в</w:t>
      </w:r>
      <w:r>
        <w:rPr>
          <w:rFonts w:ascii="Times New Roman" w:hAnsi="Times New Roman" w:cs="Times New Roman"/>
          <w:sz w:val="28"/>
          <w:szCs w:val="28"/>
        </w:rPr>
        <w:t>следствие чего</w:t>
      </w:r>
      <w:r w:rsidR="009847C6" w:rsidRPr="00C02E4F">
        <w:rPr>
          <w:rFonts w:ascii="Times New Roman" w:hAnsi="Times New Roman" w:cs="Times New Roman"/>
          <w:sz w:val="28"/>
          <w:szCs w:val="28"/>
        </w:rPr>
        <w:t xml:space="preserve"> действия ответчика по размещению на фасаде жилого дома спорной конструкции являются незаконными.</w:t>
      </w:r>
    </w:p>
    <w:p w:rsidR="009847C6" w:rsidRDefault="009847C6" w:rsidP="009847C6"/>
    <w:p w:rsidR="009A5948" w:rsidRDefault="009A5948" w:rsidP="009A5948">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рянского</w:t>
      </w:r>
      <w:r w:rsidR="001B7C0F">
        <w:rPr>
          <w:sz w:val="28"/>
          <w:szCs w:val="28"/>
        </w:rPr>
        <w:t xml:space="preserve"> областного суда №33- 1140</w:t>
      </w:r>
      <w:r w:rsidRPr="00BA53D8">
        <w:rPr>
          <w:sz w:val="28"/>
          <w:szCs w:val="28"/>
        </w:rPr>
        <w:t xml:space="preserve">, </w:t>
      </w:r>
      <w:proofErr w:type="spellStart"/>
      <w:r>
        <w:rPr>
          <w:sz w:val="28"/>
          <w:szCs w:val="28"/>
        </w:rPr>
        <w:t>Фокинский</w:t>
      </w:r>
      <w:proofErr w:type="spellEnd"/>
      <w:r>
        <w:rPr>
          <w:sz w:val="28"/>
          <w:szCs w:val="28"/>
        </w:rPr>
        <w:t xml:space="preserve"> районный суд г. Брянска.</w:t>
      </w:r>
    </w:p>
    <w:p w:rsidR="002A2629" w:rsidRDefault="00453226" w:rsidP="002A2629">
      <w:pPr>
        <w:autoSpaceDE w:val="0"/>
        <w:autoSpaceDN w:val="0"/>
        <w:adjustRightInd w:val="0"/>
        <w:spacing w:after="0" w:line="240" w:lineRule="auto"/>
        <w:jc w:val="both"/>
        <w:outlineLvl w:val="0"/>
        <w:rPr>
          <w:rFonts w:ascii="Times New Roman" w:hAnsi="Times New Roman" w:cs="Times New Roman"/>
          <w:i/>
          <w:sz w:val="28"/>
          <w:szCs w:val="28"/>
        </w:rPr>
      </w:pPr>
      <w:r>
        <w:rPr>
          <w:sz w:val="28"/>
          <w:szCs w:val="28"/>
        </w:rPr>
        <w:tab/>
        <w:t>2.</w:t>
      </w:r>
      <w:r w:rsidR="002A2629">
        <w:rPr>
          <w:rFonts w:ascii="Times New Roman" w:hAnsi="Times New Roman" w:cs="Times New Roman"/>
          <w:sz w:val="28"/>
          <w:szCs w:val="28"/>
        </w:rPr>
        <w:t xml:space="preserve"> </w:t>
      </w:r>
      <w:r w:rsidR="002A2629">
        <w:rPr>
          <w:rFonts w:ascii="Times New Roman" w:hAnsi="Times New Roman" w:cs="Times New Roman"/>
          <w:i/>
          <w:sz w:val="28"/>
          <w:szCs w:val="28"/>
        </w:rPr>
        <w:t>С</w:t>
      </w:r>
      <w:r w:rsidR="002A2629" w:rsidRPr="002A2629">
        <w:rPr>
          <w:rFonts w:ascii="Times New Roman" w:hAnsi="Times New Roman" w:cs="Times New Roman"/>
          <w:i/>
          <w:sz w:val="28"/>
          <w:szCs w:val="28"/>
        </w:rPr>
        <w:t>пор о возврате имущества, вытекающий из договорных отношений или отношений, связанных с применением последствий недействительности сделки, подлежит разрешению в соответствии с законодательством, регулирующим данные отноше</w:t>
      </w:r>
      <w:r w:rsidR="002A2629">
        <w:rPr>
          <w:rFonts w:ascii="Times New Roman" w:hAnsi="Times New Roman" w:cs="Times New Roman"/>
          <w:i/>
          <w:sz w:val="28"/>
          <w:szCs w:val="28"/>
        </w:rPr>
        <w:t>ния.</w:t>
      </w:r>
    </w:p>
    <w:p w:rsidR="002A2629" w:rsidRPr="002A2629" w:rsidRDefault="002A2629" w:rsidP="002A2629">
      <w:pPr>
        <w:autoSpaceDE w:val="0"/>
        <w:autoSpaceDN w:val="0"/>
        <w:adjustRightInd w:val="0"/>
        <w:spacing w:after="0" w:line="240" w:lineRule="auto"/>
        <w:ind w:firstLine="708"/>
        <w:jc w:val="both"/>
        <w:outlineLvl w:val="0"/>
        <w:rPr>
          <w:rFonts w:ascii="Times New Roman" w:hAnsi="Times New Roman" w:cs="Times New Roman"/>
          <w:i/>
          <w:sz w:val="28"/>
          <w:szCs w:val="28"/>
        </w:rPr>
      </w:pPr>
      <w:r w:rsidRPr="002A2629">
        <w:rPr>
          <w:rFonts w:ascii="Times New Roman" w:hAnsi="Times New Roman" w:cs="Times New Roman"/>
          <w:i/>
          <w:sz w:val="28"/>
          <w:szCs w:val="28"/>
        </w:rPr>
        <w:t xml:space="preserve">В случаях, когда между лицами отсутствуют договорные отношения или отношения, связанные с последствиями недействительности сделки, спор о возврате имущества собственнику подлежит разрешению </w:t>
      </w:r>
      <w:r>
        <w:rPr>
          <w:rFonts w:ascii="Times New Roman" w:hAnsi="Times New Roman" w:cs="Times New Roman"/>
          <w:i/>
          <w:sz w:val="28"/>
          <w:szCs w:val="28"/>
        </w:rPr>
        <w:t xml:space="preserve">по правилам статей 301, 302 </w:t>
      </w:r>
      <w:r w:rsidRPr="002A2629">
        <w:rPr>
          <w:rFonts w:ascii="Times New Roman" w:hAnsi="Times New Roman" w:cs="Times New Roman"/>
          <w:i/>
          <w:sz w:val="28"/>
          <w:szCs w:val="28"/>
        </w:rPr>
        <w:t>Гражданского кодекса Российской Федерации.</w:t>
      </w:r>
    </w:p>
    <w:p w:rsidR="009A5948" w:rsidRDefault="009A5948" w:rsidP="00453226">
      <w:pPr>
        <w:pStyle w:val="msoclassa7"/>
        <w:shd w:val="clear" w:color="auto" w:fill="FFFFFF"/>
        <w:spacing w:before="0" w:beforeAutospacing="0" w:after="0" w:afterAutospacing="0"/>
        <w:jc w:val="both"/>
        <w:rPr>
          <w:sz w:val="28"/>
          <w:szCs w:val="28"/>
        </w:rPr>
      </w:pPr>
    </w:p>
    <w:p w:rsidR="00453226" w:rsidRPr="001F2C60" w:rsidRDefault="00453226" w:rsidP="002A2629">
      <w:pPr>
        <w:pStyle w:val="a7"/>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1F2C60">
        <w:rPr>
          <w:rFonts w:ascii="Times New Roman" w:eastAsia="Times New Roman" w:hAnsi="Times New Roman" w:cs="Times New Roman"/>
          <w:sz w:val="28"/>
          <w:szCs w:val="28"/>
          <w:lang w:eastAsia="ru-RU"/>
        </w:rPr>
        <w:t>. обрати</w:t>
      </w:r>
      <w:r>
        <w:rPr>
          <w:rFonts w:ascii="Times New Roman" w:eastAsia="Times New Roman" w:hAnsi="Times New Roman" w:cs="Times New Roman"/>
          <w:sz w:val="28"/>
          <w:szCs w:val="28"/>
          <w:lang w:eastAsia="ru-RU"/>
        </w:rPr>
        <w:t>лась в суд с иском к Л</w:t>
      </w:r>
      <w:r w:rsidRPr="001F2C60">
        <w:rPr>
          <w:rFonts w:ascii="Times New Roman" w:eastAsia="Times New Roman" w:hAnsi="Times New Roman" w:cs="Times New Roman"/>
          <w:sz w:val="28"/>
          <w:szCs w:val="28"/>
          <w:lang w:eastAsia="ru-RU"/>
        </w:rPr>
        <w:t>. об истребовании из чужого н</w:t>
      </w:r>
      <w:r>
        <w:rPr>
          <w:rFonts w:ascii="Times New Roman" w:eastAsia="Times New Roman" w:hAnsi="Times New Roman" w:cs="Times New Roman"/>
          <w:sz w:val="28"/>
          <w:szCs w:val="28"/>
          <w:lang w:eastAsia="ru-RU"/>
        </w:rPr>
        <w:t>езаконного владения имущества-автомобиля</w:t>
      </w:r>
      <w:r w:rsidRPr="001F2C6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приобретенного ею у Л</w:t>
      </w:r>
      <w:r w:rsidRPr="001F2C60">
        <w:rPr>
          <w:rFonts w:ascii="Times New Roman" w:eastAsia="Times New Roman" w:hAnsi="Times New Roman" w:cs="Times New Roman"/>
          <w:sz w:val="28"/>
          <w:szCs w:val="28"/>
          <w:lang w:eastAsia="ru-RU"/>
        </w:rPr>
        <w:t>. по договору купли-продажи от 3 сентября 2021 года, и нахо</w:t>
      </w:r>
      <w:r>
        <w:rPr>
          <w:rFonts w:ascii="Times New Roman" w:eastAsia="Times New Roman" w:hAnsi="Times New Roman" w:cs="Times New Roman"/>
          <w:sz w:val="28"/>
          <w:szCs w:val="28"/>
          <w:lang w:eastAsia="ru-RU"/>
        </w:rPr>
        <w:t>дящегося с </w:t>
      </w:r>
      <w:r w:rsidRPr="001F2C60">
        <w:rPr>
          <w:rFonts w:ascii="Times New Roman" w:eastAsia="Times New Roman" w:hAnsi="Times New Roman" w:cs="Times New Roman"/>
          <w:sz w:val="28"/>
          <w:szCs w:val="28"/>
          <w:lang w:eastAsia="ru-RU"/>
        </w:rPr>
        <w:t xml:space="preserve">17 декабря 2023 года помимо ее </w:t>
      </w:r>
      <w:r w:rsidRPr="001F2C60">
        <w:rPr>
          <w:rFonts w:ascii="Times New Roman" w:eastAsia="Times New Roman" w:hAnsi="Times New Roman" w:cs="Times New Roman"/>
          <w:sz w:val="28"/>
          <w:szCs w:val="28"/>
          <w:lang w:eastAsia="ru-RU"/>
        </w:rPr>
        <w:lastRenderedPageBreak/>
        <w:t>воли и без законных к тому оснований у ответчика, отказывающегося вернуть автомобиль.</w:t>
      </w:r>
    </w:p>
    <w:p w:rsidR="00453226" w:rsidRPr="001F2C60" w:rsidRDefault="00453226" w:rsidP="00453226">
      <w:pPr>
        <w:pStyle w:val="a7"/>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Pr="001F2C60">
        <w:rPr>
          <w:rFonts w:ascii="Times New Roman" w:eastAsia="Times New Roman" w:hAnsi="Times New Roman" w:cs="Times New Roman"/>
          <w:sz w:val="28"/>
          <w:szCs w:val="28"/>
          <w:lang w:eastAsia="ru-RU"/>
        </w:rPr>
        <w:t>. подан встречный иск о расторжении догово</w:t>
      </w:r>
      <w:r>
        <w:rPr>
          <w:rFonts w:ascii="Times New Roman" w:eastAsia="Times New Roman" w:hAnsi="Times New Roman" w:cs="Times New Roman"/>
          <w:sz w:val="28"/>
          <w:szCs w:val="28"/>
          <w:lang w:eastAsia="ru-RU"/>
        </w:rPr>
        <w:t>ра купли-</w:t>
      </w:r>
      <w:r w:rsidRPr="001F2C60">
        <w:rPr>
          <w:rFonts w:ascii="Times New Roman" w:eastAsia="Times New Roman" w:hAnsi="Times New Roman" w:cs="Times New Roman"/>
          <w:sz w:val="28"/>
          <w:szCs w:val="28"/>
          <w:lang w:eastAsia="ru-RU"/>
        </w:rPr>
        <w:t>продажи транспортного средства от 3 сентября 2021 года</w:t>
      </w:r>
    </w:p>
    <w:p w:rsidR="00453226" w:rsidRPr="001F2C60" w:rsidRDefault="00453226" w:rsidP="00453226">
      <w:pPr>
        <w:pStyle w:val="a7"/>
        <w:ind w:firstLine="708"/>
        <w:jc w:val="both"/>
        <w:rPr>
          <w:rFonts w:ascii="Times New Roman" w:eastAsia="Times New Roman" w:hAnsi="Times New Roman" w:cs="Times New Roman"/>
          <w:sz w:val="28"/>
          <w:szCs w:val="28"/>
          <w:lang w:eastAsia="ru-RU"/>
        </w:rPr>
      </w:pPr>
      <w:r w:rsidRPr="001F2C60">
        <w:rPr>
          <w:rFonts w:ascii="Times New Roman" w:eastAsia="Times New Roman" w:hAnsi="Times New Roman" w:cs="Times New Roman"/>
          <w:sz w:val="28"/>
          <w:szCs w:val="28"/>
          <w:lang w:eastAsia="ru-RU"/>
        </w:rPr>
        <w:t xml:space="preserve">Решением </w:t>
      </w:r>
      <w:proofErr w:type="spellStart"/>
      <w:r w:rsidRPr="001F2C60">
        <w:rPr>
          <w:rFonts w:ascii="Times New Roman" w:eastAsia="Times New Roman" w:hAnsi="Times New Roman" w:cs="Times New Roman"/>
          <w:sz w:val="28"/>
          <w:szCs w:val="28"/>
          <w:lang w:eastAsia="ru-RU"/>
        </w:rPr>
        <w:t>Карачевского</w:t>
      </w:r>
      <w:proofErr w:type="spellEnd"/>
      <w:r w:rsidRPr="001F2C60">
        <w:rPr>
          <w:rFonts w:ascii="Times New Roman" w:eastAsia="Times New Roman" w:hAnsi="Times New Roman" w:cs="Times New Roman"/>
          <w:sz w:val="28"/>
          <w:szCs w:val="28"/>
          <w:lang w:eastAsia="ru-RU"/>
        </w:rPr>
        <w:t xml:space="preserve"> районного суда Брянско</w:t>
      </w:r>
      <w:r>
        <w:rPr>
          <w:rFonts w:ascii="Times New Roman" w:eastAsia="Times New Roman" w:hAnsi="Times New Roman" w:cs="Times New Roman"/>
          <w:sz w:val="28"/>
          <w:szCs w:val="28"/>
          <w:lang w:eastAsia="ru-RU"/>
        </w:rPr>
        <w:t>й области, оставленным без изменения апелляционным определением судебной коллегии по гражданским делам Брянского областного суда, иск П</w:t>
      </w:r>
      <w:r w:rsidRPr="001F2C60">
        <w:rPr>
          <w:rFonts w:ascii="Times New Roman" w:eastAsia="Times New Roman" w:hAnsi="Times New Roman" w:cs="Times New Roman"/>
          <w:sz w:val="28"/>
          <w:szCs w:val="28"/>
          <w:lang w:eastAsia="ru-RU"/>
        </w:rPr>
        <w:t>. удовлетворе</w:t>
      </w:r>
      <w:r>
        <w:rPr>
          <w:rFonts w:ascii="Times New Roman" w:eastAsia="Times New Roman" w:hAnsi="Times New Roman" w:cs="Times New Roman"/>
          <w:sz w:val="28"/>
          <w:szCs w:val="28"/>
          <w:lang w:eastAsia="ru-RU"/>
        </w:rPr>
        <w:t>н, во встречном иске Л</w:t>
      </w:r>
      <w:r w:rsidRPr="001F2C60">
        <w:rPr>
          <w:rFonts w:ascii="Times New Roman" w:eastAsia="Times New Roman" w:hAnsi="Times New Roman" w:cs="Times New Roman"/>
          <w:sz w:val="28"/>
          <w:szCs w:val="28"/>
          <w:lang w:eastAsia="ru-RU"/>
        </w:rPr>
        <w:t>. отказано.</w:t>
      </w:r>
    </w:p>
    <w:p w:rsidR="00453226" w:rsidRPr="001F2C60" w:rsidRDefault="00453226" w:rsidP="00C27B79">
      <w:pPr>
        <w:pStyle w:val="a7"/>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Как </w:t>
      </w:r>
      <w:r w:rsidRPr="001F2C60">
        <w:rPr>
          <w:rFonts w:ascii="Times New Roman" w:eastAsia="Times New Roman" w:hAnsi="Times New Roman" w:cs="Times New Roman"/>
          <w:sz w:val="28"/>
          <w:szCs w:val="28"/>
          <w:lang w:eastAsia="ru-RU"/>
        </w:rPr>
        <w:t xml:space="preserve">следует из материалов </w:t>
      </w:r>
      <w:r w:rsidR="006B1F2C">
        <w:rPr>
          <w:rFonts w:ascii="Times New Roman" w:eastAsia="Times New Roman" w:hAnsi="Times New Roman" w:cs="Times New Roman"/>
          <w:sz w:val="28"/>
          <w:szCs w:val="28"/>
          <w:lang w:eastAsia="ru-RU"/>
        </w:rPr>
        <w:t>дела, 3 сентября 2021 года между Л. (продавец) и П</w:t>
      </w:r>
      <w:r w:rsidRPr="001F2C60">
        <w:rPr>
          <w:rFonts w:ascii="Times New Roman" w:eastAsia="Times New Roman" w:hAnsi="Times New Roman" w:cs="Times New Roman"/>
          <w:sz w:val="28"/>
          <w:szCs w:val="28"/>
          <w:lang w:eastAsia="ru-RU"/>
        </w:rPr>
        <w:t>. (покупатель) заключен договор купли</w:t>
      </w:r>
      <w:r w:rsidR="006B1F2C">
        <w:rPr>
          <w:rFonts w:ascii="Times New Roman" w:eastAsia="Times New Roman" w:hAnsi="Times New Roman" w:cs="Times New Roman"/>
          <w:sz w:val="28"/>
          <w:szCs w:val="28"/>
          <w:lang w:eastAsia="ru-RU"/>
        </w:rPr>
        <w:t>-продажи, по которому Л. продал П. автомобиль</w:t>
      </w:r>
      <w:r w:rsidRPr="001F2C60">
        <w:rPr>
          <w:rFonts w:ascii="Times New Roman" w:eastAsia="Times New Roman" w:hAnsi="Times New Roman" w:cs="Times New Roman"/>
          <w:sz w:val="28"/>
          <w:szCs w:val="28"/>
          <w:lang w:eastAsia="ru-RU"/>
        </w:rPr>
        <w:t>, по цене 700 000 рублей</w:t>
      </w:r>
      <w:r w:rsidR="006B1F2C">
        <w:rPr>
          <w:rFonts w:ascii="Times New Roman" w:eastAsia="Times New Roman" w:hAnsi="Times New Roman" w:cs="Times New Roman"/>
          <w:sz w:val="28"/>
          <w:szCs w:val="28"/>
          <w:lang w:eastAsia="ru-RU"/>
        </w:rPr>
        <w:t>, денежные средства 700 000 рублей</w:t>
      </w:r>
      <w:r w:rsidRPr="001F2C60">
        <w:rPr>
          <w:rFonts w:ascii="Times New Roman" w:eastAsia="Times New Roman" w:hAnsi="Times New Roman" w:cs="Times New Roman"/>
          <w:sz w:val="28"/>
          <w:szCs w:val="28"/>
          <w:lang w:eastAsia="ru-RU"/>
        </w:rPr>
        <w:t xml:space="preserve"> в счет оплаты ТС покупателем переданы продавцу, продавцом получены, право собственности к покупателю переходит с даты подписания договора.</w:t>
      </w:r>
      <w:proofErr w:type="gramEnd"/>
    </w:p>
    <w:p w:rsidR="00453226" w:rsidRPr="001F2C60" w:rsidRDefault="00453226" w:rsidP="006B1F2C">
      <w:pPr>
        <w:pStyle w:val="a7"/>
        <w:ind w:firstLine="708"/>
        <w:jc w:val="both"/>
        <w:rPr>
          <w:rFonts w:ascii="Times New Roman" w:eastAsia="Times New Roman" w:hAnsi="Times New Roman" w:cs="Times New Roman"/>
          <w:sz w:val="28"/>
          <w:szCs w:val="28"/>
          <w:lang w:eastAsia="ru-RU"/>
        </w:rPr>
      </w:pPr>
      <w:r w:rsidRPr="001F2C60">
        <w:rPr>
          <w:rFonts w:ascii="Times New Roman" w:eastAsia="Times New Roman" w:hAnsi="Times New Roman" w:cs="Times New Roman"/>
          <w:sz w:val="28"/>
          <w:szCs w:val="28"/>
          <w:lang w:eastAsia="ru-RU"/>
        </w:rPr>
        <w:t>17 декабря 2023 год</w:t>
      </w:r>
      <w:r w:rsidR="006B1F2C">
        <w:rPr>
          <w:rFonts w:ascii="Times New Roman" w:eastAsia="Times New Roman" w:hAnsi="Times New Roman" w:cs="Times New Roman"/>
          <w:sz w:val="28"/>
          <w:szCs w:val="28"/>
          <w:lang w:eastAsia="ru-RU"/>
        </w:rPr>
        <w:t>а автомобиль изъят у П. ответчиком</w:t>
      </w:r>
      <w:r w:rsidRPr="001F2C60">
        <w:rPr>
          <w:rFonts w:ascii="Times New Roman" w:eastAsia="Times New Roman" w:hAnsi="Times New Roman" w:cs="Times New Roman"/>
          <w:sz w:val="28"/>
          <w:szCs w:val="28"/>
          <w:lang w:eastAsia="ru-RU"/>
        </w:rPr>
        <w:t xml:space="preserve"> и находится у последнего.</w:t>
      </w:r>
    </w:p>
    <w:p w:rsidR="00C27B79" w:rsidRDefault="006B1F2C" w:rsidP="00C27B79">
      <w:pPr>
        <w:pStyle w:val="a7"/>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Удовлетворяя заявленные истцом требования, </w:t>
      </w:r>
      <w:proofErr w:type="gramStart"/>
      <w:r>
        <w:rPr>
          <w:rFonts w:ascii="Times New Roman" w:eastAsia="Times New Roman" w:hAnsi="Times New Roman" w:cs="Times New Roman"/>
          <w:sz w:val="28"/>
          <w:szCs w:val="28"/>
          <w:lang w:eastAsia="ru-RU"/>
        </w:rPr>
        <w:t>суды</w:t>
      </w:r>
      <w:proofErr w:type="gramEnd"/>
      <w:r w:rsidR="004532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обоснованно </w:t>
      </w:r>
      <w:r w:rsidR="00453226">
        <w:rPr>
          <w:rFonts w:ascii="Times New Roman" w:eastAsia="Times New Roman" w:hAnsi="Times New Roman" w:cs="Times New Roman"/>
          <w:sz w:val="28"/>
          <w:szCs w:val="28"/>
          <w:lang w:eastAsia="ru-RU"/>
        </w:rPr>
        <w:t>исходил</w:t>
      </w:r>
      <w:r>
        <w:rPr>
          <w:rFonts w:ascii="Times New Roman" w:eastAsia="Times New Roman" w:hAnsi="Times New Roman" w:cs="Times New Roman"/>
          <w:sz w:val="28"/>
          <w:szCs w:val="28"/>
          <w:lang w:eastAsia="ru-RU"/>
        </w:rPr>
        <w:t>и</w:t>
      </w:r>
      <w:r w:rsidR="00453226" w:rsidRPr="001F2C60">
        <w:rPr>
          <w:rFonts w:ascii="Times New Roman" w:eastAsia="Times New Roman" w:hAnsi="Times New Roman" w:cs="Times New Roman"/>
          <w:sz w:val="28"/>
          <w:szCs w:val="28"/>
          <w:lang w:eastAsia="ru-RU"/>
        </w:rPr>
        <w:t xml:space="preserve"> из буквального толкования условий </w:t>
      </w:r>
      <w:r w:rsidR="00453226">
        <w:rPr>
          <w:rFonts w:ascii="Times New Roman" w:eastAsia="Times New Roman" w:hAnsi="Times New Roman" w:cs="Times New Roman"/>
          <w:sz w:val="28"/>
          <w:szCs w:val="28"/>
          <w:lang w:eastAsia="ru-RU"/>
        </w:rPr>
        <w:t xml:space="preserve">договора купли-продажи, </w:t>
      </w:r>
      <w:r w:rsidR="00C27B79" w:rsidRPr="001F2C60">
        <w:rPr>
          <w:rFonts w:ascii="Times New Roman" w:eastAsia="Times New Roman" w:hAnsi="Times New Roman" w:cs="Times New Roman"/>
          <w:sz w:val="28"/>
          <w:szCs w:val="28"/>
          <w:lang w:eastAsia="ru-RU"/>
        </w:rPr>
        <w:t xml:space="preserve"> установил</w:t>
      </w:r>
      <w:r w:rsidR="00C27B79">
        <w:rPr>
          <w:rFonts w:ascii="Times New Roman" w:eastAsia="Times New Roman" w:hAnsi="Times New Roman" w:cs="Times New Roman"/>
          <w:sz w:val="28"/>
          <w:szCs w:val="28"/>
          <w:lang w:eastAsia="ru-RU"/>
        </w:rPr>
        <w:t>и</w:t>
      </w:r>
      <w:r w:rsidR="00C27B79" w:rsidRPr="001F2C60">
        <w:rPr>
          <w:rFonts w:ascii="Times New Roman" w:eastAsia="Times New Roman" w:hAnsi="Times New Roman" w:cs="Times New Roman"/>
          <w:sz w:val="28"/>
          <w:szCs w:val="28"/>
          <w:lang w:eastAsia="ru-RU"/>
        </w:rPr>
        <w:t xml:space="preserve"> взаимное исполнение договора сторонами при его заключении в 2021 году, включая оплату покупателем стоимости товара, передачу автомобиля продавцом покупателю, </w:t>
      </w:r>
    </w:p>
    <w:p w:rsidR="00453226" w:rsidRPr="001F2C60" w:rsidRDefault="00C27B79" w:rsidP="006B1F2C">
      <w:pPr>
        <w:pStyle w:val="a7"/>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453226" w:rsidRPr="001F2C60">
        <w:rPr>
          <w:rFonts w:ascii="Times New Roman" w:eastAsia="Times New Roman" w:hAnsi="Times New Roman" w:cs="Times New Roman"/>
          <w:sz w:val="28"/>
          <w:szCs w:val="28"/>
          <w:lang w:eastAsia="ru-RU"/>
        </w:rPr>
        <w:t>оводы ответчика (истца по встречному иску) о том, что денежные средства по сделке переданы не в полном объеме, об иной цене договора, и о передаче авто</w:t>
      </w:r>
      <w:r>
        <w:rPr>
          <w:rFonts w:ascii="Times New Roman" w:eastAsia="Times New Roman" w:hAnsi="Times New Roman" w:cs="Times New Roman"/>
          <w:sz w:val="28"/>
          <w:szCs w:val="28"/>
          <w:lang w:eastAsia="ru-RU"/>
        </w:rPr>
        <w:t>мобиля в аренду с правом выкупа, не нашли своего подтверждения в ходе рассмотрения дела.</w:t>
      </w:r>
    </w:p>
    <w:p w:rsidR="00C27B79" w:rsidRDefault="00453226" w:rsidP="00C27B79">
      <w:pPr>
        <w:pStyle w:val="a7"/>
        <w:ind w:firstLine="708"/>
        <w:jc w:val="both"/>
        <w:rPr>
          <w:rFonts w:ascii="Times New Roman" w:eastAsia="Times New Roman" w:hAnsi="Times New Roman" w:cs="Times New Roman"/>
          <w:sz w:val="28"/>
          <w:szCs w:val="28"/>
          <w:lang w:eastAsia="ru-RU"/>
        </w:rPr>
      </w:pPr>
      <w:r w:rsidRPr="001F2C60">
        <w:rPr>
          <w:rFonts w:ascii="Times New Roman" w:eastAsia="Times New Roman" w:hAnsi="Times New Roman" w:cs="Times New Roman"/>
          <w:sz w:val="28"/>
          <w:szCs w:val="28"/>
          <w:lang w:eastAsia="ru-RU"/>
        </w:rPr>
        <w:t>Так, в пункте 1 договора к</w:t>
      </w:r>
      <w:r w:rsidR="00C27B79">
        <w:rPr>
          <w:rFonts w:ascii="Times New Roman" w:eastAsia="Times New Roman" w:hAnsi="Times New Roman" w:cs="Times New Roman"/>
          <w:sz w:val="28"/>
          <w:szCs w:val="28"/>
          <w:lang w:eastAsia="ru-RU"/>
        </w:rPr>
        <w:t>упли-продажи указано, что  продавец Л. передает а</w:t>
      </w:r>
      <w:r w:rsidRPr="001F2C60">
        <w:rPr>
          <w:rFonts w:ascii="Times New Roman" w:eastAsia="Times New Roman" w:hAnsi="Times New Roman" w:cs="Times New Roman"/>
          <w:sz w:val="28"/>
          <w:szCs w:val="28"/>
          <w:lang w:eastAsia="ru-RU"/>
        </w:rPr>
        <w:t xml:space="preserve">втомобиль в собственность </w:t>
      </w:r>
      <w:r w:rsidR="00C27B79">
        <w:rPr>
          <w:rFonts w:ascii="Times New Roman" w:eastAsia="Times New Roman" w:hAnsi="Times New Roman" w:cs="Times New Roman"/>
          <w:sz w:val="28"/>
          <w:szCs w:val="28"/>
          <w:lang w:eastAsia="ru-RU"/>
        </w:rPr>
        <w:t>покупателя (продает) П</w:t>
      </w:r>
      <w:r w:rsidRPr="001F2C60">
        <w:rPr>
          <w:rFonts w:ascii="Times New Roman" w:eastAsia="Times New Roman" w:hAnsi="Times New Roman" w:cs="Times New Roman"/>
          <w:sz w:val="28"/>
          <w:szCs w:val="28"/>
          <w:lang w:eastAsia="ru-RU"/>
        </w:rPr>
        <w:t xml:space="preserve">. </w:t>
      </w:r>
    </w:p>
    <w:p w:rsidR="00453226" w:rsidRPr="001F2C60" w:rsidRDefault="00453226" w:rsidP="00C27B79">
      <w:pPr>
        <w:pStyle w:val="a7"/>
        <w:ind w:firstLine="708"/>
        <w:jc w:val="both"/>
        <w:rPr>
          <w:rFonts w:ascii="Times New Roman" w:eastAsia="Times New Roman" w:hAnsi="Times New Roman" w:cs="Times New Roman"/>
          <w:sz w:val="28"/>
          <w:szCs w:val="28"/>
          <w:lang w:eastAsia="ru-RU"/>
        </w:rPr>
      </w:pPr>
      <w:r w:rsidRPr="001F2C60">
        <w:rPr>
          <w:rFonts w:ascii="Times New Roman" w:eastAsia="Times New Roman" w:hAnsi="Times New Roman" w:cs="Times New Roman"/>
          <w:sz w:val="28"/>
          <w:szCs w:val="28"/>
          <w:lang w:eastAsia="ru-RU"/>
        </w:rPr>
        <w:t>В соответствии с пунктом 5 договора купли-продажи покупатель в оплату за приобретенное транспортное средство передал продавцу, а продавец получил денежные средства в размере 700 000 руб</w:t>
      </w:r>
      <w:r w:rsidR="00C27B79">
        <w:rPr>
          <w:rFonts w:ascii="Times New Roman" w:eastAsia="Times New Roman" w:hAnsi="Times New Roman" w:cs="Times New Roman"/>
          <w:sz w:val="28"/>
          <w:szCs w:val="28"/>
          <w:lang w:eastAsia="ru-RU"/>
        </w:rPr>
        <w:t>лей</w:t>
      </w:r>
      <w:r w:rsidRPr="001F2C60">
        <w:rPr>
          <w:rFonts w:ascii="Times New Roman" w:eastAsia="Times New Roman" w:hAnsi="Times New Roman" w:cs="Times New Roman"/>
          <w:sz w:val="28"/>
          <w:szCs w:val="28"/>
          <w:lang w:eastAsia="ru-RU"/>
        </w:rPr>
        <w:t>.</w:t>
      </w:r>
    </w:p>
    <w:p w:rsidR="00453226" w:rsidRDefault="00453226" w:rsidP="00C27B79">
      <w:pPr>
        <w:pStyle w:val="a7"/>
        <w:ind w:firstLine="708"/>
        <w:jc w:val="both"/>
        <w:rPr>
          <w:rFonts w:ascii="Times New Roman" w:eastAsia="Times New Roman" w:hAnsi="Times New Roman" w:cs="Times New Roman"/>
          <w:sz w:val="28"/>
          <w:szCs w:val="28"/>
          <w:lang w:eastAsia="ru-RU"/>
        </w:rPr>
      </w:pPr>
      <w:r w:rsidRPr="001F2C60">
        <w:rPr>
          <w:rFonts w:ascii="Times New Roman" w:eastAsia="Times New Roman" w:hAnsi="Times New Roman" w:cs="Times New Roman"/>
          <w:sz w:val="28"/>
          <w:szCs w:val="28"/>
          <w:lang w:eastAsia="ru-RU"/>
        </w:rPr>
        <w:t>Условия договора свидетельствуют о произведенном между с</w:t>
      </w:r>
      <w:r w:rsidR="00C27B79">
        <w:rPr>
          <w:rFonts w:ascii="Times New Roman" w:eastAsia="Times New Roman" w:hAnsi="Times New Roman" w:cs="Times New Roman"/>
          <w:sz w:val="28"/>
          <w:szCs w:val="28"/>
          <w:lang w:eastAsia="ru-RU"/>
        </w:rPr>
        <w:t>торонами расчете при продаже Л. автомобиля П</w:t>
      </w:r>
      <w:r w:rsidRPr="001F2C60">
        <w:rPr>
          <w:rFonts w:ascii="Times New Roman" w:eastAsia="Times New Roman" w:hAnsi="Times New Roman" w:cs="Times New Roman"/>
          <w:sz w:val="28"/>
          <w:szCs w:val="28"/>
          <w:lang w:eastAsia="ru-RU"/>
        </w:rPr>
        <w:t>., который подписан между сторона</w:t>
      </w:r>
      <w:r>
        <w:rPr>
          <w:rFonts w:ascii="Times New Roman" w:eastAsia="Times New Roman" w:hAnsi="Times New Roman" w:cs="Times New Roman"/>
          <w:sz w:val="28"/>
          <w:szCs w:val="28"/>
          <w:lang w:eastAsia="ru-RU"/>
        </w:rPr>
        <w:t>ми без замечаний и разногласий.</w:t>
      </w:r>
    </w:p>
    <w:p w:rsidR="00453226" w:rsidRPr="001F2C60" w:rsidRDefault="00453226" w:rsidP="00C27B79">
      <w:pPr>
        <w:pStyle w:val="a7"/>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Более того, договора</w:t>
      </w:r>
      <w:r w:rsidRPr="001F2C60">
        <w:rPr>
          <w:rFonts w:ascii="Times New Roman" w:eastAsia="Times New Roman" w:hAnsi="Times New Roman" w:cs="Times New Roman"/>
          <w:sz w:val="28"/>
          <w:szCs w:val="28"/>
          <w:lang w:eastAsia="ru-RU"/>
        </w:rPr>
        <w:t xml:space="preserve"> на </w:t>
      </w:r>
      <w:proofErr w:type="spellStart"/>
      <w:r w:rsidRPr="001F2C60">
        <w:rPr>
          <w:rFonts w:ascii="Times New Roman" w:eastAsia="Times New Roman" w:hAnsi="Times New Roman" w:cs="Times New Roman"/>
          <w:sz w:val="28"/>
          <w:szCs w:val="28"/>
          <w:lang w:eastAsia="ru-RU"/>
        </w:rPr>
        <w:t>предрейсовые</w:t>
      </w:r>
      <w:proofErr w:type="spellEnd"/>
      <w:r w:rsidRPr="001F2C60">
        <w:rPr>
          <w:rFonts w:ascii="Times New Roman" w:eastAsia="Times New Roman" w:hAnsi="Times New Roman" w:cs="Times New Roman"/>
          <w:sz w:val="28"/>
          <w:szCs w:val="28"/>
          <w:lang w:eastAsia="ru-RU"/>
        </w:rPr>
        <w:t xml:space="preserve"> осм</w:t>
      </w:r>
      <w:r w:rsidR="00C27B79">
        <w:rPr>
          <w:rFonts w:ascii="Times New Roman" w:eastAsia="Times New Roman" w:hAnsi="Times New Roman" w:cs="Times New Roman"/>
          <w:sz w:val="28"/>
          <w:szCs w:val="28"/>
          <w:lang w:eastAsia="ru-RU"/>
        </w:rPr>
        <w:t>отры ТС заключались Л</w:t>
      </w:r>
      <w:r w:rsidRPr="001F2C60">
        <w:rPr>
          <w:rFonts w:ascii="Times New Roman" w:eastAsia="Times New Roman" w:hAnsi="Times New Roman" w:cs="Times New Roman"/>
          <w:sz w:val="28"/>
          <w:szCs w:val="28"/>
          <w:lang w:eastAsia="ru-RU"/>
        </w:rPr>
        <w:t xml:space="preserve">., как собственником ТС в январе 2021 года, т.е. до продажи автомобиля </w:t>
      </w:r>
      <w:proofErr w:type="gramStart"/>
      <w:r w:rsidRPr="001F2C60">
        <w:rPr>
          <w:rFonts w:ascii="Times New Roman" w:eastAsia="Times New Roman" w:hAnsi="Times New Roman" w:cs="Times New Roman"/>
          <w:sz w:val="28"/>
          <w:szCs w:val="28"/>
          <w:lang w:eastAsia="ru-RU"/>
        </w:rPr>
        <w:t>в</w:t>
      </w:r>
      <w:proofErr w:type="gramEnd"/>
      <w:r w:rsidRPr="001F2C60">
        <w:rPr>
          <w:rFonts w:ascii="Times New Roman" w:eastAsia="Times New Roman" w:hAnsi="Times New Roman" w:cs="Times New Roman"/>
          <w:sz w:val="28"/>
          <w:szCs w:val="28"/>
          <w:lang w:eastAsia="ru-RU"/>
        </w:rPr>
        <w:t xml:space="preserve"> </w:t>
      </w:r>
      <w:proofErr w:type="gramStart"/>
      <w:r w:rsidRPr="001F2C60">
        <w:rPr>
          <w:rFonts w:ascii="Times New Roman" w:eastAsia="Times New Roman" w:hAnsi="Times New Roman" w:cs="Times New Roman"/>
          <w:sz w:val="28"/>
          <w:szCs w:val="28"/>
          <w:lang w:eastAsia="ru-RU"/>
        </w:rPr>
        <w:t>сентября</w:t>
      </w:r>
      <w:proofErr w:type="gramEnd"/>
      <w:r w:rsidRPr="001F2C60">
        <w:rPr>
          <w:rFonts w:ascii="Times New Roman" w:eastAsia="Times New Roman" w:hAnsi="Times New Roman" w:cs="Times New Roman"/>
          <w:sz w:val="28"/>
          <w:szCs w:val="28"/>
          <w:lang w:eastAsia="ru-RU"/>
        </w:rPr>
        <w:t xml:space="preserve"> 2021 года, разрешение на осуществление деятельности по перевозки в отно</w:t>
      </w:r>
      <w:r w:rsidR="00C27B79">
        <w:rPr>
          <w:rFonts w:ascii="Times New Roman" w:eastAsia="Times New Roman" w:hAnsi="Times New Roman" w:cs="Times New Roman"/>
          <w:sz w:val="28"/>
          <w:szCs w:val="28"/>
          <w:lang w:eastAsia="ru-RU"/>
        </w:rPr>
        <w:t>шении ТС было выдано Л</w:t>
      </w:r>
      <w:r w:rsidRPr="001F2C60">
        <w:rPr>
          <w:rFonts w:ascii="Times New Roman" w:eastAsia="Times New Roman" w:hAnsi="Times New Roman" w:cs="Times New Roman"/>
          <w:sz w:val="28"/>
          <w:szCs w:val="28"/>
          <w:lang w:eastAsia="ru-RU"/>
        </w:rPr>
        <w:t>. также до заключения договора купли-продажи.</w:t>
      </w:r>
    </w:p>
    <w:p w:rsidR="00453226" w:rsidRPr="001F2C60" w:rsidRDefault="00453226" w:rsidP="00C27B79">
      <w:pPr>
        <w:pStyle w:val="a7"/>
        <w:ind w:firstLine="708"/>
        <w:jc w:val="both"/>
        <w:rPr>
          <w:rFonts w:ascii="Times New Roman" w:eastAsia="Times New Roman" w:hAnsi="Times New Roman" w:cs="Times New Roman"/>
          <w:sz w:val="28"/>
          <w:szCs w:val="28"/>
          <w:lang w:eastAsia="ru-RU"/>
        </w:rPr>
      </w:pPr>
      <w:proofErr w:type="gramStart"/>
      <w:r w:rsidRPr="001F2C60">
        <w:rPr>
          <w:rFonts w:ascii="Times New Roman" w:eastAsia="Times New Roman" w:hAnsi="Times New Roman" w:cs="Times New Roman"/>
          <w:sz w:val="28"/>
          <w:szCs w:val="28"/>
          <w:lang w:eastAsia="ru-RU"/>
        </w:rPr>
        <w:t>С учетом установленных обстоятельств - нахождения принадлежащего истцу спорного</w:t>
      </w:r>
      <w:r w:rsidR="00C27B79">
        <w:rPr>
          <w:rFonts w:ascii="Times New Roman" w:eastAsia="Times New Roman" w:hAnsi="Times New Roman" w:cs="Times New Roman"/>
          <w:sz w:val="28"/>
          <w:szCs w:val="28"/>
          <w:lang w:eastAsia="ru-RU"/>
        </w:rPr>
        <w:t xml:space="preserve"> автомобиля у ответчика Л</w:t>
      </w:r>
      <w:r w:rsidRPr="001F2C60">
        <w:rPr>
          <w:rFonts w:ascii="Times New Roman" w:eastAsia="Times New Roman" w:hAnsi="Times New Roman" w:cs="Times New Roman"/>
          <w:sz w:val="28"/>
          <w:szCs w:val="28"/>
          <w:lang w:eastAsia="ru-RU"/>
        </w:rPr>
        <w:t>. без законных к тому оснований и вопреки в</w:t>
      </w:r>
      <w:r w:rsidR="00C27B79">
        <w:rPr>
          <w:rFonts w:ascii="Times New Roman" w:eastAsia="Times New Roman" w:hAnsi="Times New Roman" w:cs="Times New Roman"/>
          <w:sz w:val="28"/>
          <w:szCs w:val="28"/>
          <w:lang w:eastAsia="ru-RU"/>
        </w:rPr>
        <w:t>оле его собственника П</w:t>
      </w:r>
      <w:r w:rsidRPr="001F2C60">
        <w:rPr>
          <w:rFonts w:ascii="Times New Roman" w:eastAsia="Times New Roman" w:hAnsi="Times New Roman" w:cs="Times New Roman"/>
          <w:sz w:val="28"/>
          <w:szCs w:val="28"/>
          <w:lang w:eastAsia="ru-RU"/>
        </w:rPr>
        <w:t>., при доказанности исполнения покупателем обязательства по его опл</w:t>
      </w:r>
      <w:r w:rsidR="00C27B79">
        <w:rPr>
          <w:rFonts w:ascii="Times New Roman" w:eastAsia="Times New Roman" w:hAnsi="Times New Roman" w:cs="Times New Roman"/>
          <w:sz w:val="28"/>
          <w:szCs w:val="28"/>
          <w:lang w:eastAsia="ru-RU"/>
        </w:rPr>
        <w:t>ате, суды</w:t>
      </w:r>
      <w:r w:rsidR="00870944">
        <w:rPr>
          <w:rFonts w:ascii="Times New Roman" w:eastAsia="Times New Roman" w:hAnsi="Times New Roman" w:cs="Times New Roman"/>
          <w:sz w:val="28"/>
          <w:szCs w:val="28"/>
          <w:lang w:eastAsia="ru-RU"/>
        </w:rPr>
        <w:t>, руководствуясь статьей 301 Гражданского кодекса</w:t>
      </w:r>
      <w:r w:rsidRPr="001F2C60">
        <w:rPr>
          <w:rFonts w:ascii="Times New Roman" w:eastAsia="Times New Roman" w:hAnsi="Times New Roman" w:cs="Times New Roman"/>
          <w:sz w:val="28"/>
          <w:szCs w:val="28"/>
          <w:lang w:eastAsia="ru-RU"/>
        </w:rPr>
        <w:t xml:space="preserve"> Р</w:t>
      </w:r>
      <w:r w:rsidR="00870944">
        <w:rPr>
          <w:rFonts w:ascii="Times New Roman" w:eastAsia="Times New Roman" w:hAnsi="Times New Roman" w:cs="Times New Roman"/>
          <w:sz w:val="28"/>
          <w:szCs w:val="28"/>
          <w:lang w:eastAsia="ru-RU"/>
        </w:rPr>
        <w:t xml:space="preserve">оссийской </w:t>
      </w:r>
      <w:r w:rsidRPr="001F2C60">
        <w:rPr>
          <w:rFonts w:ascii="Times New Roman" w:eastAsia="Times New Roman" w:hAnsi="Times New Roman" w:cs="Times New Roman"/>
          <w:sz w:val="28"/>
          <w:szCs w:val="28"/>
          <w:lang w:eastAsia="ru-RU"/>
        </w:rPr>
        <w:t>Ф</w:t>
      </w:r>
      <w:r w:rsidR="00870944">
        <w:rPr>
          <w:rFonts w:ascii="Times New Roman" w:eastAsia="Times New Roman" w:hAnsi="Times New Roman" w:cs="Times New Roman"/>
          <w:sz w:val="28"/>
          <w:szCs w:val="28"/>
          <w:lang w:eastAsia="ru-RU"/>
        </w:rPr>
        <w:t>едерации</w:t>
      </w:r>
      <w:r w:rsidRPr="001F2C60">
        <w:rPr>
          <w:rFonts w:ascii="Times New Roman" w:eastAsia="Times New Roman" w:hAnsi="Times New Roman" w:cs="Times New Roman"/>
          <w:sz w:val="28"/>
          <w:szCs w:val="28"/>
          <w:lang w:eastAsia="ru-RU"/>
        </w:rPr>
        <w:t>, разъяснениями постановления Пленума Верховного Суда Российской Федерации и Пленума Высшего Арбитражного Суда Российской Федерации от 29 апреля 2010 года № 10/22</w:t>
      </w:r>
      <w:proofErr w:type="gramEnd"/>
      <w:r w:rsidRPr="001F2C60">
        <w:rPr>
          <w:rFonts w:ascii="Times New Roman" w:eastAsia="Times New Roman" w:hAnsi="Times New Roman" w:cs="Times New Roman"/>
          <w:sz w:val="28"/>
          <w:szCs w:val="28"/>
          <w:lang w:eastAsia="ru-RU"/>
        </w:rPr>
        <w:t xml:space="preserve"> «О некоторых вопросах, возникающих в судебной практике при разрешении споров, связанных с защитой права собственности и других вещных прав</w:t>
      </w:r>
      <w:r w:rsidR="0091417E">
        <w:rPr>
          <w:rFonts w:ascii="Times New Roman" w:eastAsia="Times New Roman" w:hAnsi="Times New Roman" w:cs="Times New Roman"/>
          <w:sz w:val="28"/>
          <w:szCs w:val="28"/>
          <w:lang w:eastAsia="ru-RU"/>
        </w:rPr>
        <w:t>» удовлетворили требования истца.</w:t>
      </w:r>
    </w:p>
    <w:p w:rsidR="00453226" w:rsidRPr="001F2C60" w:rsidRDefault="00453226" w:rsidP="00453226">
      <w:pPr>
        <w:pStyle w:val="a7"/>
        <w:jc w:val="both"/>
        <w:rPr>
          <w:rFonts w:ascii="Times New Roman" w:eastAsia="Times New Roman" w:hAnsi="Times New Roman" w:cs="Times New Roman"/>
          <w:sz w:val="28"/>
          <w:szCs w:val="28"/>
          <w:lang w:eastAsia="ru-RU"/>
        </w:rPr>
      </w:pPr>
    </w:p>
    <w:p w:rsidR="00870944" w:rsidRDefault="00870944" w:rsidP="00870944">
      <w:pPr>
        <w:pStyle w:val="msoclassa7"/>
        <w:shd w:val="clear" w:color="auto" w:fill="FFFFFF"/>
        <w:spacing w:before="0" w:beforeAutospacing="0" w:after="0" w:afterAutospacing="0"/>
        <w:ind w:firstLine="709"/>
        <w:jc w:val="both"/>
        <w:rPr>
          <w:sz w:val="28"/>
          <w:szCs w:val="28"/>
        </w:rPr>
      </w:pPr>
      <w:r w:rsidRPr="00BA53D8">
        <w:rPr>
          <w:sz w:val="28"/>
          <w:szCs w:val="28"/>
        </w:rPr>
        <w:lastRenderedPageBreak/>
        <w:t>Определение судебной коллегии по гражданским делам Б</w:t>
      </w:r>
      <w:r>
        <w:rPr>
          <w:sz w:val="28"/>
          <w:szCs w:val="28"/>
        </w:rPr>
        <w:t>рянского</w:t>
      </w:r>
      <w:r w:rsidR="001B7C0F">
        <w:rPr>
          <w:sz w:val="28"/>
          <w:szCs w:val="28"/>
        </w:rPr>
        <w:t xml:space="preserve"> областного суда №33- 559</w:t>
      </w:r>
      <w:r w:rsidRPr="00BA53D8">
        <w:rPr>
          <w:sz w:val="28"/>
          <w:szCs w:val="28"/>
        </w:rPr>
        <w:t xml:space="preserve">, </w:t>
      </w:r>
      <w:proofErr w:type="spellStart"/>
      <w:r>
        <w:rPr>
          <w:sz w:val="28"/>
          <w:szCs w:val="28"/>
        </w:rPr>
        <w:t>Карачевский</w:t>
      </w:r>
      <w:proofErr w:type="spellEnd"/>
      <w:r>
        <w:rPr>
          <w:sz w:val="28"/>
          <w:szCs w:val="28"/>
        </w:rPr>
        <w:t xml:space="preserve"> районный суд Брянской области.</w:t>
      </w:r>
    </w:p>
    <w:p w:rsidR="00DD0807" w:rsidRDefault="00DD0807" w:rsidP="00870944">
      <w:pPr>
        <w:pStyle w:val="msoclassa7"/>
        <w:shd w:val="clear" w:color="auto" w:fill="FFFFFF"/>
        <w:spacing w:before="0" w:beforeAutospacing="0" w:after="0" w:afterAutospacing="0"/>
        <w:ind w:firstLine="709"/>
        <w:jc w:val="both"/>
        <w:rPr>
          <w:sz w:val="28"/>
          <w:szCs w:val="28"/>
        </w:rPr>
      </w:pPr>
    </w:p>
    <w:p w:rsidR="00DD0807" w:rsidRPr="003D2EED" w:rsidRDefault="00DD0807" w:rsidP="00870944">
      <w:pPr>
        <w:pStyle w:val="msoclassa7"/>
        <w:shd w:val="clear" w:color="auto" w:fill="FFFFFF"/>
        <w:spacing w:before="0" w:beforeAutospacing="0" w:after="0" w:afterAutospacing="0"/>
        <w:ind w:firstLine="709"/>
        <w:jc w:val="both"/>
        <w:rPr>
          <w:i/>
          <w:sz w:val="28"/>
          <w:szCs w:val="28"/>
        </w:rPr>
      </w:pPr>
      <w:r>
        <w:rPr>
          <w:sz w:val="28"/>
          <w:szCs w:val="28"/>
        </w:rPr>
        <w:t>3</w:t>
      </w:r>
      <w:r w:rsidRPr="003D2EED">
        <w:rPr>
          <w:i/>
          <w:sz w:val="28"/>
          <w:szCs w:val="28"/>
        </w:rPr>
        <w:t>.</w:t>
      </w:r>
      <w:r w:rsidR="003D2EED" w:rsidRPr="003D2EED">
        <w:rPr>
          <w:i/>
          <w:sz w:val="28"/>
          <w:szCs w:val="28"/>
        </w:rPr>
        <w:t xml:space="preserve"> </w:t>
      </w:r>
      <w:r w:rsidR="003D2EED">
        <w:rPr>
          <w:i/>
          <w:sz w:val="28"/>
          <w:szCs w:val="28"/>
        </w:rPr>
        <w:t>У</w:t>
      </w:r>
      <w:r w:rsidR="003D2EED" w:rsidRPr="003D2EED">
        <w:rPr>
          <w:i/>
          <w:sz w:val="28"/>
          <w:szCs w:val="28"/>
        </w:rPr>
        <w:t xml:space="preserve">ведомление абонента о дате и времени проведения проверки требуется для обеспечения доступа </w:t>
      </w:r>
      <w:proofErr w:type="gramStart"/>
      <w:r w:rsidR="003D2EED" w:rsidRPr="003D2EED">
        <w:rPr>
          <w:i/>
          <w:sz w:val="28"/>
          <w:szCs w:val="28"/>
        </w:rPr>
        <w:t>проверяющих</w:t>
      </w:r>
      <w:proofErr w:type="gramEnd"/>
      <w:r w:rsidR="003D2EED" w:rsidRPr="003D2EED">
        <w:rPr>
          <w:i/>
          <w:sz w:val="28"/>
          <w:szCs w:val="28"/>
        </w:rPr>
        <w:t xml:space="preserve"> к </w:t>
      </w:r>
      <w:proofErr w:type="spellStart"/>
      <w:r w:rsidR="003D2EED" w:rsidRPr="003D2EED">
        <w:rPr>
          <w:i/>
          <w:sz w:val="28"/>
          <w:szCs w:val="28"/>
        </w:rPr>
        <w:t>энергопринимающим</w:t>
      </w:r>
      <w:proofErr w:type="spellEnd"/>
      <w:r w:rsidR="003D2EED" w:rsidRPr="003D2EED">
        <w:rPr>
          <w:i/>
          <w:sz w:val="28"/>
          <w:szCs w:val="28"/>
        </w:rPr>
        <w:t xml:space="preserve"> устройствам. Отсутствие такого уведомления не влияет на действительность актов, составленных в рез</w:t>
      </w:r>
      <w:r w:rsidR="003D2EED">
        <w:rPr>
          <w:i/>
          <w:sz w:val="28"/>
          <w:szCs w:val="28"/>
        </w:rPr>
        <w:t>ультате ее проведения, если</w:t>
      </w:r>
      <w:r w:rsidR="003D2EED" w:rsidRPr="003D2EED">
        <w:rPr>
          <w:i/>
          <w:sz w:val="28"/>
          <w:szCs w:val="28"/>
        </w:rPr>
        <w:t xml:space="preserve"> работники сетевой организации были допущены к расчетному прибору представителем абонента, полномочия которого явствовали из обстановки</w:t>
      </w:r>
      <w:r w:rsidR="003D2EED">
        <w:rPr>
          <w:i/>
          <w:sz w:val="28"/>
          <w:szCs w:val="28"/>
        </w:rPr>
        <w:t>.</w:t>
      </w:r>
    </w:p>
    <w:p w:rsidR="00FF718C" w:rsidRDefault="00FF718C" w:rsidP="00FF718C">
      <w:pPr>
        <w:pStyle w:val="a7"/>
        <w:jc w:val="both"/>
        <w:rPr>
          <w:rFonts w:ascii="Times New Roman" w:hAnsi="Times New Roman" w:cs="Times New Roman"/>
          <w:sz w:val="28"/>
          <w:szCs w:val="28"/>
        </w:rPr>
      </w:pPr>
    </w:p>
    <w:p w:rsidR="00FF718C" w:rsidRPr="00FF718C" w:rsidRDefault="00FF718C" w:rsidP="00FF718C">
      <w:pPr>
        <w:pStyle w:val="a7"/>
        <w:ind w:firstLine="708"/>
        <w:jc w:val="both"/>
        <w:rPr>
          <w:rFonts w:ascii="Times New Roman" w:hAnsi="Times New Roman" w:cs="Times New Roman"/>
          <w:sz w:val="28"/>
          <w:szCs w:val="28"/>
        </w:rPr>
      </w:pPr>
      <w:proofErr w:type="gramStart"/>
      <w:r>
        <w:rPr>
          <w:rFonts w:ascii="Times New Roman" w:hAnsi="Times New Roman" w:cs="Times New Roman"/>
          <w:sz w:val="28"/>
          <w:szCs w:val="28"/>
        </w:rPr>
        <w:t>К</w:t>
      </w:r>
      <w:r w:rsidRPr="00FF718C">
        <w:rPr>
          <w:rFonts w:ascii="Times New Roman" w:hAnsi="Times New Roman" w:cs="Times New Roman"/>
          <w:sz w:val="28"/>
          <w:szCs w:val="28"/>
        </w:rPr>
        <w:t xml:space="preserve">. обратилась в суд с иском ООО «Газпром </w:t>
      </w:r>
      <w:proofErr w:type="spellStart"/>
      <w:r w:rsidRPr="00FF718C">
        <w:rPr>
          <w:rFonts w:ascii="Times New Roman" w:hAnsi="Times New Roman" w:cs="Times New Roman"/>
          <w:sz w:val="28"/>
          <w:szCs w:val="28"/>
        </w:rPr>
        <w:t>энергосбыт</w:t>
      </w:r>
      <w:proofErr w:type="spellEnd"/>
      <w:r w:rsidRPr="00FF718C">
        <w:rPr>
          <w:rFonts w:ascii="Times New Roman" w:hAnsi="Times New Roman" w:cs="Times New Roman"/>
          <w:sz w:val="28"/>
          <w:szCs w:val="28"/>
        </w:rPr>
        <w:t xml:space="preserve"> Брянск», ООО «</w:t>
      </w:r>
      <w:proofErr w:type="spellStart"/>
      <w:r w:rsidRPr="00FF718C">
        <w:rPr>
          <w:rFonts w:ascii="Times New Roman" w:hAnsi="Times New Roman" w:cs="Times New Roman"/>
          <w:sz w:val="28"/>
          <w:szCs w:val="28"/>
        </w:rPr>
        <w:t>БрянскЭлектро</w:t>
      </w:r>
      <w:proofErr w:type="spellEnd"/>
      <w:r w:rsidRPr="00FF718C">
        <w:rPr>
          <w:rFonts w:ascii="Times New Roman" w:hAnsi="Times New Roman" w:cs="Times New Roman"/>
          <w:sz w:val="28"/>
          <w:szCs w:val="28"/>
        </w:rPr>
        <w:t>» о признании акта о неучтенном потреблении электроэнергии недействительным, ссылаясь на т</w:t>
      </w:r>
      <w:r>
        <w:rPr>
          <w:rFonts w:ascii="Times New Roman" w:hAnsi="Times New Roman" w:cs="Times New Roman"/>
          <w:sz w:val="28"/>
          <w:szCs w:val="28"/>
        </w:rPr>
        <w:t>о, что 26 июля 2022 года</w:t>
      </w:r>
      <w:r w:rsidRPr="00FF718C">
        <w:rPr>
          <w:rFonts w:ascii="Times New Roman" w:hAnsi="Times New Roman" w:cs="Times New Roman"/>
          <w:sz w:val="28"/>
          <w:szCs w:val="28"/>
        </w:rPr>
        <w:t xml:space="preserve"> сотрудниками ООО «</w:t>
      </w:r>
      <w:proofErr w:type="spellStart"/>
      <w:r w:rsidRPr="00FF718C">
        <w:rPr>
          <w:rFonts w:ascii="Times New Roman" w:hAnsi="Times New Roman" w:cs="Times New Roman"/>
          <w:sz w:val="28"/>
          <w:szCs w:val="28"/>
        </w:rPr>
        <w:t>БрянскЭлектро</w:t>
      </w:r>
      <w:proofErr w:type="spellEnd"/>
      <w:r w:rsidRPr="00FF718C">
        <w:rPr>
          <w:rFonts w:ascii="Times New Roman" w:hAnsi="Times New Roman" w:cs="Times New Roman"/>
          <w:sz w:val="28"/>
          <w:szCs w:val="28"/>
        </w:rPr>
        <w:t>» проведена проверка прибора учета электроэнергии в принадлежащ</w:t>
      </w:r>
      <w:r>
        <w:rPr>
          <w:rFonts w:ascii="Times New Roman" w:hAnsi="Times New Roman" w:cs="Times New Roman"/>
          <w:sz w:val="28"/>
          <w:szCs w:val="28"/>
        </w:rPr>
        <w:t>ем ей домовладении. 10 августа 2022 года</w:t>
      </w:r>
      <w:r w:rsidRPr="00FF718C">
        <w:rPr>
          <w:rFonts w:ascii="Times New Roman" w:hAnsi="Times New Roman" w:cs="Times New Roman"/>
          <w:sz w:val="28"/>
          <w:szCs w:val="28"/>
        </w:rPr>
        <w:t xml:space="preserve"> в отношении неё составлен акт о неучтенном потреблении электрической энергии.</w:t>
      </w:r>
      <w:proofErr w:type="gramEnd"/>
      <w:r w:rsidRPr="00FF718C">
        <w:rPr>
          <w:rFonts w:ascii="Times New Roman" w:hAnsi="Times New Roman" w:cs="Times New Roman"/>
          <w:sz w:val="28"/>
          <w:szCs w:val="28"/>
        </w:rPr>
        <w:t xml:space="preserve"> По мнению истца, данный акт составлен с нарушениями действующего законодательства</w:t>
      </w:r>
      <w:r>
        <w:rPr>
          <w:rFonts w:ascii="Times New Roman" w:hAnsi="Times New Roman" w:cs="Times New Roman"/>
          <w:sz w:val="28"/>
          <w:szCs w:val="28"/>
        </w:rPr>
        <w:t>, более того в нем неверно указан адрес</w:t>
      </w:r>
      <w:r w:rsidRPr="00FF718C">
        <w:rPr>
          <w:rFonts w:ascii="Times New Roman" w:hAnsi="Times New Roman" w:cs="Times New Roman"/>
          <w:sz w:val="28"/>
          <w:szCs w:val="28"/>
        </w:rPr>
        <w:t>.</w:t>
      </w:r>
      <w:r>
        <w:rPr>
          <w:rFonts w:ascii="Times New Roman" w:hAnsi="Times New Roman" w:cs="Times New Roman"/>
          <w:sz w:val="28"/>
          <w:szCs w:val="28"/>
        </w:rPr>
        <w:t xml:space="preserve"> П</w:t>
      </w:r>
      <w:r w:rsidRPr="00FF718C">
        <w:rPr>
          <w:rFonts w:ascii="Times New Roman" w:hAnsi="Times New Roman" w:cs="Times New Roman"/>
          <w:sz w:val="28"/>
          <w:szCs w:val="28"/>
        </w:rPr>
        <w:t>росил суд признать недействительным акт о неучтен</w:t>
      </w:r>
      <w:r>
        <w:rPr>
          <w:rFonts w:ascii="Times New Roman" w:hAnsi="Times New Roman" w:cs="Times New Roman"/>
          <w:sz w:val="28"/>
          <w:szCs w:val="28"/>
        </w:rPr>
        <w:t>ном потреблении электроэнергии.</w:t>
      </w:r>
    </w:p>
    <w:p w:rsidR="00FF718C" w:rsidRPr="00FF718C" w:rsidRDefault="00FF718C" w:rsidP="00FF718C">
      <w:pPr>
        <w:pStyle w:val="a7"/>
        <w:ind w:firstLine="708"/>
        <w:jc w:val="both"/>
        <w:rPr>
          <w:rFonts w:ascii="Times New Roman" w:hAnsi="Times New Roman" w:cs="Times New Roman"/>
          <w:sz w:val="28"/>
          <w:szCs w:val="28"/>
        </w:rPr>
      </w:pPr>
      <w:r w:rsidRPr="00FF718C">
        <w:rPr>
          <w:rFonts w:ascii="Times New Roman" w:hAnsi="Times New Roman" w:cs="Times New Roman"/>
          <w:sz w:val="28"/>
          <w:szCs w:val="28"/>
        </w:rPr>
        <w:t>Решением Советского районного суда г</w:t>
      </w:r>
      <w:r>
        <w:rPr>
          <w:rFonts w:ascii="Times New Roman" w:hAnsi="Times New Roman" w:cs="Times New Roman"/>
          <w:sz w:val="28"/>
          <w:szCs w:val="28"/>
        </w:rPr>
        <w:t xml:space="preserve">. Брянска, оставленным без изменения определением судебной коллегии по гражданским делам Брянского областного суда, </w:t>
      </w:r>
      <w:r w:rsidRPr="00FF718C">
        <w:rPr>
          <w:rFonts w:ascii="Times New Roman" w:hAnsi="Times New Roman" w:cs="Times New Roman"/>
          <w:sz w:val="28"/>
          <w:szCs w:val="28"/>
        </w:rPr>
        <w:t xml:space="preserve">в удовлетворении исковых требований </w:t>
      </w:r>
      <w:r>
        <w:rPr>
          <w:rFonts w:ascii="Times New Roman" w:hAnsi="Times New Roman" w:cs="Times New Roman"/>
          <w:sz w:val="28"/>
          <w:szCs w:val="28"/>
        </w:rPr>
        <w:t xml:space="preserve">К. </w:t>
      </w:r>
      <w:r w:rsidRPr="00FF718C">
        <w:rPr>
          <w:rFonts w:ascii="Times New Roman" w:hAnsi="Times New Roman" w:cs="Times New Roman"/>
          <w:sz w:val="28"/>
          <w:szCs w:val="28"/>
        </w:rPr>
        <w:t>отказано.</w:t>
      </w:r>
    </w:p>
    <w:p w:rsidR="00FF718C" w:rsidRPr="00FF718C" w:rsidRDefault="00FF718C" w:rsidP="00FF718C">
      <w:pPr>
        <w:pStyle w:val="a7"/>
        <w:ind w:firstLine="708"/>
        <w:jc w:val="both"/>
        <w:rPr>
          <w:rFonts w:ascii="Times New Roman" w:hAnsi="Times New Roman" w:cs="Times New Roman"/>
          <w:sz w:val="28"/>
          <w:szCs w:val="28"/>
        </w:rPr>
      </w:pPr>
      <w:r>
        <w:rPr>
          <w:rFonts w:ascii="Times New Roman" w:hAnsi="Times New Roman" w:cs="Times New Roman"/>
          <w:sz w:val="28"/>
          <w:szCs w:val="28"/>
        </w:rPr>
        <w:t>Как следует из материалов дела,</w:t>
      </w:r>
      <w:r w:rsidRPr="00FF718C">
        <w:rPr>
          <w:rFonts w:ascii="Times New Roman" w:hAnsi="Times New Roman" w:cs="Times New Roman"/>
          <w:sz w:val="28"/>
          <w:szCs w:val="28"/>
        </w:rPr>
        <w:t xml:space="preserve"> ООО «</w:t>
      </w:r>
      <w:proofErr w:type="spellStart"/>
      <w:r w:rsidRPr="00FF718C">
        <w:rPr>
          <w:rFonts w:ascii="Times New Roman" w:hAnsi="Times New Roman" w:cs="Times New Roman"/>
          <w:sz w:val="28"/>
          <w:szCs w:val="28"/>
        </w:rPr>
        <w:t>БрянскЭлектро</w:t>
      </w:r>
      <w:proofErr w:type="spellEnd"/>
      <w:r w:rsidRPr="00FF718C">
        <w:rPr>
          <w:rFonts w:ascii="Times New Roman" w:hAnsi="Times New Roman" w:cs="Times New Roman"/>
          <w:sz w:val="28"/>
          <w:szCs w:val="28"/>
        </w:rPr>
        <w:t xml:space="preserve">» включено в реестр </w:t>
      </w:r>
      <w:proofErr w:type="spellStart"/>
      <w:r w:rsidRPr="00FF718C">
        <w:rPr>
          <w:rFonts w:ascii="Times New Roman" w:hAnsi="Times New Roman" w:cs="Times New Roman"/>
          <w:sz w:val="28"/>
          <w:szCs w:val="28"/>
        </w:rPr>
        <w:t>энергоснабжающих</w:t>
      </w:r>
      <w:proofErr w:type="spellEnd"/>
      <w:r w:rsidRPr="00FF718C">
        <w:rPr>
          <w:rFonts w:ascii="Times New Roman" w:hAnsi="Times New Roman" w:cs="Times New Roman"/>
          <w:sz w:val="28"/>
          <w:szCs w:val="28"/>
        </w:rPr>
        <w:t xml:space="preserve"> организаций Брянской области в соответствии с приказом Управления государственного регулирования тарифов Брянской области от 26 марта 2015 г. №7/3-р.</w:t>
      </w:r>
    </w:p>
    <w:p w:rsidR="00FF718C" w:rsidRPr="00FF718C" w:rsidRDefault="00FF718C" w:rsidP="00FF718C">
      <w:pPr>
        <w:pStyle w:val="a7"/>
        <w:ind w:firstLine="708"/>
        <w:jc w:val="both"/>
        <w:rPr>
          <w:rFonts w:ascii="Times New Roman" w:hAnsi="Times New Roman" w:cs="Times New Roman"/>
          <w:sz w:val="28"/>
          <w:szCs w:val="28"/>
        </w:rPr>
      </w:pPr>
      <w:r>
        <w:rPr>
          <w:rFonts w:ascii="Times New Roman" w:hAnsi="Times New Roman" w:cs="Times New Roman"/>
          <w:sz w:val="28"/>
          <w:szCs w:val="28"/>
        </w:rPr>
        <w:t>К</w:t>
      </w:r>
      <w:r w:rsidRPr="00FF718C">
        <w:rPr>
          <w:rFonts w:ascii="Times New Roman" w:hAnsi="Times New Roman" w:cs="Times New Roman"/>
          <w:sz w:val="28"/>
          <w:szCs w:val="28"/>
        </w:rPr>
        <w:t>. на праве собст</w:t>
      </w:r>
      <w:r>
        <w:rPr>
          <w:rFonts w:ascii="Times New Roman" w:hAnsi="Times New Roman" w:cs="Times New Roman"/>
          <w:sz w:val="28"/>
          <w:szCs w:val="28"/>
        </w:rPr>
        <w:t>венности принадлежит жилой дом и строение, расположенные на одном земельном участке.</w:t>
      </w:r>
    </w:p>
    <w:p w:rsidR="00FF718C" w:rsidRPr="00FF718C" w:rsidRDefault="00FF718C" w:rsidP="00FF718C">
      <w:pPr>
        <w:pStyle w:val="a7"/>
        <w:ind w:firstLine="708"/>
        <w:jc w:val="both"/>
        <w:rPr>
          <w:rFonts w:ascii="Times New Roman" w:hAnsi="Times New Roman" w:cs="Times New Roman"/>
          <w:sz w:val="28"/>
          <w:szCs w:val="28"/>
        </w:rPr>
      </w:pPr>
      <w:r w:rsidRPr="00FF718C">
        <w:rPr>
          <w:rFonts w:ascii="Times New Roman" w:hAnsi="Times New Roman" w:cs="Times New Roman"/>
          <w:sz w:val="28"/>
          <w:szCs w:val="28"/>
        </w:rPr>
        <w:t>Наличие фактического технологического прис</w:t>
      </w:r>
      <w:r>
        <w:rPr>
          <w:rFonts w:ascii="Times New Roman" w:hAnsi="Times New Roman" w:cs="Times New Roman"/>
          <w:sz w:val="28"/>
          <w:szCs w:val="28"/>
        </w:rPr>
        <w:t xml:space="preserve">оединения объекта </w:t>
      </w:r>
      <w:r w:rsidRPr="00FF718C">
        <w:rPr>
          <w:rFonts w:ascii="Times New Roman" w:hAnsi="Times New Roman" w:cs="Times New Roman"/>
          <w:sz w:val="28"/>
          <w:szCs w:val="28"/>
        </w:rPr>
        <w:t>на указанном земельном участке подтверж</w:t>
      </w:r>
      <w:r>
        <w:rPr>
          <w:rFonts w:ascii="Times New Roman" w:hAnsi="Times New Roman" w:cs="Times New Roman"/>
          <w:sz w:val="28"/>
          <w:szCs w:val="28"/>
        </w:rPr>
        <w:t xml:space="preserve">дается наличием лицевого счета </w:t>
      </w:r>
      <w:r w:rsidRPr="00FF718C">
        <w:rPr>
          <w:rFonts w:ascii="Times New Roman" w:hAnsi="Times New Roman" w:cs="Times New Roman"/>
          <w:sz w:val="28"/>
          <w:szCs w:val="28"/>
        </w:rPr>
        <w:t>с гарантирующим поставщиком.</w:t>
      </w:r>
    </w:p>
    <w:p w:rsidR="00FF718C" w:rsidRPr="00FF718C" w:rsidRDefault="00FF718C" w:rsidP="00FF718C">
      <w:pPr>
        <w:pStyle w:val="a7"/>
        <w:ind w:firstLine="708"/>
        <w:jc w:val="both"/>
        <w:rPr>
          <w:rFonts w:ascii="Times New Roman" w:hAnsi="Times New Roman" w:cs="Times New Roman"/>
          <w:sz w:val="28"/>
          <w:szCs w:val="28"/>
        </w:rPr>
      </w:pPr>
      <w:r w:rsidRPr="00FF718C">
        <w:rPr>
          <w:rFonts w:ascii="Times New Roman" w:hAnsi="Times New Roman" w:cs="Times New Roman"/>
          <w:sz w:val="28"/>
          <w:szCs w:val="28"/>
        </w:rPr>
        <w:t>Материалы дела не содержат сведений о том, что между сторонами осуществлено технологическое присоединение к электричес</w:t>
      </w:r>
      <w:r>
        <w:rPr>
          <w:rFonts w:ascii="Times New Roman" w:hAnsi="Times New Roman" w:cs="Times New Roman"/>
          <w:sz w:val="28"/>
          <w:szCs w:val="28"/>
        </w:rPr>
        <w:t>ким сетям объекта</w:t>
      </w:r>
      <w:r w:rsidRPr="00FF718C">
        <w:rPr>
          <w:rFonts w:ascii="Times New Roman" w:hAnsi="Times New Roman" w:cs="Times New Roman"/>
          <w:sz w:val="28"/>
          <w:szCs w:val="28"/>
        </w:rPr>
        <w:t>.</w:t>
      </w:r>
    </w:p>
    <w:p w:rsidR="00FF718C" w:rsidRPr="00FF718C" w:rsidRDefault="00FF718C" w:rsidP="00FF718C">
      <w:pPr>
        <w:pStyle w:val="a7"/>
        <w:ind w:firstLine="708"/>
        <w:jc w:val="both"/>
        <w:rPr>
          <w:rFonts w:ascii="Times New Roman" w:hAnsi="Times New Roman" w:cs="Times New Roman"/>
          <w:sz w:val="28"/>
          <w:szCs w:val="28"/>
        </w:rPr>
      </w:pPr>
      <w:r>
        <w:rPr>
          <w:rFonts w:ascii="Times New Roman" w:hAnsi="Times New Roman" w:cs="Times New Roman"/>
          <w:sz w:val="28"/>
          <w:szCs w:val="28"/>
        </w:rPr>
        <w:t>13 июля 2022 год</w:t>
      </w:r>
      <w:proofErr w:type="gramStart"/>
      <w:r>
        <w:rPr>
          <w:rFonts w:ascii="Times New Roman" w:hAnsi="Times New Roman" w:cs="Times New Roman"/>
          <w:sz w:val="28"/>
          <w:szCs w:val="28"/>
        </w:rPr>
        <w:t>а</w:t>
      </w:r>
      <w:r w:rsidRPr="00FF718C">
        <w:rPr>
          <w:rFonts w:ascii="Times New Roman" w:hAnsi="Times New Roman" w:cs="Times New Roman"/>
          <w:sz w:val="28"/>
          <w:szCs w:val="28"/>
        </w:rPr>
        <w:t xml:space="preserve"> ООО</w:t>
      </w:r>
      <w:proofErr w:type="gramEnd"/>
      <w:r w:rsidRPr="00FF718C">
        <w:rPr>
          <w:rFonts w:ascii="Times New Roman" w:hAnsi="Times New Roman" w:cs="Times New Roman"/>
          <w:sz w:val="28"/>
          <w:szCs w:val="28"/>
        </w:rPr>
        <w:t xml:space="preserve"> «</w:t>
      </w:r>
      <w:proofErr w:type="spellStart"/>
      <w:r w:rsidRPr="00FF718C">
        <w:rPr>
          <w:rFonts w:ascii="Times New Roman" w:hAnsi="Times New Roman" w:cs="Times New Roman"/>
          <w:sz w:val="28"/>
          <w:szCs w:val="28"/>
        </w:rPr>
        <w:t>БрянскЭлектро</w:t>
      </w:r>
      <w:proofErr w:type="spellEnd"/>
      <w:r>
        <w:rPr>
          <w:rFonts w:ascii="Times New Roman" w:hAnsi="Times New Roman" w:cs="Times New Roman"/>
          <w:sz w:val="28"/>
          <w:szCs w:val="28"/>
        </w:rPr>
        <w:t>» направило в адрес К</w:t>
      </w:r>
      <w:r w:rsidRPr="00FF718C">
        <w:rPr>
          <w:rFonts w:ascii="Times New Roman" w:hAnsi="Times New Roman" w:cs="Times New Roman"/>
          <w:sz w:val="28"/>
          <w:szCs w:val="28"/>
        </w:rPr>
        <w:t>. уведомление о проведении инструментальной проверки прибора учета электро</w:t>
      </w:r>
      <w:r>
        <w:rPr>
          <w:rFonts w:ascii="Times New Roman" w:hAnsi="Times New Roman" w:cs="Times New Roman"/>
          <w:sz w:val="28"/>
          <w:szCs w:val="28"/>
        </w:rPr>
        <w:t>энергии. Сообщение получено К. 25 июля 2022 года</w:t>
      </w:r>
      <w:r w:rsidRPr="00FF718C">
        <w:rPr>
          <w:rFonts w:ascii="Times New Roman" w:hAnsi="Times New Roman" w:cs="Times New Roman"/>
          <w:sz w:val="28"/>
          <w:szCs w:val="28"/>
        </w:rPr>
        <w:t>.</w:t>
      </w:r>
    </w:p>
    <w:p w:rsidR="00FF718C" w:rsidRPr="00FF718C" w:rsidRDefault="00FF718C" w:rsidP="00FF718C">
      <w:pPr>
        <w:pStyle w:val="a7"/>
        <w:ind w:firstLine="708"/>
        <w:jc w:val="both"/>
        <w:rPr>
          <w:rFonts w:ascii="Times New Roman" w:hAnsi="Times New Roman" w:cs="Times New Roman"/>
          <w:sz w:val="28"/>
          <w:szCs w:val="28"/>
        </w:rPr>
      </w:pPr>
      <w:r>
        <w:rPr>
          <w:rFonts w:ascii="Times New Roman" w:hAnsi="Times New Roman" w:cs="Times New Roman"/>
          <w:sz w:val="28"/>
          <w:szCs w:val="28"/>
        </w:rPr>
        <w:t>26 июля 2022 года</w:t>
      </w:r>
      <w:r w:rsidRPr="00FF718C">
        <w:rPr>
          <w:rFonts w:ascii="Times New Roman" w:hAnsi="Times New Roman" w:cs="Times New Roman"/>
          <w:sz w:val="28"/>
          <w:szCs w:val="28"/>
        </w:rPr>
        <w:t xml:space="preserve"> в ходе осуществления сотрудниками ООО «</w:t>
      </w:r>
      <w:proofErr w:type="spellStart"/>
      <w:r w:rsidRPr="00FF718C">
        <w:rPr>
          <w:rFonts w:ascii="Times New Roman" w:hAnsi="Times New Roman" w:cs="Times New Roman"/>
          <w:sz w:val="28"/>
          <w:szCs w:val="28"/>
        </w:rPr>
        <w:t>БрянскЭлектро</w:t>
      </w:r>
      <w:proofErr w:type="spellEnd"/>
      <w:r w:rsidRPr="00FF718C">
        <w:rPr>
          <w:rFonts w:ascii="Times New Roman" w:hAnsi="Times New Roman" w:cs="Times New Roman"/>
          <w:sz w:val="28"/>
          <w:szCs w:val="28"/>
        </w:rPr>
        <w:t>» мероприятий, предусмотренных действующим законодательством, согласно п</w:t>
      </w:r>
      <w:r>
        <w:rPr>
          <w:rFonts w:ascii="Times New Roman" w:hAnsi="Times New Roman" w:cs="Times New Roman"/>
          <w:sz w:val="28"/>
          <w:szCs w:val="28"/>
        </w:rPr>
        <w:t>исьму №2-4249 от 13 июля 2022 года</w:t>
      </w:r>
      <w:r w:rsidRPr="00FF718C">
        <w:rPr>
          <w:rFonts w:ascii="Times New Roman" w:hAnsi="Times New Roman" w:cs="Times New Roman"/>
          <w:sz w:val="28"/>
          <w:szCs w:val="28"/>
        </w:rPr>
        <w:t xml:space="preserve"> о проведении инструментальной проверки изме</w:t>
      </w:r>
      <w:r>
        <w:rPr>
          <w:rFonts w:ascii="Times New Roman" w:hAnsi="Times New Roman" w:cs="Times New Roman"/>
          <w:sz w:val="28"/>
          <w:szCs w:val="28"/>
        </w:rPr>
        <w:t>рительного комплекса</w:t>
      </w:r>
      <w:r w:rsidRPr="00FF718C">
        <w:rPr>
          <w:rFonts w:ascii="Times New Roman" w:hAnsi="Times New Roman" w:cs="Times New Roman"/>
          <w:sz w:val="28"/>
          <w:szCs w:val="28"/>
        </w:rPr>
        <w:t>, было выявлено несанкционированное вмешат</w:t>
      </w:r>
      <w:r>
        <w:rPr>
          <w:rFonts w:ascii="Times New Roman" w:hAnsi="Times New Roman" w:cs="Times New Roman"/>
          <w:sz w:val="28"/>
          <w:szCs w:val="28"/>
        </w:rPr>
        <w:t>ельство в работу прибора учета</w:t>
      </w:r>
      <w:proofErr w:type="gramStart"/>
      <w:r>
        <w:rPr>
          <w:rFonts w:ascii="Times New Roman" w:hAnsi="Times New Roman" w:cs="Times New Roman"/>
          <w:sz w:val="28"/>
          <w:szCs w:val="28"/>
        </w:rPr>
        <w:t xml:space="preserve"> </w:t>
      </w:r>
      <w:r w:rsidRPr="00FF718C">
        <w:rPr>
          <w:rFonts w:ascii="Times New Roman" w:hAnsi="Times New Roman" w:cs="Times New Roman"/>
          <w:sz w:val="28"/>
          <w:szCs w:val="28"/>
        </w:rPr>
        <w:t>,</w:t>
      </w:r>
      <w:proofErr w:type="gramEnd"/>
      <w:r w:rsidRPr="00FF718C">
        <w:rPr>
          <w:rFonts w:ascii="Times New Roman" w:hAnsi="Times New Roman" w:cs="Times New Roman"/>
          <w:sz w:val="28"/>
          <w:szCs w:val="28"/>
        </w:rPr>
        <w:t xml:space="preserve"> тип Меркурий 201.5, выразившееся в несанкционированном подключении части нагрузки до прибора учета (подключение жилого дома 16А).</w:t>
      </w:r>
    </w:p>
    <w:p w:rsidR="00FF718C" w:rsidRPr="00FF718C" w:rsidRDefault="00FF718C" w:rsidP="00FF718C">
      <w:pPr>
        <w:pStyle w:val="a7"/>
        <w:ind w:firstLine="708"/>
        <w:jc w:val="both"/>
        <w:rPr>
          <w:rFonts w:ascii="Times New Roman" w:hAnsi="Times New Roman" w:cs="Times New Roman"/>
          <w:sz w:val="28"/>
          <w:szCs w:val="28"/>
        </w:rPr>
      </w:pPr>
      <w:r w:rsidRPr="00FF718C">
        <w:rPr>
          <w:rFonts w:ascii="Times New Roman" w:hAnsi="Times New Roman" w:cs="Times New Roman"/>
          <w:sz w:val="28"/>
          <w:szCs w:val="28"/>
        </w:rPr>
        <w:lastRenderedPageBreak/>
        <w:t>При про</w:t>
      </w:r>
      <w:r>
        <w:rPr>
          <w:rFonts w:ascii="Times New Roman" w:hAnsi="Times New Roman" w:cs="Times New Roman"/>
          <w:sz w:val="28"/>
          <w:szCs w:val="28"/>
        </w:rPr>
        <w:t>ведении проверки 26 июля 2022 года</w:t>
      </w:r>
      <w:r w:rsidRPr="00FF718C">
        <w:rPr>
          <w:rFonts w:ascii="Times New Roman" w:hAnsi="Times New Roman" w:cs="Times New Roman"/>
          <w:sz w:val="28"/>
          <w:szCs w:val="28"/>
        </w:rPr>
        <w:t xml:space="preserve"> специалистами проводилась фото-фиксация на мобильный телефон.</w:t>
      </w:r>
    </w:p>
    <w:p w:rsidR="00FF718C" w:rsidRPr="00FF718C" w:rsidRDefault="00FF718C" w:rsidP="00FF718C">
      <w:pPr>
        <w:pStyle w:val="a7"/>
        <w:ind w:firstLine="708"/>
        <w:jc w:val="both"/>
        <w:rPr>
          <w:rFonts w:ascii="Times New Roman" w:hAnsi="Times New Roman" w:cs="Times New Roman"/>
          <w:sz w:val="28"/>
          <w:szCs w:val="28"/>
        </w:rPr>
      </w:pPr>
      <w:r w:rsidRPr="00FF718C">
        <w:rPr>
          <w:rFonts w:ascii="Times New Roman" w:hAnsi="Times New Roman" w:cs="Times New Roman"/>
          <w:sz w:val="28"/>
          <w:szCs w:val="28"/>
        </w:rPr>
        <w:t>Сотрудников ООО «</w:t>
      </w:r>
      <w:proofErr w:type="spellStart"/>
      <w:r w:rsidRPr="00FF718C">
        <w:rPr>
          <w:rFonts w:ascii="Times New Roman" w:hAnsi="Times New Roman" w:cs="Times New Roman"/>
          <w:sz w:val="28"/>
          <w:szCs w:val="28"/>
        </w:rPr>
        <w:t>БрянскЭлектро</w:t>
      </w:r>
      <w:proofErr w:type="spellEnd"/>
      <w:r>
        <w:rPr>
          <w:rFonts w:ascii="Times New Roman" w:hAnsi="Times New Roman" w:cs="Times New Roman"/>
          <w:sz w:val="28"/>
          <w:szCs w:val="28"/>
        </w:rPr>
        <w:t>»</w:t>
      </w:r>
      <w:r w:rsidRPr="00FF718C">
        <w:rPr>
          <w:rFonts w:ascii="Times New Roman" w:hAnsi="Times New Roman" w:cs="Times New Roman"/>
          <w:sz w:val="28"/>
          <w:szCs w:val="28"/>
        </w:rPr>
        <w:t>, осуществлявших инструментальную проверку измерительного ко</w:t>
      </w:r>
      <w:r>
        <w:rPr>
          <w:rFonts w:ascii="Times New Roman" w:hAnsi="Times New Roman" w:cs="Times New Roman"/>
          <w:sz w:val="28"/>
          <w:szCs w:val="28"/>
        </w:rPr>
        <w:t>мплекса</w:t>
      </w:r>
      <w:r w:rsidRPr="00FF718C">
        <w:rPr>
          <w:rFonts w:ascii="Times New Roman" w:hAnsi="Times New Roman" w:cs="Times New Roman"/>
          <w:sz w:val="28"/>
          <w:szCs w:val="28"/>
        </w:rPr>
        <w:t xml:space="preserve">, в помещение впустила женщина, которая представилась арендатором помещения и допустила их до прибора учета, в ходе осмотра которого установлено несанкционированное подключение части нагрузки до расчетного прибора учета со стороны </w:t>
      </w:r>
      <w:r w:rsidR="005B1E4D">
        <w:rPr>
          <w:rFonts w:ascii="Times New Roman" w:hAnsi="Times New Roman" w:cs="Times New Roman"/>
          <w:sz w:val="28"/>
          <w:szCs w:val="28"/>
        </w:rPr>
        <w:t xml:space="preserve">жилого </w:t>
      </w:r>
      <w:r w:rsidRPr="00FF718C">
        <w:rPr>
          <w:rFonts w:ascii="Times New Roman" w:hAnsi="Times New Roman" w:cs="Times New Roman"/>
          <w:sz w:val="28"/>
          <w:szCs w:val="28"/>
        </w:rPr>
        <w:t>объект</w:t>
      </w:r>
      <w:r>
        <w:rPr>
          <w:rFonts w:ascii="Times New Roman" w:hAnsi="Times New Roman" w:cs="Times New Roman"/>
          <w:sz w:val="28"/>
          <w:szCs w:val="28"/>
        </w:rPr>
        <w:t>а</w:t>
      </w:r>
      <w:r w:rsidRPr="00FF718C">
        <w:rPr>
          <w:rFonts w:ascii="Times New Roman" w:hAnsi="Times New Roman" w:cs="Times New Roman"/>
          <w:sz w:val="28"/>
          <w:szCs w:val="28"/>
        </w:rPr>
        <w:t xml:space="preserve">. Доступ в указанное строение не был предоставлен, в </w:t>
      </w:r>
      <w:proofErr w:type="gramStart"/>
      <w:r w:rsidRPr="00FF718C">
        <w:rPr>
          <w:rFonts w:ascii="Times New Roman" w:hAnsi="Times New Roman" w:cs="Times New Roman"/>
          <w:sz w:val="28"/>
          <w:szCs w:val="28"/>
        </w:rPr>
        <w:t>связи</w:t>
      </w:r>
      <w:proofErr w:type="gramEnd"/>
      <w:r w:rsidRPr="00FF718C">
        <w:rPr>
          <w:rFonts w:ascii="Times New Roman" w:hAnsi="Times New Roman" w:cs="Times New Roman"/>
          <w:sz w:val="28"/>
          <w:szCs w:val="28"/>
        </w:rPr>
        <w:t xml:space="preserve"> с чем проверка прибора учета по указанному адресу не осуществлялась, договор об осуществлении технологического присоединения к электрическим сетям к указанному объекту не заключался.</w:t>
      </w:r>
    </w:p>
    <w:p w:rsidR="00FF718C" w:rsidRPr="00FF718C" w:rsidRDefault="00FF718C" w:rsidP="005B1E4D">
      <w:pPr>
        <w:pStyle w:val="a7"/>
        <w:ind w:firstLine="708"/>
        <w:jc w:val="both"/>
        <w:rPr>
          <w:rFonts w:ascii="Times New Roman" w:hAnsi="Times New Roman" w:cs="Times New Roman"/>
          <w:sz w:val="28"/>
          <w:szCs w:val="28"/>
        </w:rPr>
      </w:pPr>
      <w:r w:rsidRPr="00FF718C">
        <w:rPr>
          <w:rFonts w:ascii="Times New Roman" w:hAnsi="Times New Roman" w:cs="Times New Roman"/>
          <w:sz w:val="28"/>
          <w:szCs w:val="28"/>
        </w:rPr>
        <w:t>В результате проведенной проверки и выявленных нарушен</w:t>
      </w:r>
      <w:r w:rsidR="005B1E4D">
        <w:rPr>
          <w:rFonts w:ascii="Times New Roman" w:hAnsi="Times New Roman" w:cs="Times New Roman"/>
          <w:sz w:val="28"/>
          <w:szCs w:val="28"/>
        </w:rPr>
        <w:t>ий в адрес истца 27 июля 2022 года</w:t>
      </w:r>
      <w:r w:rsidRPr="00FF718C">
        <w:rPr>
          <w:rFonts w:ascii="Times New Roman" w:hAnsi="Times New Roman" w:cs="Times New Roman"/>
          <w:sz w:val="28"/>
          <w:szCs w:val="28"/>
        </w:rPr>
        <w:t xml:space="preserve"> было направлено уведомление №2-4744 </w:t>
      </w:r>
      <w:proofErr w:type="gramStart"/>
      <w:r w:rsidRPr="00FF718C">
        <w:rPr>
          <w:rFonts w:ascii="Times New Roman" w:hAnsi="Times New Roman" w:cs="Times New Roman"/>
          <w:sz w:val="28"/>
          <w:szCs w:val="28"/>
        </w:rPr>
        <w:t>ИСХ</w:t>
      </w:r>
      <w:proofErr w:type="gramEnd"/>
      <w:r w:rsidRPr="00FF718C">
        <w:rPr>
          <w:rFonts w:ascii="Times New Roman" w:hAnsi="Times New Roman" w:cs="Times New Roman"/>
          <w:sz w:val="28"/>
          <w:szCs w:val="28"/>
        </w:rPr>
        <w:t>/</w:t>
      </w:r>
      <w:r w:rsidR="005B1E4D">
        <w:rPr>
          <w:rFonts w:ascii="Times New Roman" w:hAnsi="Times New Roman" w:cs="Times New Roman"/>
          <w:sz w:val="28"/>
          <w:szCs w:val="28"/>
        </w:rPr>
        <w:t>БЭ о том, что 10 августа 2022 года</w:t>
      </w:r>
      <w:r w:rsidRPr="00FF718C">
        <w:rPr>
          <w:rFonts w:ascii="Times New Roman" w:hAnsi="Times New Roman" w:cs="Times New Roman"/>
          <w:sz w:val="28"/>
          <w:szCs w:val="28"/>
        </w:rPr>
        <w:t xml:space="preserve"> с 08 час. 00 мин. д</w:t>
      </w:r>
      <w:r w:rsidR="005B1E4D">
        <w:rPr>
          <w:rFonts w:ascii="Times New Roman" w:hAnsi="Times New Roman" w:cs="Times New Roman"/>
          <w:sz w:val="28"/>
          <w:szCs w:val="28"/>
        </w:rPr>
        <w:t>о 09 час. 00 мин. по адресу</w:t>
      </w:r>
      <w:r w:rsidRPr="00FF718C">
        <w:rPr>
          <w:rFonts w:ascii="Times New Roman" w:hAnsi="Times New Roman" w:cs="Times New Roman"/>
          <w:sz w:val="28"/>
          <w:szCs w:val="28"/>
        </w:rPr>
        <w:t>, будет составляться акт о неучтенном потреблении электрической энергии.</w:t>
      </w:r>
    </w:p>
    <w:p w:rsidR="00FF718C" w:rsidRPr="00FF718C" w:rsidRDefault="005B1E4D" w:rsidP="005B1E4D">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С участием истца К. 10 августа 2022 года был составлен акт </w:t>
      </w:r>
      <w:r w:rsidR="00FF718C" w:rsidRPr="00FF718C">
        <w:rPr>
          <w:rFonts w:ascii="Times New Roman" w:hAnsi="Times New Roman" w:cs="Times New Roman"/>
          <w:sz w:val="28"/>
          <w:szCs w:val="28"/>
        </w:rPr>
        <w:t> о неучтенном потреблении электрической энергии, который истец отказалась подписывать. Экземпляр указанного акта направ</w:t>
      </w:r>
      <w:r>
        <w:rPr>
          <w:rFonts w:ascii="Times New Roman" w:hAnsi="Times New Roman" w:cs="Times New Roman"/>
          <w:sz w:val="28"/>
          <w:szCs w:val="28"/>
        </w:rPr>
        <w:t>лен письмом в адрес К. 11 августа 2022 года.</w:t>
      </w:r>
    </w:p>
    <w:p w:rsidR="00FF718C" w:rsidRPr="00FF718C" w:rsidRDefault="00FF718C" w:rsidP="005B1E4D">
      <w:pPr>
        <w:pStyle w:val="a7"/>
        <w:ind w:firstLine="708"/>
        <w:jc w:val="both"/>
        <w:rPr>
          <w:rFonts w:ascii="Times New Roman" w:hAnsi="Times New Roman" w:cs="Times New Roman"/>
          <w:sz w:val="28"/>
          <w:szCs w:val="28"/>
        </w:rPr>
      </w:pPr>
      <w:proofErr w:type="gramStart"/>
      <w:r w:rsidRPr="00FF718C">
        <w:rPr>
          <w:rFonts w:ascii="Times New Roman" w:hAnsi="Times New Roman" w:cs="Times New Roman"/>
          <w:sz w:val="28"/>
          <w:szCs w:val="28"/>
        </w:rPr>
        <w:t>Разрешая спор, руководствуясь положениями статей 539, 544 Г</w:t>
      </w:r>
      <w:r w:rsidR="005B1E4D">
        <w:rPr>
          <w:rFonts w:ascii="Times New Roman" w:hAnsi="Times New Roman" w:cs="Times New Roman"/>
          <w:sz w:val="28"/>
          <w:szCs w:val="28"/>
        </w:rPr>
        <w:t>ражданского кодекса</w:t>
      </w:r>
      <w:r w:rsidRPr="00FF718C">
        <w:rPr>
          <w:rFonts w:ascii="Times New Roman" w:hAnsi="Times New Roman" w:cs="Times New Roman"/>
          <w:sz w:val="28"/>
          <w:szCs w:val="28"/>
        </w:rPr>
        <w:t xml:space="preserve"> Р</w:t>
      </w:r>
      <w:r w:rsidR="005B1E4D">
        <w:rPr>
          <w:rFonts w:ascii="Times New Roman" w:hAnsi="Times New Roman" w:cs="Times New Roman"/>
          <w:sz w:val="28"/>
          <w:szCs w:val="28"/>
        </w:rPr>
        <w:t xml:space="preserve">оссийской </w:t>
      </w:r>
      <w:r w:rsidRPr="00FF718C">
        <w:rPr>
          <w:rFonts w:ascii="Times New Roman" w:hAnsi="Times New Roman" w:cs="Times New Roman"/>
          <w:sz w:val="28"/>
          <w:szCs w:val="28"/>
        </w:rPr>
        <w:t>Ф</w:t>
      </w:r>
      <w:r w:rsidR="005B1E4D">
        <w:rPr>
          <w:rFonts w:ascii="Times New Roman" w:hAnsi="Times New Roman" w:cs="Times New Roman"/>
          <w:sz w:val="28"/>
          <w:szCs w:val="28"/>
        </w:rPr>
        <w:t>едерации</w:t>
      </w:r>
      <w:r w:rsidRPr="00FF718C">
        <w:rPr>
          <w:rFonts w:ascii="Times New Roman" w:hAnsi="Times New Roman" w:cs="Times New Roman"/>
          <w:sz w:val="28"/>
          <w:szCs w:val="28"/>
        </w:rPr>
        <w:t>, положениями Федераль</w:t>
      </w:r>
      <w:r w:rsidR="003D2EED">
        <w:rPr>
          <w:rFonts w:ascii="Times New Roman" w:hAnsi="Times New Roman" w:cs="Times New Roman"/>
          <w:sz w:val="28"/>
          <w:szCs w:val="28"/>
        </w:rPr>
        <w:t>ного закона от 23 ноября 2009 года</w:t>
      </w:r>
      <w:r w:rsidRPr="00FF718C">
        <w:rPr>
          <w:rFonts w:ascii="Times New Roman" w:hAnsi="Times New Roman" w:cs="Times New Roman"/>
          <w:sz w:val="28"/>
          <w:szCs w:val="28"/>
        </w:rPr>
        <w:t xml:space="preserve"> № 261-ФЗ «Об энергосбережении и о повышении энергетической эффективности и о внесении изменений в отдельные законодательные акты Российской Федерации», Основными положениями функционирования розничных рынков электрической энергии, утвержденными постановлением Правительства Росси</w:t>
      </w:r>
      <w:r w:rsidR="003D2EED">
        <w:rPr>
          <w:rFonts w:ascii="Times New Roman" w:hAnsi="Times New Roman" w:cs="Times New Roman"/>
          <w:sz w:val="28"/>
          <w:szCs w:val="28"/>
        </w:rPr>
        <w:t>йской Федерации от 4 мая 2012 года</w:t>
      </w:r>
      <w:r w:rsidRPr="00FF718C">
        <w:rPr>
          <w:rFonts w:ascii="Times New Roman" w:hAnsi="Times New Roman" w:cs="Times New Roman"/>
          <w:sz w:val="28"/>
          <w:szCs w:val="28"/>
        </w:rPr>
        <w:t xml:space="preserve"> № 442, установив, что Костина В.И.</w:t>
      </w:r>
      <w:proofErr w:type="gramEnd"/>
      <w:r w:rsidRPr="00FF718C">
        <w:rPr>
          <w:rFonts w:ascii="Times New Roman" w:hAnsi="Times New Roman" w:cs="Times New Roman"/>
          <w:sz w:val="28"/>
          <w:szCs w:val="28"/>
        </w:rPr>
        <w:t xml:space="preserve"> пи</w:t>
      </w:r>
      <w:r w:rsidR="003D2EED">
        <w:rPr>
          <w:rFonts w:ascii="Times New Roman" w:hAnsi="Times New Roman" w:cs="Times New Roman"/>
          <w:sz w:val="28"/>
          <w:szCs w:val="28"/>
        </w:rPr>
        <w:t>сьмом №2-4249 от 13 июля 2022 года</w:t>
      </w:r>
      <w:r w:rsidRPr="00FF718C">
        <w:rPr>
          <w:rFonts w:ascii="Times New Roman" w:hAnsi="Times New Roman" w:cs="Times New Roman"/>
          <w:sz w:val="28"/>
          <w:szCs w:val="28"/>
        </w:rPr>
        <w:t xml:space="preserve"> была уведомлена о проведении инструментальной проверки измерительного комплекса, доступ к прибору учета электриче</w:t>
      </w:r>
      <w:r w:rsidR="003D2EED">
        <w:rPr>
          <w:rFonts w:ascii="Times New Roman" w:hAnsi="Times New Roman" w:cs="Times New Roman"/>
          <w:sz w:val="28"/>
          <w:szCs w:val="28"/>
        </w:rPr>
        <w:t>ской энергии потребителя К</w:t>
      </w:r>
      <w:r w:rsidRPr="00FF718C">
        <w:rPr>
          <w:rFonts w:ascii="Times New Roman" w:hAnsi="Times New Roman" w:cs="Times New Roman"/>
          <w:sz w:val="28"/>
          <w:szCs w:val="28"/>
        </w:rPr>
        <w:t>. был предоставлен представителем абонента, что также подтверждено показаниями свидетелей - сотрудников ООО «</w:t>
      </w:r>
      <w:proofErr w:type="spellStart"/>
      <w:r w:rsidRPr="00FF718C">
        <w:rPr>
          <w:rFonts w:ascii="Times New Roman" w:hAnsi="Times New Roman" w:cs="Times New Roman"/>
          <w:sz w:val="28"/>
          <w:szCs w:val="28"/>
        </w:rPr>
        <w:t>БрянскЭлектро</w:t>
      </w:r>
      <w:proofErr w:type="spellEnd"/>
      <w:r w:rsidR="003D2EED">
        <w:rPr>
          <w:rFonts w:ascii="Times New Roman" w:hAnsi="Times New Roman" w:cs="Times New Roman"/>
          <w:sz w:val="28"/>
          <w:szCs w:val="28"/>
        </w:rPr>
        <w:t>», суд сделал обоснованный  вывод</w:t>
      </w:r>
      <w:r w:rsidRPr="00FF718C">
        <w:rPr>
          <w:rFonts w:ascii="Times New Roman" w:hAnsi="Times New Roman" w:cs="Times New Roman"/>
          <w:sz w:val="28"/>
          <w:szCs w:val="28"/>
        </w:rPr>
        <w:t xml:space="preserve">, о </w:t>
      </w:r>
      <w:proofErr w:type="gramStart"/>
      <w:r w:rsidRPr="00FF718C">
        <w:rPr>
          <w:rFonts w:ascii="Times New Roman" w:hAnsi="Times New Roman" w:cs="Times New Roman"/>
          <w:sz w:val="28"/>
          <w:szCs w:val="28"/>
        </w:rPr>
        <w:t>том</w:t>
      </w:r>
      <w:proofErr w:type="gramEnd"/>
      <w:r w:rsidRPr="00FF718C">
        <w:rPr>
          <w:rFonts w:ascii="Times New Roman" w:hAnsi="Times New Roman" w:cs="Times New Roman"/>
          <w:sz w:val="28"/>
          <w:szCs w:val="28"/>
        </w:rPr>
        <w:t xml:space="preserve"> что со стороны ООО «</w:t>
      </w:r>
      <w:proofErr w:type="spellStart"/>
      <w:r w:rsidRPr="00FF718C">
        <w:rPr>
          <w:rFonts w:ascii="Times New Roman" w:hAnsi="Times New Roman" w:cs="Times New Roman"/>
          <w:sz w:val="28"/>
          <w:szCs w:val="28"/>
        </w:rPr>
        <w:t>БрянскЭлектро</w:t>
      </w:r>
      <w:proofErr w:type="spellEnd"/>
      <w:r w:rsidRPr="00FF718C">
        <w:rPr>
          <w:rFonts w:ascii="Times New Roman" w:hAnsi="Times New Roman" w:cs="Times New Roman"/>
          <w:sz w:val="28"/>
          <w:szCs w:val="28"/>
        </w:rPr>
        <w:t>» при составлении акта о неучтенном потреблении электрическ</w:t>
      </w:r>
      <w:r w:rsidR="003D2EED">
        <w:rPr>
          <w:rFonts w:ascii="Times New Roman" w:hAnsi="Times New Roman" w:cs="Times New Roman"/>
          <w:sz w:val="28"/>
          <w:szCs w:val="28"/>
        </w:rPr>
        <w:t>ой энергии от 10 августа 2022 года</w:t>
      </w:r>
      <w:r w:rsidRPr="00FF718C">
        <w:rPr>
          <w:rFonts w:ascii="Times New Roman" w:hAnsi="Times New Roman" w:cs="Times New Roman"/>
          <w:sz w:val="28"/>
          <w:szCs w:val="28"/>
        </w:rPr>
        <w:t xml:space="preserve"> не допущено нарушений действующего законодательства, которые могли бы являться основанием для признания оспариваемого акта незаконным, и исходил из того, что материалами дела подтвержден факт неучтенного потребления электроэнергии.</w:t>
      </w:r>
    </w:p>
    <w:p w:rsidR="00FF718C" w:rsidRPr="00FF718C" w:rsidRDefault="00FF718C" w:rsidP="003D2EED">
      <w:pPr>
        <w:pStyle w:val="a7"/>
        <w:ind w:firstLine="708"/>
        <w:jc w:val="both"/>
        <w:rPr>
          <w:rFonts w:ascii="Times New Roman" w:hAnsi="Times New Roman" w:cs="Times New Roman"/>
          <w:sz w:val="28"/>
          <w:szCs w:val="28"/>
        </w:rPr>
      </w:pPr>
      <w:r w:rsidRPr="00FF718C">
        <w:rPr>
          <w:rFonts w:ascii="Times New Roman" w:hAnsi="Times New Roman" w:cs="Times New Roman"/>
          <w:sz w:val="28"/>
          <w:szCs w:val="28"/>
        </w:rPr>
        <w:t xml:space="preserve">Отклоняя доводы о том, что со стороны истца не осуществлялось самовольное подключение к сетям </w:t>
      </w:r>
      <w:proofErr w:type="spellStart"/>
      <w:r w:rsidRPr="00FF718C">
        <w:rPr>
          <w:rFonts w:ascii="Times New Roman" w:hAnsi="Times New Roman" w:cs="Times New Roman"/>
          <w:sz w:val="28"/>
          <w:szCs w:val="28"/>
        </w:rPr>
        <w:t>энергоснабжающей</w:t>
      </w:r>
      <w:proofErr w:type="spellEnd"/>
      <w:r w:rsidRPr="00FF718C">
        <w:rPr>
          <w:rFonts w:ascii="Times New Roman" w:hAnsi="Times New Roman" w:cs="Times New Roman"/>
          <w:sz w:val="28"/>
          <w:szCs w:val="28"/>
        </w:rPr>
        <w:t xml:space="preserve"> организации до прибора учета, суд первой инстанции исходил из отсутствия таких доказательств, а также доказательств того, кто проложил дополнительную проводку, минуя прибор учета электрической энергии. В правоохранительные органы по данному факту истец не обращалась.</w:t>
      </w:r>
    </w:p>
    <w:p w:rsidR="00FF718C" w:rsidRPr="00FF718C" w:rsidRDefault="003D2EED" w:rsidP="003D2EED">
      <w:pPr>
        <w:pStyle w:val="a7"/>
        <w:ind w:firstLine="708"/>
        <w:jc w:val="both"/>
        <w:rPr>
          <w:rFonts w:ascii="Times New Roman" w:hAnsi="Times New Roman" w:cs="Times New Roman"/>
          <w:sz w:val="28"/>
          <w:szCs w:val="28"/>
        </w:rPr>
      </w:pPr>
      <w:r>
        <w:rPr>
          <w:rFonts w:ascii="Times New Roman" w:hAnsi="Times New Roman" w:cs="Times New Roman"/>
          <w:sz w:val="28"/>
          <w:szCs w:val="28"/>
        </w:rPr>
        <w:t>Утверждение К.</w:t>
      </w:r>
      <w:r w:rsidR="00FF718C" w:rsidRPr="00FF718C">
        <w:rPr>
          <w:rFonts w:ascii="Times New Roman" w:hAnsi="Times New Roman" w:cs="Times New Roman"/>
          <w:sz w:val="28"/>
          <w:szCs w:val="28"/>
        </w:rPr>
        <w:t xml:space="preserve"> о том, что проверка прибора учета осуществлялась сетевой организа</w:t>
      </w:r>
      <w:r>
        <w:rPr>
          <w:rFonts w:ascii="Times New Roman" w:hAnsi="Times New Roman" w:cs="Times New Roman"/>
          <w:sz w:val="28"/>
          <w:szCs w:val="28"/>
        </w:rPr>
        <w:t>цией не по тому адресу</w:t>
      </w:r>
      <w:r w:rsidR="00FF718C" w:rsidRPr="00FF718C">
        <w:rPr>
          <w:rFonts w:ascii="Times New Roman" w:hAnsi="Times New Roman" w:cs="Times New Roman"/>
          <w:sz w:val="28"/>
          <w:szCs w:val="28"/>
        </w:rPr>
        <w:t> и в акте о неучтенном потреблении электроэнергии неверно указ</w:t>
      </w:r>
      <w:r>
        <w:rPr>
          <w:rFonts w:ascii="Times New Roman" w:hAnsi="Times New Roman" w:cs="Times New Roman"/>
          <w:sz w:val="28"/>
          <w:szCs w:val="28"/>
        </w:rPr>
        <w:t>ан адрес, судом правильно отклонено</w:t>
      </w:r>
      <w:r w:rsidR="00FF718C" w:rsidRPr="00FF718C">
        <w:rPr>
          <w:rFonts w:ascii="Times New Roman" w:hAnsi="Times New Roman" w:cs="Times New Roman"/>
          <w:sz w:val="28"/>
          <w:szCs w:val="28"/>
        </w:rPr>
        <w:t>, поскольку договор об осуществлении технологического присоединения к электрическим сетям заклю</w:t>
      </w:r>
      <w:r>
        <w:rPr>
          <w:rFonts w:ascii="Times New Roman" w:hAnsi="Times New Roman" w:cs="Times New Roman"/>
          <w:sz w:val="28"/>
          <w:szCs w:val="28"/>
        </w:rPr>
        <w:t>чен в отношении спорного объекта.</w:t>
      </w:r>
    </w:p>
    <w:p w:rsidR="003D2EED" w:rsidRDefault="003D2EED" w:rsidP="003D2EED">
      <w:pPr>
        <w:pStyle w:val="a7"/>
        <w:ind w:firstLine="708"/>
        <w:jc w:val="both"/>
        <w:rPr>
          <w:rFonts w:ascii="Times New Roman" w:hAnsi="Times New Roman" w:cs="Times New Roman"/>
          <w:sz w:val="28"/>
          <w:szCs w:val="28"/>
        </w:rPr>
      </w:pPr>
      <w:r>
        <w:rPr>
          <w:rFonts w:ascii="Times New Roman" w:hAnsi="Times New Roman" w:cs="Times New Roman"/>
          <w:sz w:val="28"/>
          <w:szCs w:val="28"/>
        </w:rPr>
        <w:lastRenderedPageBreak/>
        <w:t>Д</w:t>
      </w:r>
      <w:r w:rsidR="00FF718C" w:rsidRPr="00FF718C">
        <w:rPr>
          <w:rFonts w:ascii="Times New Roman" w:hAnsi="Times New Roman" w:cs="Times New Roman"/>
          <w:sz w:val="28"/>
          <w:szCs w:val="28"/>
        </w:rPr>
        <w:t>оводы истца о недействительности</w:t>
      </w:r>
      <w:r>
        <w:rPr>
          <w:rFonts w:ascii="Times New Roman" w:hAnsi="Times New Roman" w:cs="Times New Roman"/>
          <w:sz w:val="28"/>
          <w:szCs w:val="28"/>
        </w:rPr>
        <w:t xml:space="preserve"> акта вследствие её </w:t>
      </w:r>
      <w:proofErr w:type="spellStart"/>
      <w:r>
        <w:rPr>
          <w:rFonts w:ascii="Times New Roman" w:hAnsi="Times New Roman" w:cs="Times New Roman"/>
          <w:sz w:val="28"/>
          <w:szCs w:val="28"/>
        </w:rPr>
        <w:t>неизвещения</w:t>
      </w:r>
      <w:proofErr w:type="spellEnd"/>
      <w:r>
        <w:rPr>
          <w:rFonts w:ascii="Times New Roman" w:hAnsi="Times New Roman" w:cs="Times New Roman"/>
          <w:sz w:val="28"/>
          <w:szCs w:val="28"/>
        </w:rPr>
        <w:t xml:space="preserve"> </w:t>
      </w:r>
      <w:r w:rsidR="00FF718C" w:rsidRPr="00FF718C">
        <w:rPr>
          <w:rFonts w:ascii="Times New Roman" w:hAnsi="Times New Roman" w:cs="Times New Roman"/>
          <w:sz w:val="28"/>
          <w:szCs w:val="28"/>
        </w:rPr>
        <w:t xml:space="preserve">сетевой организацией о проведении проверки, в результате которой был выявлен факт </w:t>
      </w:r>
      <w:proofErr w:type="spellStart"/>
      <w:r w:rsidR="00FF718C" w:rsidRPr="00FF718C">
        <w:rPr>
          <w:rFonts w:ascii="Times New Roman" w:hAnsi="Times New Roman" w:cs="Times New Roman"/>
          <w:sz w:val="28"/>
          <w:szCs w:val="28"/>
        </w:rPr>
        <w:t>безучетного</w:t>
      </w:r>
      <w:proofErr w:type="spellEnd"/>
      <w:r w:rsidR="00FF718C" w:rsidRPr="00FF718C">
        <w:rPr>
          <w:rFonts w:ascii="Times New Roman" w:hAnsi="Times New Roman" w:cs="Times New Roman"/>
          <w:sz w:val="28"/>
          <w:szCs w:val="28"/>
        </w:rPr>
        <w:t xml:space="preserve"> потребления, суд</w:t>
      </w:r>
      <w:r>
        <w:rPr>
          <w:rFonts w:ascii="Times New Roman" w:hAnsi="Times New Roman" w:cs="Times New Roman"/>
          <w:sz w:val="28"/>
          <w:szCs w:val="28"/>
        </w:rPr>
        <w:t>ом признаны несостоятельными.</w:t>
      </w:r>
    </w:p>
    <w:p w:rsidR="00FF718C" w:rsidRDefault="003D2EED" w:rsidP="003D2EED">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Согласно</w:t>
      </w:r>
      <w:r w:rsidR="00FF718C" w:rsidRPr="00FF718C">
        <w:rPr>
          <w:rFonts w:ascii="Times New Roman" w:hAnsi="Times New Roman" w:cs="Times New Roman"/>
          <w:sz w:val="28"/>
          <w:szCs w:val="28"/>
        </w:rPr>
        <w:t xml:space="preserve"> разъяснений</w:t>
      </w:r>
      <w:proofErr w:type="gramEnd"/>
      <w:r w:rsidR="00FF718C" w:rsidRPr="00FF718C">
        <w:rPr>
          <w:rFonts w:ascii="Times New Roman" w:hAnsi="Times New Roman" w:cs="Times New Roman"/>
          <w:sz w:val="28"/>
          <w:szCs w:val="28"/>
        </w:rPr>
        <w:t>, указанных в пункте 6 Обзора судебной практики по спорам об оплате неучтенного потребления воды, тепловой и электрической энергии, поставляемой по присоединенной сети, утв. Президиумом Верховного Суда РФ 2</w:t>
      </w:r>
      <w:r>
        <w:rPr>
          <w:rFonts w:ascii="Times New Roman" w:hAnsi="Times New Roman" w:cs="Times New Roman"/>
          <w:sz w:val="28"/>
          <w:szCs w:val="28"/>
        </w:rPr>
        <w:t>2 декабря 2021 года,</w:t>
      </w:r>
      <w:r w:rsidR="00FF718C" w:rsidRPr="00FF718C">
        <w:rPr>
          <w:rFonts w:ascii="Times New Roman" w:hAnsi="Times New Roman" w:cs="Times New Roman"/>
          <w:sz w:val="28"/>
          <w:szCs w:val="28"/>
        </w:rPr>
        <w:t xml:space="preserve"> уведомление абонента о дате и времени проведения проверки требуется для обеспечения доступа проверяющих к </w:t>
      </w:r>
      <w:proofErr w:type="spellStart"/>
      <w:r w:rsidR="00FF718C" w:rsidRPr="00FF718C">
        <w:rPr>
          <w:rFonts w:ascii="Times New Roman" w:hAnsi="Times New Roman" w:cs="Times New Roman"/>
          <w:sz w:val="28"/>
          <w:szCs w:val="28"/>
        </w:rPr>
        <w:t>энергопринимающим</w:t>
      </w:r>
      <w:proofErr w:type="spellEnd"/>
      <w:r w:rsidR="00FF718C" w:rsidRPr="00FF718C">
        <w:rPr>
          <w:rFonts w:ascii="Times New Roman" w:hAnsi="Times New Roman" w:cs="Times New Roman"/>
          <w:sz w:val="28"/>
          <w:szCs w:val="28"/>
        </w:rPr>
        <w:t xml:space="preserve"> устройствам. Отсутствие такого уведомления не влияет на действительность актов, составленных в результате ее проведения, поскольку работники сетевой организации были допущены к расчетному прибору представителем абонента, полномочия котор</w:t>
      </w:r>
      <w:r>
        <w:rPr>
          <w:rFonts w:ascii="Times New Roman" w:hAnsi="Times New Roman" w:cs="Times New Roman"/>
          <w:sz w:val="28"/>
          <w:szCs w:val="28"/>
        </w:rPr>
        <w:t>ого явствовали из обстановки (пункт 1 статьи</w:t>
      </w:r>
      <w:r w:rsidR="00FF718C" w:rsidRPr="00FF718C">
        <w:rPr>
          <w:rFonts w:ascii="Times New Roman" w:hAnsi="Times New Roman" w:cs="Times New Roman"/>
          <w:sz w:val="28"/>
          <w:szCs w:val="28"/>
        </w:rPr>
        <w:t xml:space="preserve"> 182 Г</w:t>
      </w:r>
      <w:r>
        <w:rPr>
          <w:rFonts w:ascii="Times New Roman" w:hAnsi="Times New Roman" w:cs="Times New Roman"/>
          <w:sz w:val="28"/>
          <w:szCs w:val="28"/>
        </w:rPr>
        <w:t>ражданского кодекса</w:t>
      </w:r>
      <w:r w:rsidR="00FF718C" w:rsidRPr="00FF718C">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FF718C" w:rsidRPr="00FF718C">
        <w:rPr>
          <w:rFonts w:ascii="Times New Roman" w:hAnsi="Times New Roman" w:cs="Times New Roman"/>
          <w:sz w:val="28"/>
          <w:szCs w:val="28"/>
        </w:rPr>
        <w:t>Ф</w:t>
      </w:r>
      <w:r>
        <w:rPr>
          <w:rFonts w:ascii="Times New Roman" w:hAnsi="Times New Roman" w:cs="Times New Roman"/>
          <w:sz w:val="28"/>
          <w:szCs w:val="28"/>
        </w:rPr>
        <w:t>едерации</w:t>
      </w:r>
      <w:r w:rsidR="00FF718C" w:rsidRPr="00FF718C">
        <w:rPr>
          <w:rFonts w:ascii="Times New Roman" w:hAnsi="Times New Roman" w:cs="Times New Roman"/>
          <w:sz w:val="28"/>
          <w:szCs w:val="28"/>
        </w:rPr>
        <w:t>).</w:t>
      </w:r>
    </w:p>
    <w:p w:rsidR="003D2EED" w:rsidRDefault="003D2EED" w:rsidP="003D2EED">
      <w:pPr>
        <w:pStyle w:val="a7"/>
        <w:ind w:firstLine="708"/>
        <w:jc w:val="both"/>
        <w:rPr>
          <w:rFonts w:ascii="Times New Roman" w:hAnsi="Times New Roman" w:cs="Times New Roman"/>
          <w:sz w:val="28"/>
          <w:szCs w:val="28"/>
        </w:rPr>
      </w:pPr>
    </w:p>
    <w:p w:rsidR="003D2EED" w:rsidRDefault="003D2EED" w:rsidP="003D2EED">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рянского</w:t>
      </w:r>
      <w:r w:rsidR="001B7C0F">
        <w:rPr>
          <w:sz w:val="28"/>
          <w:szCs w:val="28"/>
        </w:rPr>
        <w:t xml:space="preserve"> областного суда №33- </w:t>
      </w:r>
      <w:r w:rsidR="009C430D">
        <w:rPr>
          <w:sz w:val="28"/>
          <w:szCs w:val="28"/>
        </w:rPr>
        <w:t>2473</w:t>
      </w:r>
      <w:r w:rsidRPr="00BA53D8">
        <w:rPr>
          <w:sz w:val="28"/>
          <w:szCs w:val="28"/>
        </w:rPr>
        <w:t xml:space="preserve">, </w:t>
      </w:r>
      <w:r>
        <w:rPr>
          <w:sz w:val="28"/>
          <w:szCs w:val="28"/>
        </w:rPr>
        <w:t>Советский районный суд г. Брянска.</w:t>
      </w:r>
    </w:p>
    <w:p w:rsidR="00731DFA" w:rsidRDefault="00731DFA" w:rsidP="00731DFA">
      <w:pPr>
        <w:spacing w:after="0" w:line="240" w:lineRule="auto"/>
        <w:jc w:val="center"/>
        <w:rPr>
          <w:rFonts w:ascii="Times New Roman" w:hAnsi="Times New Roman"/>
          <w:b/>
          <w:i/>
          <w:color w:val="000000"/>
          <w:sz w:val="28"/>
          <w:szCs w:val="28"/>
          <w:lang w:eastAsia="ru-RU"/>
        </w:rPr>
      </w:pPr>
      <w:r w:rsidRPr="00026028">
        <w:rPr>
          <w:rFonts w:ascii="Times New Roman" w:hAnsi="Times New Roman"/>
          <w:b/>
          <w:i/>
          <w:color w:val="000000"/>
          <w:sz w:val="28"/>
          <w:szCs w:val="28"/>
          <w:lang w:eastAsia="ru-RU"/>
        </w:rPr>
        <w:t>Споры об исполнении кредитных обязательств, займа.</w:t>
      </w:r>
    </w:p>
    <w:p w:rsidR="00731DFA" w:rsidRDefault="00731DFA" w:rsidP="00731DFA">
      <w:pPr>
        <w:pStyle w:val="a7"/>
        <w:jc w:val="both"/>
        <w:rPr>
          <w:rFonts w:ascii="Times New Roman" w:hAnsi="Times New Roman"/>
          <w:b/>
          <w:sz w:val="28"/>
          <w:szCs w:val="28"/>
        </w:rPr>
      </w:pPr>
    </w:p>
    <w:p w:rsidR="003D2EED" w:rsidRPr="008C028E" w:rsidRDefault="008C028E" w:rsidP="008C028E">
      <w:pPr>
        <w:autoSpaceDE w:val="0"/>
        <w:autoSpaceDN w:val="0"/>
        <w:adjustRightInd w:val="0"/>
        <w:spacing w:after="0" w:line="240" w:lineRule="auto"/>
        <w:ind w:firstLine="708"/>
        <w:jc w:val="both"/>
        <w:rPr>
          <w:rFonts w:ascii="Times New Roman" w:hAnsi="Times New Roman" w:cs="Times New Roman"/>
          <w:i/>
          <w:sz w:val="28"/>
          <w:szCs w:val="28"/>
        </w:rPr>
      </w:pPr>
      <w:r w:rsidRPr="008C028E">
        <w:rPr>
          <w:rFonts w:ascii="Times New Roman" w:hAnsi="Times New Roman" w:cs="Times New Roman"/>
          <w:i/>
          <w:sz w:val="28"/>
          <w:szCs w:val="28"/>
        </w:rPr>
        <w:t>1.Наследники, принявшие наследство, отвечают по долгам наследодателя солидарно. Каждый из наследников отвечает по долгам наследодателя в пределах стоимости перешедшего к нему наследственного имущества. Под долгами наследодателя, по которым отвечают наследники, следует понимать все имевшиеся у наследодателя к моменту открытия наследства обязательства, не прекращающиеся смертью должника, независимо от наступления срока их исполнения, а равно от времени их выявления и осведомленности о них наследников при принятии наследства.</w:t>
      </w:r>
    </w:p>
    <w:p w:rsidR="00731DFA" w:rsidRDefault="00731DFA" w:rsidP="003D2EED">
      <w:pPr>
        <w:pStyle w:val="a7"/>
        <w:ind w:firstLine="708"/>
        <w:jc w:val="both"/>
        <w:rPr>
          <w:rFonts w:ascii="Times New Roman" w:hAnsi="Times New Roman" w:cs="Times New Roman"/>
          <w:sz w:val="28"/>
          <w:szCs w:val="28"/>
        </w:rPr>
      </w:pPr>
    </w:p>
    <w:p w:rsidR="00731DFA" w:rsidRPr="00731DFA" w:rsidRDefault="00731DFA" w:rsidP="00731DFA">
      <w:pPr>
        <w:pStyle w:val="a7"/>
        <w:jc w:val="both"/>
        <w:rPr>
          <w:rFonts w:ascii="Times New Roman" w:hAnsi="Times New Roman" w:cs="Times New Roman"/>
          <w:sz w:val="28"/>
          <w:szCs w:val="28"/>
        </w:rPr>
      </w:pPr>
      <w:r w:rsidRPr="00731DFA">
        <w:rPr>
          <w:rFonts w:ascii="Times New Roman" w:hAnsi="Times New Roman" w:cs="Times New Roman"/>
          <w:sz w:val="28"/>
          <w:szCs w:val="28"/>
        </w:rPr>
        <w:t>    </w:t>
      </w:r>
      <w:r>
        <w:rPr>
          <w:rFonts w:ascii="Times New Roman" w:hAnsi="Times New Roman" w:cs="Times New Roman"/>
          <w:sz w:val="28"/>
          <w:szCs w:val="28"/>
        </w:rPr>
        <w:tab/>
      </w:r>
      <w:proofErr w:type="gramStart"/>
      <w:r w:rsidRPr="00731DFA">
        <w:rPr>
          <w:rFonts w:ascii="Times New Roman" w:hAnsi="Times New Roman" w:cs="Times New Roman"/>
          <w:sz w:val="28"/>
          <w:szCs w:val="28"/>
        </w:rPr>
        <w:t xml:space="preserve">ПАО «Банк </w:t>
      </w:r>
      <w:proofErr w:type="spellStart"/>
      <w:r w:rsidRPr="00731DFA">
        <w:rPr>
          <w:rFonts w:ascii="Times New Roman" w:hAnsi="Times New Roman" w:cs="Times New Roman"/>
          <w:sz w:val="28"/>
          <w:szCs w:val="28"/>
        </w:rPr>
        <w:t>Уралсиб</w:t>
      </w:r>
      <w:proofErr w:type="spellEnd"/>
      <w:r w:rsidRPr="00731DFA">
        <w:rPr>
          <w:rFonts w:ascii="Times New Roman" w:hAnsi="Times New Roman" w:cs="Times New Roman"/>
          <w:sz w:val="28"/>
          <w:szCs w:val="28"/>
        </w:rPr>
        <w:t>» обратилось в суд с иском к насле</w:t>
      </w:r>
      <w:r>
        <w:rPr>
          <w:rFonts w:ascii="Times New Roman" w:hAnsi="Times New Roman" w:cs="Times New Roman"/>
          <w:sz w:val="28"/>
          <w:szCs w:val="28"/>
        </w:rPr>
        <w:t>дственному имуществу Ш</w:t>
      </w:r>
      <w:r w:rsidRPr="00731DFA">
        <w:rPr>
          <w:rFonts w:ascii="Times New Roman" w:hAnsi="Times New Roman" w:cs="Times New Roman"/>
          <w:sz w:val="28"/>
          <w:szCs w:val="28"/>
        </w:rPr>
        <w:t>. о взыск</w:t>
      </w:r>
      <w:r w:rsidR="007C7B81">
        <w:rPr>
          <w:rFonts w:ascii="Times New Roman" w:hAnsi="Times New Roman" w:cs="Times New Roman"/>
          <w:sz w:val="28"/>
          <w:szCs w:val="28"/>
        </w:rPr>
        <w:t>ании задолженности по кредитным договорам</w:t>
      </w:r>
      <w:r w:rsidRPr="00731DFA">
        <w:rPr>
          <w:rFonts w:ascii="Times New Roman" w:hAnsi="Times New Roman" w:cs="Times New Roman"/>
          <w:sz w:val="28"/>
          <w:szCs w:val="28"/>
        </w:rPr>
        <w:t xml:space="preserve">, ссылаясь на то, что </w:t>
      </w:r>
      <w:r w:rsidR="007C7B81">
        <w:rPr>
          <w:rFonts w:ascii="Times New Roman" w:hAnsi="Times New Roman" w:cs="Times New Roman"/>
          <w:sz w:val="28"/>
          <w:szCs w:val="28"/>
        </w:rPr>
        <w:t xml:space="preserve"> 25 августа 2020 года и </w:t>
      </w:r>
      <w:r w:rsidRPr="00731DFA">
        <w:rPr>
          <w:rFonts w:ascii="Times New Roman" w:hAnsi="Times New Roman" w:cs="Times New Roman"/>
          <w:sz w:val="28"/>
          <w:szCs w:val="28"/>
        </w:rPr>
        <w:t>3 ноября 2022</w:t>
      </w:r>
      <w:r>
        <w:rPr>
          <w:rFonts w:ascii="Times New Roman" w:hAnsi="Times New Roman" w:cs="Times New Roman"/>
          <w:sz w:val="28"/>
          <w:szCs w:val="28"/>
        </w:rPr>
        <w:t xml:space="preserve"> года между банком и Ш</w:t>
      </w:r>
      <w:r w:rsidRPr="00731DFA">
        <w:rPr>
          <w:rFonts w:ascii="Times New Roman" w:hAnsi="Times New Roman" w:cs="Times New Roman"/>
          <w:sz w:val="28"/>
          <w:szCs w:val="28"/>
        </w:rPr>
        <w:t>. был</w:t>
      </w:r>
      <w:r w:rsidR="007C7B81">
        <w:rPr>
          <w:rFonts w:ascii="Times New Roman" w:hAnsi="Times New Roman" w:cs="Times New Roman"/>
          <w:sz w:val="28"/>
          <w:szCs w:val="28"/>
        </w:rPr>
        <w:t>и</w:t>
      </w:r>
      <w:r w:rsidRPr="00731DFA">
        <w:rPr>
          <w:rFonts w:ascii="Times New Roman" w:hAnsi="Times New Roman" w:cs="Times New Roman"/>
          <w:sz w:val="28"/>
          <w:szCs w:val="28"/>
        </w:rPr>
        <w:t xml:space="preserve"> заключен</w:t>
      </w:r>
      <w:r w:rsidR="007C7B81">
        <w:rPr>
          <w:rFonts w:ascii="Times New Roman" w:hAnsi="Times New Roman" w:cs="Times New Roman"/>
          <w:sz w:val="28"/>
          <w:szCs w:val="28"/>
        </w:rPr>
        <w:t>ы кредитные</w:t>
      </w:r>
      <w:r>
        <w:rPr>
          <w:rFonts w:ascii="Times New Roman" w:hAnsi="Times New Roman" w:cs="Times New Roman"/>
          <w:sz w:val="28"/>
          <w:szCs w:val="28"/>
        </w:rPr>
        <w:t xml:space="preserve"> договор</w:t>
      </w:r>
      <w:r w:rsidR="007C7B81">
        <w:rPr>
          <w:rFonts w:ascii="Times New Roman" w:hAnsi="Times New Roman" w:cs="Times New Roman"/>
          <w:sz w:val="28"/>
          <w:szCs w:val="28"/>
        </w:rPr>
        <w:t>а</w:t>
      </w:r>
      <w:r w:rsidRPr="00731DFA">
        <w:rPr>
          <w:rFonts w:ascii="Times New Roman" w:hAnsi="Times New Roman" w:cs="Times New Roman"/>
          <w:sz w:val="28"/>
          <w:szCs w:val="28"/>
        </w:rPr>
        <w:t xml:space="preserve">, по условиям которого заемщику предоставлены денежные средства в размере 120 000 рублей </w:t>
      </w:r>
      <w:r w:rsidR="007C7B81">
        <w:rPr>
          <w:rFonts w:ascii="Times New Roman" w:hAnsi="Times New Roman" w:cs="Times New Roman"/>
          <w:sz w:val="28"/>
          <w:szCs w:val="28"/>
        </w:rPr>
        <w:t xml:space="preserve">под 18,6% и 120 000 рублей </w:t>
      </w:r>
      <w:r w:rsidRPr="00731DFA">
        <w:rPr>
          <w:rFonts w:ascii="Times New Roman" w:hAnsi="Times New Roman" w:cs="Times New Roman"/>
          <w:sz w:val="28"/>
          <w:szCs w:val="28"/>
        </w:rPr>
        <w:t>на срок до</w:t>
      </w:r>
      <w:proofErr w:type="gramEnd"/>
      <w:r w:rsidRPr="00731DFA">
        <w:rPr>
          <w:rFonts w:ascii="Times New Roman" w:hAnsi="Times New Roman" w:cs="Times New Roman"/>
          <w:sz w:val="28"/>
          <w:szCs w:val="28"/>
        </w:rPr>
        <w:t xml:space="preserve"> 3 мая 2025 года под 26,9% </w:t>
      </w:r>
      <w:proofErr w:type="gramStart"/>
      <w:r w:rsidRPr="00731DFA">
        <w:rPr>
          <w:rFonts w:ascii="Times New Roman" w:hAnsi="Times New Roman" w:cs="Times New Roman"/>
          <w:sz w:val="28"/>
          <w:szCs w:val="28"/>
        </w:rPr>
        <w:t>годовых</w:t>
      </w:r>
      <w:proofErr w:type="gramEnd"/>
      <w:r w:rsidRPr="00731DFA">
        <w:rPr>
          <w:rFonts w:ascii="Times New Roman" w:hAnsi="Times New Roman" w:cs="Times New Roman"/>
          <w:sz w:val="28"/>
          <w:szCs w:val="28"/>
        </w:rPr>
        <w:t xml:space="preserve">. </w:t>
      </w:r>
      <w:r>
        <w:rPr>
          <w:rFonts w:ascii="Times New Roman" w:hAnsi="Times New Roman" w:cs="Times New Roman"/>
          <w:sz w:val="28"/>
          <w:szCs w:val="28"/>
        </w:rPr>
        <w:t>21 октября 2023 года Ш</w:t>
      </w:r>
      <w:r w:rsidRPr="00731DFA">
        <w:rPr>
          <w:rFonts w:ascii="Times New Roman" w:hAnsi="Times New Roman" w:cs="Times New Roman"/>
          <w:sz w:val="28"/>
          <w:szCs w:val="28"/>
        </w:rPr>
        <w:t>. умерла. В результате ненадлежащего исполнения условий кредитного договора образовалась задолженность, размер которой по состоянию на 14 мая 2024 го</w:t>
      </w:r>
      <w:r>
        <w:rPr>
          <w:rFonts w:ascii="Times New Roman" w:hAnsi="Times New Roman" w:cs="Times New Roman"/>
          <w:sz w:val="28"/>
          <w:szCs w:val="28"/>
        </w:rPr>
        <w:t xml:space="preserve">да составляет </w:t>
      </w:r>
      <w:r w:rsidR="007C7B81">
        <w:rPr>
          <w:rFonts w:ascii="Times New Roman" w:hAnsi="Times New Roman" w:cs="Times New Roman"/>
          <w:sz w:val="28"/>
          <w:szCs w:val="28"/>
        </w:rPr>
        <w:t xml:space="preserve">77 510,90 рублей и </w:t>
      </w:r>
      <w:r>
        <w:rPr>
          <w:rFonts w:ascii="Times New Roman" w:hAnsi="Times New Roman" w:cs="Times New Roman"/>
          <w:sz w:val="28"/>
          <w:szCs w:val="28"/>
        </w:rPr>
        <w:t>89 842, 15 рублей</w:t>
      </w:r>
      <w:r w:rsidRPr="00731DFA">
        <w:rPr>
          <w:rFonts w:ascii="Times New Roman" w:hAnsi="Times New Roman" w:cs="Times New Roman"/>
          <w:sz w:val="28"/>
          <w:szCs w:val="28"/>
        </w:rPr>
        <w:t>, которую просил взыскать с наследников заемщика в пределах стоимости перешедшего наследственного имущества.</w:t>
      </w:r>
      <w:r>
        <w:rPr>
          <w:rFonts w:ascii="Times New Roman" w:hAnsi="Times New Roman" w:cs="Times New Roman"/>
          <w:sz w:val="28"/>
          <w:szCs w:val="28"/>
        </w:rPr>
        <w:t xml:space="preserve"> </w:t>
      </w:r>
      <w:r w:rsidRPr="00731DFA">
        <w:rPr>
          <w:rFonts w:ascii="Times New Roman" w:hAnsi="Times New Roman" w:cs="Times New Roman"/>
          <w:sz w:val="28"/>
          <w:szCs w:val="28"/>
        </w:rPr>
        <w:t>Предполагаемыми наследниками умершего зае</w:t>
      </w:r>
      <w:r>
        <w:rPr>
          <w:rFonts w:ascii="Times New Roman" w:hAnsi="Times New Roman" w:cs="Times New Roman"/>
          <w:sz w:val="28"/>
          <w:szCs w:val="28"/>
        </w:rPr>
        <w:t xml:space="preserve">мщика являются супруг М. и дочь </w:t>
      </w:r>
      <w:r w:rsidRPr="00731DFA">
        <w:rPr>
          <w:rFonts w:ascii="Times New Roman" w:hAnsi="Times New Roman" w:cs="Times New Roman"/>
          <w:sz w:val="28"/>
          <w:szCs w:val="28"/>
        </w:rPr>
        <w:t>Н., с которых просил взыскать сумму задолженности по кредитному договору в пределах стоимости перешедшего наследственного имущества.</w:t>
      </w:r>
    </w:p>
    <w:p w:rsidR="00731DFA" w:rsidRPr="00731DFA" w:rsidRDefault="00731DFA" w:rsidP="007C7B81">
      <w:pPr>
        <w:pStyle w:val="a7"/>
        <w:ind w:firstLine="708"/>
        <w:jc w:val="both"/>
        <w:rPr>
          <w:rFonts w:ascii="Times New Roman" w:hAnsi="Times New Roman" w:cs="Times New Roman"/>
          <w:sz w:val="28"/>
          <w:szCs w:val="28"/>
        </w:rPr>
      </w:pPr>
      <w:r w:rsidRPr="00731DFA">
        <w:rPr>
          <w:rFonts w:ascii="Times New Roman" w:hAnsi="Times New Roman" w:cs="Times New Roman"/>
          <w:sz w:val="28"/>
          <w:szCs w:val="28"/>
        </w:rPr>
        <w:t xml:space="preserve">Н. обратилась в суд со встречным иском к ПАО «Банк </w:t>
      </w:r>
      <w:proofErr w:type="spellStart"/>
      <w:r w:rsidRPr="00731DFA">
        <w:rPr>
          <w:rFonts w:ascii="Times New Roman" w:hAnsi="Times New Roman" w:cs="Times New Roman"/>
          <w:sz w:val="28"/>
          <w:szCs w:val="28"/>
        </w:rPr>
        <w:t>Уралсиб</w:t>
      </w:r>
      <w:proofErr w:type="spellEnd"/>
      <w:r w:rsidRPr="00731DFA">
        <w:rPr>
          <w:rFonts w:ascii="Times New Roman" w:hAnsi="Times New Roman" w:cs="Times New Roman"/>
          <w:sz w:val="28"/>
          <w:szCs w:val="28"/>
        </w:rPr>
        <w:t>» о признании действительным обновленного графика платежей по кредитным договорам, установлении ежемесячно</w:t>
      </w:r>
      <w:r w:rsidR="007C7B81">
        <w:rPr>
          <w:rFonts w:ascii="Times New Roman" w:hAnsi="Times New Roman" w:cs="Times New Roman"/>
          <w:sz w:val="28"/>
          <w:szCs w:val="28"/>
        </w:rPr>
        <w:t>го платежа в размере 10 000 рублей</w:t>
      </w:r>
      <w:r w:rsidRPr="00731DFA">
        <w:rPr>
          <w:rFonts w:ascii="Times New Roman" w:hAnsi="Times New Roman" w:cs="Times New Roman"/>
          <w:sz w:val="28"/>
          <w:szCs w:val="28"/>
        </w:rPr>
        <w:t xml:space="preserve">, ссылаясь на </w:t>
      </w:r>
      <w:r w:rsidRPr="00731DFA">
        <w:rPr>
          <w:rFonts w:ascii="Times New Roman" w:hAnsi="Times New Roman" w:cs="Times New Roman"/>
          <w:sz w:val="28"/>
          <w:szCs w:val="28"/>
        </w:rPr>
        <w:lastRenderedPageBreak/>
        <w:t>достигнутую с банком договоренность о размере и сроках ежемесячных платежей по кредитным договорам.</w:t>
      </w:r>
    </w:p>
    <w:p w:rsidR="007C7B81" w:rsidRDefault="00731DFA" w:rsidP="007C7B81">
      <w:pPr>
        <w:pStyle w:val="a7"/>
        <w:ind w:firstLine="708"/>
        <w:jc w:val="both"/>
        <w:rPr>
          <w:rFonts w:ascii="Times New Roman" w:hAnsi="Times New Roman" w:cs="Times New Roman"/>
          <w:sz w:val="28"/>
          <w:szCs w:val="28"/>
        </w:rPr>
      </w:pPr>
      <w:r w:rsidRPr="00731DFA">
        <w:rPr>
          <w:rFonts w:ascii="Times New Roman" w:hAnsi="Times New Roman" w:cs="Times New Roman"/>
          <w:sz w:val="28"/>
          <w:szCs w:val="28"/>
        </w:rPr>
        <w:t>Решением Красногорского районного суда Брянск</w:t>
      </w:r>
      <w:r w:rsidR="007C7B81">
        <w:rPr>
          <w:rFonts w:ascii="Times New Roman" w:hAnsi="Times New Roman" w:cs="Times New Roman"/>
          <w:sz w:val="28"/>
          <w:szCs w:val="28"/>
        </w:rPr>
        <w:t xml:space="preserve">ой области </w:t>
      </w:r>
      <w:r w:rsidRPr="00731DFA">
        <w:rPr>
          <w:rFonts w:ascii="Times New Roman" w:hAnsi="Times New Roman" w:cs="Times New Roman"/>
          <w:sz w:val="28"/>
          <w:szCs w:val="28"/>
        </w:rPr>
        <w:t xml:space="preserve"> исковые требования ПАО «Банк </w:t>
      </w:r>
      <w:proofErr w:type="spellStart"/>
      <w:r w:rsidRPr="00731DFA">
        <w:rPr>
          <w:rFonts w:ascii="Times New Roman" w:hAnsi="Times New Roman" w:cs="Times New Roman"/>
          <w:sz w:val="28"/>
          <w:szCs w:val="28"/>
        </w:rPr>
        <w:t>Уралсиб</w:t>
      </w:r>
      <w:proofErr w:type="spellEnd"/>
      <w:r w:rsidRPr="00731DFA">
        <w:rPr>
          <w:rFonts w:ascii="Times New Roman" w:hAnsi="Times New Roman" w:cs="Times New Roman"/>
          <w:sz w:val="28"/>
          <w:szCs w:val="28"/>
        </w:rPr>
        <w:t>» удов</w:t>
      </w:r>
      <w:r w:rsidR="007C7B81">
        <w:rPr>
          <w:rFonts w:ascii="Times New Roman" w:hAnsi="Times New Roman" w:cs="Times New Roman"/>
          <w:sz w:val="28"/>
          <w:szCs w:val="28"/>
        </w:rPr>
        <w:t xml:space="preserve">летворены частично. С </w:t>
      </w:r>
      <w:r w:rsidRPr="00731DFA">
        <w:rPr>
          <w:rFonts w:ascii="Times New Roman" w:hAnsi="Times New Roman" w:cs="Times New Roman"/>
          <w:sz w:val="28"/>
          <w:szCs w:val="28"/>
        </w:rPr>
        <w:t xml:space="preserve">Н. в пользу ПАО «Банк </w:t>
      </w:r>
      <w:proofErr w:type="spellStart"/>
      <w:r w:rsidRPr="00731DFA">
        <w:rPr>
          <w:rFonts w:ascii="Times New Roman" w:hAnsi="Times New Roman" w:cs="Times New Roman"/>
          <w:sz w:val="28"/>
          <w:szCs w:val="28"/>
        </w:rPr>
        <w:t>Уралсиб</w:t>
      </w:r>
      <w:proofErr w:type="spellEnd"/>
      <w:r w:rsidRPr="00731DFA">
        <w:rPr>
          <w:rFonts w:ascii="Times New Roman" w:hAnsi="Times New Roman" w:cs="Times New Roman"/>
          <w:sz w:val="28"/>
          <w:szCs w:val="28"/>
        </w:rPr>
        <w:t>» в пределах стоимости перешедшего к ней наследственного имущества, открывшего</w:t>
      </w:r>
      <w:r w:rsidR="007C7B81">
        <w:rPr>
          <w:rFonts w:ascii="Times New Roman" w:hAnsi="Times New Roman" w:cs="Times New Roman"/>
          <w:sz w:val="28"/>
          <w:szCs w:val="28"/>
        </w:rPr>
        <w:t>ся после смерти Ш</w:t>
      </w:r>
      <w:r w:rsidRPr="00731DFA">
        <w:rPr>
          <w:rFonts w:ascii="Times New Roman" w:hAnsi="Times New Roman" w:cs="Times New Roman"/>
          <w:sz w:val="28"/>
          <w:szCs w:val="28"/>
        </w:rPr>
        <w:t>., умершей 21 октября 2023 года, взыскана задол</w:t>
      </w:r>
      <w:r w:rsidR="007C7B81">
        <w:rPr>
          <w:rFonts w:ascii="Times New Roman" w:hAnsi="Times New Roman" w:cs="Times New Roman"/>
          <w:sz w:val="28"/>
          <w:szCs w:val="28"/>
        </w:rPr>
        <w:t>женность по кредитному договору в размере 77 510</w:t>
      </w:r>
      <w:r w:rsidRPr="00731DFA">
        <w:rPr>
          <w:rFonts w:ascii="Times New Roman" w:hAnsi="Times New Roman" w:cs="Times New Roman"/>
          <w:sz w:val="28"/>
          <w:szCs w:val="28"/>
        </w:rPr>
        <w:t>,</w:t>
      </w:r>
      <w:r w:rsidR="007C7B81">
        <w:rPr>
          <w:rFonts w:ascii="Times New Roman" w:hAnsi="Times New Roman" w:cs="Times New Roman"/>
          <w:sz w:val="28"/>
          <w:szCs w:val="28"/>
        </w:rPr>
        <w:t xml:space="preserve"> 90 рублей. В остальной части банку отказано.</w:t>
      </w:r>
    </w:p>
    <w:p w:rsidR="00731DFA" w:rsidRPr="00731DFA" w:rsidRDefault="00731DFA" w:rsidP="007C7B81">
      <w:pPr>
        <w:pStyle w:val="a7"/>
        <w:ind w:firstLine="708"/>
        <w:jc w:val="both"/>
        <w:rPr>
          <w:rFonts w:ascii="Times New Roman" w:hAnsi="Times New Roman" w:cs="Times New Roman"/>
          <w:sz w:val="28"/>
          <w:szCs w:val="28"/>
        </w:rPr>
      </w:pPr>
      <w:r w:rsidRPr="00731DFA">
        <w:rPr>
          <w:rFonts w:ascii="Times New Roman" w:hAnsi="Times New Roman" w:cs="Times New Roman"/>
          <w:sz w:val="28"/>
          <w:szCs w:val="28"/>
        </w:rPr>
        <w:t>В удов</w:t>
      </w:r>
      <w:r w:rsidR="007C7B81">
        <w:rPr>
          <w:rFonts w:ascii="Times New Roman" w:hAnsi="Times New Roman" w:cs="Times New Roman"/>
          <w:sz w:val="28"/>
          <w:szCs w:val="28"/>
        </w:rPr>
        <w:t xml:space="preserve">летворении требований </w:t>
      </w:r>
      <w:r w:rsidRPr="00731DFA">
        <w:rPr>
          <w:rFonts w:ascii="Times New Roman" w:hAnsi="Times New Roman" w:cs="Times New Roman"/>
          <w:sz w:val="28"/>
          <w:szCs w:val="28"/>
        </w:rPr>
        <w:t>Н. по встречному иску отказано.</w:t>
      </w:r>
    </w:p>
    <w:p w:rsidR="00731DFA" w:rsidRPr="00731DFA" w:rsidRDefault="00731DFA" w:rsidP="007C7B81">
      <w:pPr>
        <w:pStyle w:val="a7"/>
        <w:ind w:firstLine="708"/>
        <w:jc w:val="both"/>
        <w:rPr>
          <w:rFonts w:ascii="Times New Roman" w:hAnsi="Times New Roman" w:cs="Times New Roman"/>
          <w:sz w:val="28"/>
          <w:szCs w:val="28"/>
        </w:rPr>
      </w:pPr>
      <w:r w:rsidRPr="00731DFA">
        <w:rPr>
          <w:rFonts w:ascii="Times New Roman" w:hAnsi="Times New Roman" w:cs="Times New Roman"/>
          <w:sz w:val="28"/>
          <w:szCs w:val="28"/>
        </w:rPr>
        <w:t>Апелляционным определением судебной коллегии по гражданским делам Брянского областн</w:t>
      </w:r>
      <w:r w:rsidR="007C7B81">
        <w:rPr>
          <w:rFonts w:ascii="Times New Roman" w:hAnsi="Times New Roman" w:cs="Times New Roman"/>
          <w:sz w:val="28"/>
          <w:szCs w:val="28"/>
        </w:rPr>
        <w:t>ого суда решение</w:t>
      </w:r>
      <w:r w:rsidRPr="00731DFA">
        <w:rPr>
          <w:rFonts w:ascii="Times New Roman" w:hAnsi="Times New Roman" w:cs="Times New Roman"/>
          <w:sz w:val="28"/>
          <w:szCs w:val="28"/>
        </w:rPr>
        <w:t xml:space="preserve"> район</w:t>
      </w:r>
      <w:r w:rsidR="007C7B81">
        <w:rPr>
          <w:rFonts w:ascii="Times New Roman" w:hAnsi="Times New Roman" w:cs="Times New Roman"/>
          <w:sz w:val="28"/>
          <w:szCs w:val="28"/>
        </w:rPr>
        <w:t xml:space="preserve">ного суда </w:t>
      </w:r>
      <w:r w:rsidRPr="00731DFA">
        <w:rPr>
          <w:rFonts w:ascii="Times New Roman" w:hAnsi="Times New Roman" w:cs="Times New Roman"/>
          <w:sz w:val="28"/>
          <w:szCs w:val="28"/>
        </w:rPr>
        <w:t>отменено. Принято по делу новое решение, которым исковые требования</w:t>
      </w:r>
      <w:r w:rsidR="007C7B81">
        <w:rPr>
          <w:rFonts w:ascii="Times New Roman" w:hAnsi="Times New Roman" w:cs="Times New Roman"/>
          <w:sz w:val="28"/>
          <w:szCs w:val="28"/>
        </w:rPr>
        <w:t xml:space="preserve"> ПАО «Банк </w:t>
      </w:r>
      <w:proofErr w:type="spellStart"/>
      <w:r w:rsidR="007C7B81">
        <w:rPr>
          <w:rFonts w:ascii="Times New Roman" w:hAnsi="Times New Roman" w:cs="Times New Roman"/>
          <w:sz w:val="28"/>
          <w:szCs w:val="28"/>
        </w:rPr>
        <w:t>Уралсиб</w:t>
      </w:r>
      <w:proofErr w:type="spellEnd"/>
      <w:r w:rsidR="007C7B81">
        <w:rPr>
          <w:rFonts w:ascii="Times New Roman" w:hAnsi="Times New Roman" w:cs="Times New Roman"/>
          <w:sz w:val="28"/>
          <w:szCs w:val="28"/>
        </w:rPr>
        <w:t xml:space="preserve">» к </w:t>
      </w:r>
      <w:r w:rsidRPr="00731DFA">
        <w:rPr>
          <w:rFonts w:ascii="Times New Roman" w:hAnsi="Times New Roman" w:cs="Times New Roman"/>
          <w:sz w:val="28"/>
          <w:szCs w:val="28"/>
        </w:rPr>
        <w:t>Н. о взыскании задолженности по кредитным догов</w:t>
      </w:r>
      <w:r w:rsidR="007C7B81">
        <w:rPr>
          <w:rFonts w:ascii="Times New Roman" w:hAnsi="Times New Roman" w:cs="Times New Roman"/>
          <w:sz w:val="28"/>
          <w:szCs w:val="28"/>
        </w:rPr>
        <w:t xml:space="preserve">орам удовлетворены. С </w:t>
      </w:r>
      <w:r w:rsidRPr="00731DFA">
        <w:rPr>
          <w:rFonts w:ascii="Times New Roman" w:hAnsi="Times New Roman" w:cs="Times New Roman"/>
          <w:sz w:val="28"/>
          <w:szCs w:val="28"/>
        </w:rPr>
        <w:t xml:space="preserve">Н. в пользу ПАО «Банк </w:t>
      </w:r>
      <w:proofErr w:type="spellStart"/>
      <w:r w:rsidRPr="00731DFA">
        <w:rPr>
          <w:rFonts w:ascii="Times New Roman" w:hAnsi="Times New Roman" w:cs="Times New Roman"/>
          <w:sz w:val="28"/>
          <w:szCs w:val="28"/>
        </w:rPr>
        <w:t>Уралсиб</w:t>
      </w:r>
      <w:proofErr w:type="spellEnd"/>
      <w:r w:rsidRPr="00731DFA">
        <w:rPr>
          <w:rFonts w:ascii="Times New Roman" w:hAnsi="Times New Roman" w:cs="Times New Roman"/>
          <w:sz w:val="28"/>
          <w:szCs w:val="28"/>
        </w:rPr>
        <w:t>» за счет и в пределах стоимости пр</w:t>
      </w:r>
      <w:r w:rsidR="007C7B81">
        <w:rPr>
          <w:rFonts w:ascii="Times New Roman" w:hAnsi="Times New Roman" w:cs="Times New Roman"/>
          <w:sz w:val="28"/>
          <w:szCs w:val="28"/>
        </w:rPr>
        <w:t>инятого после смерти Ш</w:t>
      </w:r>
      <w:r w:rsidRPr="00731DFA">
        <w:rPr>
          <w:rFonts w:ascii="Times New Roman" w:hAnsi="Times New Roman" w:cs="Times New Roman"/>
          <w:sz w:val="28"/>
          <w:szCs w:val="28"/>
        </w:rPr>
        <w:t>. наследственного имущества взыскана задолженность по кредитному договору </w:t>
      </w:r>
      <w:r w:rsidR="007C7B81">
        <w:rPr>
          <w:rFonts w:ascii="Times New Roman" w:hAnsi="Times New Roman" w:cs="Times New Roman"/>
          <w:sz w:val="28"/>
          <w:szCs w:val="28"/>
        </w:rPr>
        <w:t>в размере 77 510</w:t>
      </w:r>
      <w:r w:rsidRPr="00731DFA">
        <w:rPr>
          <w:rFonts w:ascii="Times New Roman" w:hAnsi="Times New Roman" w:cs="Times New Roman"/>
          <w:sz w:val="28"/>
          <w:szCs w:val="28"/>
        </w:rPr>
        <w:t>,</w:t>
      </w:r>
      <w:r w:rsidR="007C7B81">
        <w:rPr>
          <w:rFonts w:ascii="Times New Roman" w:hAnsi="Times New Roman" w:cs="Times New Roman"/>
          <w:sz w:val="28"/>
          <w:szCs w:val="28"/>
        </w:rPr>
        <w:t>90 рублей, из которых: 76 497, 36 рублей</w:t>
      </w:r>
      <w:r w:rsidRPr="00731DFA">
        <w:rPr>
          <w:rFonts w:ascii="Times New Roman" w:hAnsi="Times New Roman" w:cs="Times New Roman"/>
          <w:sz w:val="28"/>
          <w:szCs w:val="28"/>
        </w:rPr>
        <w:t xml:space="preserve"> - </w:t>
      </w:r>
      <w:r w:rsidR="007C7B81">
        <w:rPr>
          <w:rFonts w:ascii="Times New Roman" w:hAnsi="Times New Roman" w:cs="Times New Roman"/>
          <w:sz w:val="28"/>
          <w:szCs w:val="28"/>
        </w:rPr>
        <w:t xml:space="preserve">основной долг, 1 013,54 рублей </w:t>
      </w:r>
      <w:proofErr w:type="gramStart"/>
      <w:r w:rsidR="007C7B81">
        <w:rPr>
          <w:rFonts w:ascii="Times New Roman" w:hAnsi="Times New Roman" w:cs="Times New Roman"/>
          <w:sz w:val="28"/>
          <w:szCs w:val="28"/>
        </w:rPr>
        <w:t>-п</w:t>
      </w:r>
      <w:proofErr w:type="gramEnd"/>
      <w:r w:rsidR="007C7B81">
        <w:rPr>
          <w:rFonts w:ascii="Times New Roman" w:hAnsi="Times New Roman" w:cs="Times New Roman"/>
          <w:sz w:val="28"/>
          <w:szCs w:val="28"/>
        </w:rPr>
        <w:t xml:space="preserve">роценты. С </w:t>
      </w:r>
      <w:r w:rsidRPr="00731DFA">
        <w:rPr>
          <w:rFonts w:ascii="Times New Roman" w:hAnsi="Times New Roman" w:cs="Times New Roman"/>
          <w:sz w:val="28"/>
          <w:szCs w:val="28"/>
        </w:rPr>
        <w:t xml:space="preserve">Н. в пользу ПАО «Банк </w:t>
      </w:r>
      <w:proofErr w:type="spellStart"/>
      <w:r w:rsidRPr="00731DFA">
        <w:rPr>
          <w:rFonts w:ascii="Times New Roman" w:hAnsi="Times New Roman" w:cs="Times New Roman"/>
          <w:sz w:val="28"/>
          <w:szCs w:val="28"/>
        </w:rPr>
        <w:t>Уралсиб</w:t>
      </w:r>
      <w:proofErr w:type="spellEnd"/>
      <w:r w:rsidRPr="00731DFA">
        <w:rPr>
          <w:rFonts w:ascii="Times New Roman" w:hAnsi="Times New Roman" w:cs="Times New Roman"/>
          <w:sz w:val="28"/>
          <w:szCs w:val="28"/>
        </w:rPr>
        <w:t>» за счет и в пределах стоимости пр</w:t>
      </w:r>
      <w:r w:rsidR="007C7B81">
        <w:rPr>
          <w:rFonts w:ascii="Times New Roman" w:hAnsi="Times New Roman" w:cs="Times New Roman"/>
          <w:sz w:val="28"/>
          <w:szCs w:val="28"/>
        </w:rPr>
        <w:t>инятого после смерти Ш</w:t>
      </w:r>
      <w:r w:rsidRPr="00731DFA">
        <w:rPr>
          <w:rFonts w:ascii="Times New Roman" w:hAnsi="Times New Roman" w:cs="Times New Roman"/>
          <w:sz w:val="28"/>
          <w:szCs w:val="28"/>
        </w:rPr>
        <w:t>. наследственного имущества взыскана задолженность по кредитному договору </w:t>
      </w:r>
      <w:r w:rsidR="007C7B81">
        <w:rPr>
          <w:rFonts w:ascii="Times New Roman" w:hAnsi="Times New Roman" w:cs="Times New Roman"/>
          <w:sz w:val="28"/>
          <w:szCs w:val="28"/>
        </w:rPr>
        <w:t> в размере 89 788</w:t>
      </w:r>
      <w:r w:rsidRPr="00731DFA">
        <w:rPr>
          <w:rFonts w:ascii="Times New Roman" w:hAnsi="Times New Roman" w:cs="Times New Roman"/>
          <w:sz w:val="28"/>
          <w:szCs w:val="28"/>
        </w:rPr>
        <w:t>,</w:t>
      </w:r>
      <w:r w:rsidR="007C7B81">
        <w:rPr>
          <w:rFonts w:ascii="Times New Roman" w:hAnsi="Times New Roman" w:cs="Times New Roman"/>
          <w:sz w:val="28"/>
          <w:szCs w:val="28"/>
        </w:rPr>
        <w:t>15 рублей, из которых 86 807,48 рублей</w:t>
      </w:r>
      <w:r w:rsidRPr="00731DFA">
        <w:rPr>
          <w:rFonts w:ascii="Times New Roman" w:hAnsi="Times New Roman" w:cs="Times New Roman"/>
          <w:sz w:val="28"/>
          <w:szCs w:val="28"/>
        </w:rPr>
        <w:t xml:space="preserve"> - основной долг, 2</w:t>
      </w:r>
      <w:r w:rsidR="007C7B81">
        <w:rPr>
          <w:rFonts w:ascii="Times New Roman" w:hAnsi="Times New Roman" w:cs="Times New Roman"/>
          <w:sz w:val="28"/>
          <w:szCs w:val="28"/>
        </w:rPr>
        <w:t> </w:t>
      </w:r>
      <w:r w:rsidRPr="00731DFA">
        <w:rPr>
          <w:rFonts w:ascii="Times New Roman" w:hAnsi="Times New Roman" w:cs="Times New Roman"/>
          <w:sz w:val="28"/>
          <w:szCs w:val="28"/>
        </w:rPr>
        <w:t>9</w:t>
      </w:r>
      <w:r w:rsidR="007C7B81">
        <w:rPr>
          <w:rFonts w:ascii="Times New Roman" w:hAnsi="Times New Roman" w:cs="Times New Roman"/>
          <w:sz w:val="28"/>
          <w:szCs w:val="28"/>
        </w:rPr>
        <w:t xml:space="preserve">80,67 рублей - проценты. С </w:t>
      </w:r>
      <w:r w:rsidRPr="00731DFA">
        <w:rPr>
          <w:rFonts w:ascii="Times New Roman" w:hAnsi="Times New Roman" w:cs="Times New Roman"/>
          <w:sz w:val="28"/>
          <w:szCs w:val="28"/>
        </w:rPr>
        <w:t xml:space="preserve">Н. в пользу ПАО «Банк </w:t>
      </w:r>
      <w:proofErr w:type="spellStart"/>
      <w:r w:rsidRPr="00731DFA">
        <w:rPr>
          <w:rFonts w:ascii="Times New Roman" w:hAnsi="Times New Roman" w:cs="Times New Roman"/>
          <w:sz w:val="28"/>
          <w:szCs w:val="28"/>
        </w:rPr>
        <w:t>Уралсиб</w:t>
      </w:r>
      <w:proofErr w:type="spellEnd"/>
      <w:r w:rsidRPr="00731DFA">
        <w:rPr>
          <w:rFonts w:ascii="Times New Roman" w:hAnsi="Times New Roman" w:cs="Times New Roman"/>
          <w:sz w:val="28"/>
          <w:szCs w:val="28"/>
        </w:rPr>
        <w:t>» взысканы расходы по оплате государственной пош</w:t>
      </w:r>
      <w:r w:rsidR="007C7B81">
        <w:rPr>
          <w:rFonts w:ascii="Times New Roman" w:hAnsi="Times New Roman" w:cs="Times New Roman"/>
          <w:sz w:val="28"/>
          <w:szCs w:val="28"/>
        </w:rPr>
        <w:t>лины</w:t>
      </w:r>
      <w:r w:rsidRPr="00731DFA">
        <w:rPr>
          <w:rFonts w:ascii="Times New Roman" w:hAnsi="Times New Roman" w:cs="Times New Roman"/>
          <w:sz w:val="28"/>
          <w:szCs w:val="28"/>
        </w:rPr>
        <w:t>. Встречн</w:t>
      </w:r>
      <w:r w:rsidR="007C7B81">
        <w:rPr>
          <w:rFonts w:ascii="Times New Roman" w:hAnsi="Times New Roman" w:cs="Times New Roman"/>
          <w:sz w:val="28"/>
          <w:szCs w:val="28"/>
        </w:rPr>
        <w:t xml:space="preserve">ые исковые требования </w:t>
      </w:r>
      <w:r w:rsidRPr="00731DFA">
        <w:rPr>
          <w:rFonts w:ascii="Times New Roman" w:hAnsi="Times New Roman" w:cs="Times New Roman"/>
          <w:sz w:val="28"/>
          <w:szCs w:val="28"/>
        </w:rPr>
        <w:t xml:space="preserve">Н. к ПАО «Банк </w:t>
      </w:r>
      <w:proofErr w:type="spellStart"/>
      <w:r w:rsidRPr="00731DFA">
        <w:rPr>
          <w:rFonts w:ascii="Times New Roman" w:hAnsi="Times New Roman" w:cs="Times New Roman"/>
          <w:sz w:val="28"/>
          <w:szCs w:val="28"/>
        </w:rPr>
        <w:t>Уралсиб</w:t>
      </w:r>
      <w:proofErr w:type="spellEnd"/>
      <w:r w:rsidRPr="00731DFA">
        <w:rPr>
          <w:rFonts w:ascii="Times New Roman" w:hAnsi="Times New Roman" w:cs="Times New Roman"/>
          <w:sz w:val="28"/>
          <w:szCs w:val="28"/>
        </w:rPr>
        <w:t>» о признании действительным обновленного графика платежей по кредитным договорам оставлены без удовлетворения.</w:t>
      </w:r>
    </w:p>
    <w:p w:rsidR="00731DFA" w:rsidRPr="00731DFA" w:rsidRDefault="00731DFA" w:rsidP="007C7B81">
      <w:pPr>
        <w:pStyle w:val="a7"/>
        <w:ind w:firstLine="708"/>
        <w:jc w:val="both"/>
        <w:rPr>
          <w:rFonts w:ascii="Times New Roman" w:hAnsi="Times New Roman" w:cs="Times New Roman"/>
          <w:sz w:val="28"/>
          <w:szCs w:val="28"/>
        </w:rPr>
      </w:pPr>
      <w:r w:rsidRPr="00731DFA">
        <w:rPr>
          <w:rFonts w:ascii="Times New Roman" w:hAnsi="Times New Roman" w:cs="Times New Roman"/>
          <w:sz w:val="28"/>
          <w:szCs w:val="28"/>
        </w:rPr>
        <w:t>Определением от 28 января 2025 года судебная коллегия по гражданским делам Брянского областного суда перешла к рассмотрению настоящего гражданского дела по правилам производства в суде первой инстанции без учета о</w:t>
      </w:r>
      <w:r w:rsidR="00F95975">
        <w:rPr>
          <w:rFonts w:ascii="Times New Roman" w:hAnsi="Times New Roman" w:cs="Times New Roman"/>
          <w:sz w:val="28"/>
          <w:szCs w:val="28"/>
        </w:rPr>
        <w:t>собенностей, предусмотренных главой</w:t>
      </w:r>
      <w:r w:rsidRPr="00731DFA">
        <w:rPr>
          <w:rFonts w:ascii="Times New Roman" w:hAnsi="Times New Roman" w:cs="Times New Roman"/>
          <w:sz w:val="28"/>
          <w:szCs w:val="28"/>
        </w:rPr>
        <w:t xml:space="preserve"> 39 Гражданского процессуального кодекса Российской Федерации.</w:t>
      </w:r>
    </w:p>
    <w:p w:rsidR="00731DFA" w:rsidRPr="00731DFA" w:rsidRDefault="00731DFA" w:rsidP="00F95975">
      <w:pPr>
        <w:pStyle w:val="a7"/>
        <w:ind w:firstLine="708"/>
        <w:jc w:val="both"/>
        <w:rPr>
          <w:rFonts w:ascii="Times New Roman" w:hAnsi="Times New Roman" w:cs="Times New Roman"/>
          <w:sz w:val="28"/>
          <w:szCs w:val="28"/>
        </w:rPr>
      </w:pPr>
      <w:r w:rsidRPr="00731DFA">
        <w:rPr>
          <w:rFonts w:ascii="Times New Roman" w:hAnsi="Times New Roman" w:cs="Times New Roman"/>
          <w:sz w:val="28"/>
          <w:szCs w:val="28"/>
        </w:rPr>
        <w:t>Определением судебной коллегии по гражданским делам Брянского областного суда от 28 января 2025 года производство по делу в отнош</w:t>
      </w:r>
      <w:r w:rsidR="00F95975">
        <w:rPr>
          <w:rFonts w:ascii="Times New Roman" w:hAnsi="Times New Roman" w:cs="Times New Roman"/>
          <w:sz w:val="28"/>
          <w:szCs w:val="28"/>
        </w:rPr>
        <w:t xml:space="preserve">ении ответчика </w:t>
      </w:r>
      <w:r w:rsidRPr="00731DFA">
        <w:rPr>
          <w:rFonts w:ascii="Times New Roman" w:hAnsi="Times New Roman" w:cs="Times New Roman"/>
          <w:sz w:val="28"/>
          <w:szCs w:val="28"/>
        </w:rPr>
        <w:t>М. прекращено.</w:t>
      </w:r>
    </w:p>
    <w:p w:rsidR="00731DFA" w:rsidRPr="00731DFA" w:rsidRDefault="00F95975" w:rsidP="00F95975">
      <w:pPr>
        <w:pStyle w:val="a7"/>
        <w:ind w:firstLine="708"/>
        <w:jc w:val="both"/>
        <w:rPr>
          <w:rFonts w:ascii="Times New Roman" w:hAnsi="Times New Roman" w:cs="Times New Roman"/>
          <w:sz w:val="28"/>
          <w:szCs w:val="28"/>
        </w:rPr>
      </w:pPr>
      <w:r>
        <w:rPr>
          <w:rFonts w:ascii="Times New Roman" w:hAnsi="Times New Roman" w:cs="Times New Roman"/>
          <w:sz w:val="28"/>
          <w:szCs w:val="28"/>
        </w:rPr>
        <w:t>В ходе рассмотрения</w:t>
      </w:r>
      <w:r w:rsidR="00731DFA" w:rsidRPr="00731DFA">
        <w:rPr>
          <w:rFonts w:ascii="Times New Roman" w:hAnsi="Times New Roman" w:cs="Times New Roman"/>
          <w:sz w:val="28"/>
          <w:szCs w:val="28"/>
        </w:rPr>
        <w:t xml:space="preserve"> дела по правилам суда первой инстанции судом апелляционной инстанции установл</w:t>
      </w:r>
      <w:r>
        <w:rPr>
          <w:rFonts w:ascii="Times New Roman" w:hAnsi="Times New Roman" w:cs="Times New Roman"/>
          <w:sz w:val="28"/>
          <w:szCs w:val="28"/>
        </w:rPr>
        <w:t>ено</w:t>
      </w:r>
      <w:r w:rsidR="00731DFA" w:rsidRPr="00731DFA">
        <w:rPr>
          <w:rFonts w:ascii="Times New Roman" w:hAnsi="Times New Roman" w:cs="Times New Roman"/>
          <w:sz w:val="28"/>
          <w:szCs w:val="28"/>
        </w:rPr>
        <w:t xml:space="preserve">, что 25 августа 2020 года между </w:t>
      </w:r>
      <w:r>
        <w:rPr>
          <w:rFonts w:ascii="Times New Roman" w:hAnsi="Times New Roman" w:cs="Times New Roman"/>
          <w:sz w:val="28"/>
          <w:szCs w:val="28"/>
        </w:rPr>
        <w:t xml:space="preserve">ПАО «Банк </w:t>
      </w:r>
      <w:proofErr w:type="spellStart"/>
      <w:r>
        <w:rPr>
          <w:rFonts w:ascii="Times New Roman" w:hAnsi="Times New Roman" w:cs="Times New Roman"/>
          <w:sz w:val="28"/>
          <w:szCs w:val="28"/>
        </w:rPr>
        <w:t>Уралсиб</w:t>
      </w:r>
      <w:proofErr w:type="spellEnd"/>
      <w:r>
        <w:rPr>
          <w:rFonts w:ascii="Times New Roman" w:hAnsi="Times New Roman" w:cs="Times New Roman"/>
          <w:sz w:val="28"/>
          <w:szCs w:val="28"/>
        </w:rPr>
        <w:t>» и Ш</w:t>
      </w:r>
      <w:r w:rsidR="00731DFA" w:rsidRPr="00731DFA">
        <w:rPr>
          <w:rFonts w:ascii="Times New Roman" w:hAnsi="Times New Roman" w:cs="Times New Roman"/>
          <w:sz w:val="28"/>
          <w:szCs w:val="28"/>
        </w:rPr>
        <w:t xml:space="preserve">. заключен кредитный </w:t>
      </w:r>
      <w:r>
        <w:rPr>
          <w:rFonts w:ascii="Times New Roman" w:hAnsi="Times New Roman" w:cs="Times New Roman"/>
          <w:sz w:val="28"/>
          <w:szCs w:val="28"/>
        </w:rPr>
        <w:t>договор</w:t>
      </w:r>
      <w:r w:rsidR="00731DFA" w:rsidRPr="00731DFA">
        <w:rPr>
          <w:rFonts w:ascii="Times New Roman" w:hAnsi="Times New Roman" w:cs="Times New Roman"/>
          <w:sz w:val="28"/>
          <w:szCs w:val="28"/>
        </w:rPr>
        <w:t>, по условиям которого банк предоставил заемщику денежн</w:t>
      </w:r>
      <w:r>
        <w:rPr>
          <w:rFonts w:ascii="Times New Roman" w:hAnsi="Times New Roman" w:cs="Times New Roman"/>
          <w:sz w:val="28"/>
          <w:szCs w:val="28"/>
        </w:rPr>
        <w:t>ые средства в сумме 120 000 рублей</w:t>
      </w:r>
      <w:r w:rsidR="00731DFA" w:rsidRPr="00731DFA">
        <w:rPr>
          <w:rFonts w:ascii="Times New Roman" w:hAnsi="Times New Roman" w:cs="Times New Roman"/>
          <w:sz w:val="28"/>
          <w:szCs w:val="28"/>
        </w:rPr>
        <w:t xml:space="preserve"> под 18,6% годовых на срок до 25 октября 2026 года.</w:t>
      </w:r>
    </w:p>
    <w:p w:rsidR="00731DFA" w:rsidRPr="00731DFA" w:rsidRDefault="00731DFA" w:rsidP="00F95975">
      <w:pPr>
        <w:pStyle w:val="a7"/>
        <w:ind w:firstLine="708"/>
        <w:jc w:val="both"/>
        <w:rPr>
          <w:rFonts w:ascii="Times New Roman" w:hAnsi="Times New Roman" w:cs="Times New Roman"/>
          <w:sz w:val="28"/>
          <w:szCs w:val="28"/>
        </w:rPr>
      </w:pPr>
      <w:r w:rsidRPr="00731DFA">
        <w:rPr>
          <w:rFonts w:ascii="Times New Roman" w:hAnsi="Times New Roman" w:cs="Times New Roman"/>
          <w:sz w:val="28"/>
          <w:szCs w:val="28"/>
        </w:rPr>
        <w:t>В результате ненадлежащего исполнении заемщиком принятых на себя обязательств по состоянию на 21 мая 2024 года задолженность по указанному догово</w:t>
      </w:r>
      <w:r w:rsidR="00F95975">
        <w:rPr>
          <w:rFonts w:ascii="Times New Roman" w:hAnsi="Times New Roman" w:cs="Times New Roman"/>
          <w:sz w:val="28"/>
          <w:szCs w:val="28"/>
        </w:rPr>
        <w:t>ру составляет 77 510,90 рублей.</w:t>
      </w:r>
    </w:p>
    <w:p w:rsidR="00731DFA" w:rsidRPr="00731DFA" w:rsidRDefault="00731DFA" w:rsidP="00731DFA">
      <w:pPr>
        <w:pStyle w:val="a7"/>
        <w:jc w:val="both"/>
        <w:rPr>
          <w:rFonts w:ascii="Times New Roman" w:hAnsi="Times New Roman" w:cs="Times New Roman"/>
          <w:sz w:val="28"/>
          <w:szCs w:val="28"/>
        </w:rPr>
      </w:pPr>
      <w:r w:rsidRPr="00731DFA">
        <w:rPr>
          <w:rFonts w:ascii="Times New Roman" w:hAnsi="Times New Roman" w:cs="Times New Roman"/>
          <w:sz w:val="28"/>
          <w:szCs w:val="28"/>
        </w:rPr>
        <w:t>    </w:t>
      </w:r>
      <w:r w:rsidR="00F95975">
        <w:rPr>
          <w:rFonts w:ascii="Times New Roman" w:hAnsi="Times New Roman" w:cs="Times New Roman"/>
          <w:sz w:val="28"/>
          <w:szCs w:val="28"/>
        </w:rPr>
        <w:tab/>
      </w:r>
      <w:r w:rsidRPr="00731DFA">
        <w:rPr>
          <w:rFonts w:ascii="Times New Roman" w:hAnsi="Times New Roman" w:cs="Times New Roman"/>
          <w:sz w:val="28"/>
          <w:szCs w:val="28"/>
        </w:rPr>
        <w:t xml:space="preserve">3 ноября 2022 года между </w:t>
      </w:r>
      <w:r w:rsidR="00F95975">
        <w:rPr>
          <w:rFonts w:ascii="Times New Roman" w:hAnsi="Times New Roman" w:cs="Times New Roman"/>
          <w:sz w:val="28"/>
          <w:szCs w:val="28"/>
        </w:rPr>
        <w:t xml:space="preserve">ПАО «Банк </w:t>
      </w:r>
      <w:proofErr w:type="spellStart"/>
      <w:r w:rsidR="00F95975">
        <w:rPr>
          <w:rFonts w:ascii="Times New Roman" w:hAnsi="Times New Roman" w:cs="Times New Roman"/>
          <w:sz w:val="28"/>
          <w:szCs w:val="28"/>
        </w:rPr>
        <w:t>Уралсиб</w:t>
      </w:r>
      <w:proofErr w:type="spellEnd"/>
      <w:r w:rsidR="00F95975">
        <w:rPr>
          <w:rFonts w:ascii="Times New Roman" w:hAnsi="Times New Roman" w:cs="Times New Roman"/>
          <w:sz w:val="28"/>
          <w:szCs w:val="28"/>
        </w:rPr>
        <w:t>» и Ш</w:t>
      </w:r>
      <w:r w:rsidRPr="00731DFA">
        <w:rPr>
          <w:rFonts w:ascii="Times New Roman" w:hAnsi="Times New Roman" w:cs="Times New Roman"/>
          <w:sz w:val="28"/>
          <w:szCs w:val="28"/>
        </w:rPr>
        <w:t>. заключен кре</w:t>
      </w:r>
      <w:r w:rsidR="00F95975">
        <w:rPr>
          <w:rFonts w:ascii="Times New Roman" w:hAnsi="Times New Roman" w:cs="Times New Roman"/>
          <w:sz w:val="28"/>
          <w:szCs w:val="28"/>
        </w:rPr>
        <w:t>дитный договор</w:t>
      </w:r>
      <w:r w:rsidRPr="00731DFA">
        <w:rPr>
          <w:rFonts w:ascii="Times New Roman" w:hAnsi="Times New Roman" w:cs="Times New Roman"/>
          <w:sz w:val="28"/>
          <w:szCs w:val="28"/>
        </w:rPr>
        <w:t>, по условиям которого банк предоставил заемщику денежн</w:t>
      </w:r>
      <w:r w:rsidR="00F95975">
        <w:rPr>
          <w:rFonts w:ascii="Times New Roman" w:hAnsi="Times New Roman" w:cs="Times New Roman"/>
          <w:sz w:val="28"/>
          <w:szCs w:val="28"/>
        </w:rPr>
        <w:t>ые средства в сумме 120 000 рублей</w:t>
      </w:r>
      <w:r w:rsidRPr="00731DFA">
        <w:rPr>
          <w:rFonts w:ascii="Times New Roman" w:hAnsi="Times New Roman" w:cs="Times New Roman"/>
          <w:sz w:val="28"/>
          <w:szCs w:val="28"/>
        </w:rPr>
        <w:t xml:space="preserve"> под 26,9% годовых со сроком возврата до 3 мая 2025 года.</w:t>
      </w:r>
    </w:p>
    <w:p w:rsidR="00F95975" w:rsidRDefault="00731DFA" w:rsidP="00731DFA">
      <w:pPr>
        <w:pStyle w:val="a7"/>
        <w:jc w:val="both"/>
        <w:rPr>
          <w:rFonts w:ascii="Times New Roman" w:hAnsi="Times New Roman" w:cs="Times New Roman"/>
          <w:sz w:val="28"/>
          <w:szCs w:val="28"/>
        </w:rPr>
      </w:pPr>
      <w:r w:rsidRPr="00731DFA">
        <w:rPr>
          <w:rFonts w:ascii="Times New Roman" w:hAnsi="Times New Roman" w:cs="Times New Roman"/>
          <w:sz w:val="28"/>
          <w:szCs w:val="28"/>
        </w:rPr>
        <w:lastRenderedPageBreak/>
        <w:t>    </w:t>
      </w:r>
      <w:r w:rsidR="00F95975">
        <w:rPr>
          <w:rFonts w:ascii="Times New Roman" w:hAnsi="Times New Roman" w:cs="Times New Roman"/>
          <w:sz w:val="28"/>
          <w:szCs w:val="28"/>
        </w:rPr>
        <w:tab/>
      </w:r>
      <w:r w:rsidRPr="00731DFA">
        <w:rPr>
          <w:rFonts w:ascii="Times New Roman" w:hAnsi="Times New Roman" w:cs="Times New Roman"/>
          <w:sz w:val="28"/>
          <w:szCs w:val="28"/>
        </w:rPr>
        <w:t>По состоянию на 1 ноября 2024 года задолженность по данному</w:t>
      </w:r>
      <w:r w:rsidR="00F95975">
        <w:rPr>
          <w:rFonts w:ascii="Times New Roman" w:hAnsi="Times New Roman" w:cs="Times New Roman"/>
          <w:sz w:val="28"/>
          <w:szCs w:val="28"/>
        </w:rPr>
        <w:t xml:space="preserve"> договору составила 89 788,15 рублей.</w:t>
      </w:r>
    </w:p>
    <w:p w:rsidR="00731DFA" w:rsidRPr="00731DFA" w:rsidRDefault="00731DFA" w:rsidP="00F95975">
      <w:pPr>
        <w:pStyle w:val="a7"/>
        <w:ind w:firstLine="708"/>
        <w:jc w:val="both"/>
        <w:rPr>
          <w:rFonts w:ascii="Times New Roman" w:hAnsi="Times New Roman" w:cs="Times New Roman"/>
          <w:sz w:val="28"/>
          <w:szCs w:val="28"/>
        </w:rPr>
      </w:pPr>
      <w:r w:rsidRPr="00731DFA">
        <w:rPr>
          <w:rFonts w:ascii="Times New Roman" w:hAnsi="Times New Roman" w:cs="Times New Roman"/>
          <w:sz w:val="28"/>
          <w:szCs w:val="28"/>
        </w:rPr>
        <w:t>Договор страхования при заключении указанных кредитных договоров заемщиком не оформлялся.</w:t>
      </w:r>
    </w:p>
    <w:p w:rsidR="00731DFA" w:rsidRPr="00731DFA" w:rsidRDefault="00731DFA" w:rsidP="00731DFA">
      <w:pPr>
        <w:pStyle w:val="a7"/>
        <w:jc w:val="both"/>
        <w:rPr>
          <w:rFonts w:ascii="Times New Roman" w:hAnsi="Times New Roman" w:cs="Times New Roman"/>
          <w:sz w:val="28"/>
          <w:szCs w:val="28"/>
        </w:rPr>
      </w:pPr>
      <w:r w:rsidRPr="00731DFA">
        <w:rPr>
          <w:rFonts w:ascii="Times New Roman" w:hAnsi="Times New Roman" w:cs="Times New Roman"/>
          <w:sz w:val="28"/>
          <w:szCs w:val="28"/>
        </w:rPr>
        <w:t>    </w:t>
      </w:r>
      <w:r w:rsidR="00F95975">
        <w:rPr>
          <w:rFonts w:ascii="Times New Roman" w:hAnsi="Times New Roman" w:cs="Times New Roman"/>
          <w:sz w:val="28"/>
          <w:szCs w:val="28"/>
        </w:rPr>
        <w:tab/>
        <w:t>21 октября 2023 года Ш</w:t>
      </w:r>
      <w:r w:rsidRPr="00731DFA">
        <w:rPr>
          <w:rFonts w:ascii="Times New Roman" w:hAnsi="Times New Roman" w:cs="Times New Roman"/>
          <w:sz w:val="28"/>
          <w:szCs w:val="28"/>
        </w:rPr>
        <w:t>. умерла.</w:t>
      </w:r>
    </w:p>
    <w:p w:rsidR="00731DFA" w:rsidRPr="00731DFA" w:rsidRDefault="00F95975" w:rsidP="00731DFA">
      <w:pPr>
        <w:pStyle w:val="a7"/>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Ш</w:t>
      </w:r>
      <w:r w:rsidR="00731DFA" w:rsidRPr="00731DFA">
        <w:rPr>
          <w:rFonts w:ascii="Times New Roman" w:hAnsi="Times New Roman" w:cs="Times New Roman"/>
          <w:sz w:val="28"/>
          <w:szCs w:val="28"/>
        </w:rPr>
        <w:t>. являлась собственником земельного участка и расположенног</w:t>
      </w:r>
      <w:r>
        <w:rPr>
          <w:rFonts w:ascii="Times New Roman" w:hAnsi="Times New Roman" w:cs="Times New Roman"/>
          <w:sz w:val="28"/>
          <w:szCs w:val="28"/>
        </w:rPr>
        <w:t xml:space="preserve">о на нем жилого дома. Кадастровая стоимость </w:t>
      </w:r>
      <w:r w:rsidR="00731DFA" w:rsidRPr="00731DFA">
        <w:rPr>
          <w:rFonts w:ascii="Times New Roman" w:hAnsi="Times New Roman" w:cs="Times New Roman"/>
          <w:sz w:val="28"/>
          <w:szCs w:val="28"/>
        </w:rPr>
        <w:t>жилог</w:t>
      </w:r>
      <w:r>
        <w:rPr>
          <w:rFonts w:ascii="Times New Roman" w:hAnsi="Times New Roman" w:cs="Times New Roman"/>
          <w:sz w:val="28"/>
          <w:szCs w:val="28"/>
        </w:rPr>
        <w:t>о дома составляет 1 757 248</w:t>
      </w:r>
      <w:r w:rsidR="00731DFA" w:rsidRPr="00731DFA">
        <w:rPr>
          <w:rFonts w:ascii="Times New Roman" w:hAnsi="Times New Roman" w:cs="Times New Roman"/>
          <w:sz w:val="28"/>
          <w:szCs w:val="28"/>
        </w:rPr>
        <w:t>,</w:t>
      </w:r>
      <w:r>
        <w:rPr>
          <w:rFonts w:ascii="Times New Roman" w:hAnsi="Times New Roman" w:cs="Times New Roman"/>
          <w:sz w:val="28"/>
          <w:szCs w:val="28"/>
        </w:rPr>
        <w:t>85 рублей,</w:t>
      </w:r>
      <w:r w:rsidR="00731DFA" w:rsidRPr="00731DFA">
        <w:rPr>
          <w:rFonts w:ascii="Times New Roman" w:hAnsi="Times New Roman" w:cs="Times New Roman"/>
          <w:sz w:val="28"/>
          <w:szCs w:val="28"/>
        </w:rPr>
        <w:t xml:space="preserve"> кадастровая стоимость земельного участка - 470 944 руб</w:t>
      </w:r>
      <w:r>
        <w:rPr>
          <w:rFonts w:ascii="Times New Roman" w:hAnsi="Times New Roman" w:cs="Times New Roman"/>
          <w:sz w:val="28"/>
          <w:szCs w:val="28"/>
        </w:rPr>
        <w:t>лей</w:t>
      </w:r>
      <w:r w:rsidR="00731DFA" w:rsidRPr="00731DFA">
        <w:rPr>
          <w:rFonts w:ascii="Times New Roman" w:hAnsi="Times New Roman" w:cs="Times New Roman"/>
          <w:sz w:val="28"/>
          <w:szCs w:val="28"/>
        </w:rPr>
        <w:t>.</w:t>
      </w:r>
    </w:p>
    <w:p w:rsidR="00731DFA" w:rsidRPr="00731DFA" w:rsidRDefault="00731DFA" w:rsidP="00731DFA">
      <w:pPr>
        <w:pStyle w:val="a7"/>
        <w:jc w:val="both"/>
        <w:rPr>
          <w:rFonts w:ascii="Times New Roman" w:hAnsi="Times New Roman" w:cs="Times New Roman"/>
          <w:sz w:val="28"/>
          <w:szCs w:val="28"/>
        </w:rPr>
      </w:pPr>
      <w:r w:rsidRPr="00731DFA">
        <w:rPr>
          <w:rFonts w:ascii="Times New Roman" w:hAnsi="Times New Roman" w:cs="Times New Roman"/>
          <w:sz w:val="28"/>
          <w:szCs w:val="28"/>
        </w:rPr>
        <w:t>    </w:t>
      </w:r>
      <w:r w:rsidR="00F95975">
        <w:rPr>
          <w:rFonts w:ascii="Times New Roman" w:hAnsi="Times New Roman" w:cs="Times New Roman"/>
          <w:sz w:val="28"/>
          <w:szCs w:val="28"/>
        </w:rPr>
        <w:tab/>
      </w:r>
      <w:r w:rsidRPr="00731DFA">
        <w:rPr>
          <w:rFonts w:ascii="Times New Roman" w:hAnsi="Times New Roman" w:cs="Times New Roman"/>
          <w:sz w:val="28"/>
          <w:szCs w:val="28"/>
        </w:rPr>
        <w:t>Кроме того, в АО «</w:t>
      </w:r>
      <w:proofErr w:type="spellStart"/>
      <w:r w:rsidRPr="00731DFA">
        <w:rPr>
          <w:rFonts w:ascii="Times New Roman" w:hAnsi="Times New Roman" w:cs="Times New Roman"/>
          <w:sz w:val="28"/>
          <w:szCs w:val="28"/>
        </w:rPr>
        <w:t>Ро</w:t>
      </w:r>
      <w:r w:rsidR="00F95975">
        <w:rPr>
          <w:rFonts w:ascii="Times New Roman" w:hAnsi="Times New Roman" w:cs="Times New Roman"/>
          <w:sz w:val="28"/>
          <w:szCs w:val="28"/>
        </w:rPr>
        <w:t>ссельхозбанк</w:t>
      </w:r>
      <w:proofErr w:type="spellEnd"/>
      <w:r w:rsidR="00F95975">
        <w:rPr>
          <w:rFonts w:ascii="Times New Roman" w:hAnsi="Times New Roman" w:cs="Times New Roman"/>
          <w:sz w:val="28"/>
          <w:szCs w:val="28"/>
        </w:rPr>
        <w:t xml:space="preserve">» на имя Ш. были открыты счета </w:t>
      </w:r>
      <w:r w:rsidRPr="00731DFA">
        <w:rPr>
          <w:rFonts w:ascii="Times New Roman" w:hAnsi="Times New Roman" w:cs="Times New Roman"/>
          <w:sz w:val="28"/>
          <w:szCs w:val="28"/>
        </w:rPr>
        <w:t>с остатком вклада</w:t>
      </w:r>
      <w:r w:rsidR="00F95975">
        <w:rPr>
          <w:rFonts w:ascii="Times New Roman" w:hAnsi="Times New Roman" w:cs="Times New Roman"/>
          <w:sz w:val="28"/>
          <w:szCs w:val="28"/>
        </w:rPr>
        <w:t>3,74 рублей. О</w:t>
      </w:r>
      <w:r w:rsidRPr="00731DFA">
        <w:rPr>
          <w:rFonts w:ascii="Times New Roman" w:hAnsi="Times New Roman" w:cs="Times New Roman"/>
          <w:sz w:val="28"/>
          <w:szCs w:val="28"/>
        </w:rPr>
        <w:t>бщая стоимость насле</w:t>
      </w:r>
      <w:r w:rsidR="00F95975">
        <w:rPr>
          <w:rFonts w:ascii="Times New Roman" w:hAnsi="Times New Roman" w:cs="Times New Roman"/>
          <w:sz w:val="28"/>
          <w:szCs w:val="28"/>
        </w:rPr>
        <w:t>дственного имущества Ш</w:t>
      </w:r>
      <w:r w:rsidRPr="00731DFA">
        <w:rPr>
          <w:rFonts w:ascii="Times New Roman" w:hAnsi="Times New Roman" w:cs="Times New Roman"/>
          <w:sz w:val="28"/>
          <w:szCs w:val="28"/>
        </w:rPr>
        <w:t>. с</w:t>
      </w:r>
      <w:r w:rsidR="00F95975">
        <w:rPr>
          <w:rFonts w:ascii="Times New Roman" w:hAnsi="Times New Roman" w:cs="Times New Roman"/>
          <w:sz w:val="28"/>
          <w:szCs w:val="28"/>
        </w:rPr>
        <w:t>оставляет 2 228 196,59 рублей.</w:t>
      </w:r>
    </w:p>
    <w:p w:rsidR="00731DFA" w:rsidRPr="00731DFA" w:rsidRDefault="00731DFA" w:rsidP="00731DFA">
      <w:pPr>
        <w:pStyle w:val="a7"/>
        <w:jc w:val="both"/>
        <w:rPr>
          <w:rFonts w:ascii="Times New Roman" w:hAnsi="Times New Roman" w:cs="Times New Roman"/>
          <w:sz w:val="28"/>
          <w:szCs w:val="28"/>
        </w:rPr>
      </w:pPr>
      <w:r w:rsidRPr="00731DFA">
        <w:rPr>
          <w:rFonts w:ascii="Times New Roman" w:hAnsi="Times New Roman" w:cs="Times New Roman"/>
          <w:sz w:val="28"/>
          <w:szCs w:val="28"/>
        </w:rPr>
        <w:t>    </w:t>
      </w:r>
      <w:r w:rsidR="00F95975">
        <w:rPr>
          <w:rFonts w:ascii="Times New Roman" w:hAnsi="Times New Roman" w:cs="Times New Roman"/>
          <w:sz w:val="28"/>
          <w:szCs w:val="28"/>
        </w:rPr>
        <w:tab/>
        <w:t>Наследником Ш</w:t>
      </w:r>
      <w:r w:rsidRPr="00731DFA">
        <w:rPr>
          <w:rFonts w:ascii="Times New Roman" w:hAnsi="Times New Roman" w:cs="Times New Roman"/>
          <w:sz w:val="28"/>
          <w:szCs w:val="28"/>
        </w:rPr>
        <w:t>., принявшим наследс</w:t>
      </w:r>
      <w:r w:rsidR="00F95975">
        <w:rPr>
          <w:rFonts w:ascii="Times New Roman" w:hAnsi="Times New Roman" w:cs="Times New Roman"/>
          <w:sz w:val="28"/>
          <w:szCs w:val="28"/>
        </w:rPr>
        <w:t xml:space="preserve">тво, является ее дочь </w:t>
      </w:r>
      <w:r w:rsidRPr="00731DFA">
        <w:rPr>
          <w:rFonts w:ascii="Times New Roman" w:hAnsi="Times New Roman" w:cs="Times New Roman"/>
          <w:sz w:val="28"/>
          <w:szCs w:val="28"/>
        </w:rPr>
        <w:t>Н.</w:t>
      </w:r>
    </w:p>
    <w:p w:rsidR="00731DFA" w:rsidRPr="00731DFA" w:rsidRDefault="00731DFA" w:rsidP="00731DFA">
      <w:pPr>
        <w:pStyle w:val="a7"/>
        <w:jc w:val="both"/>
        <w:rPr>
          <w:rFonts w:ascii="Times New Roman" w:hAnsi="Times New Roman" w:cs="Times New Roman"/>
          <w:sz w:val="28"/>
          <w:szCs w:val="28"/>
        </w:rPr>
      </w:pPr>
      <w:r w:rsidRPr="00731DFA">
        <w:rPr>
          <w:rFonts w:ascii="Times New Roman" w:hAnsi="Times New Roman" w:cs="Times New Roman"/>
          <w:sz w:val="28"/>
          <w:szCs w:val="28"/>
        </w:rPr>
        <w:t>    </w:t>
      </w:r>
      <w:r w:rsidR="00F95975">
        <w:rPr>
          <w:rFonts w:ascii="Times New Roman" w:hAnsi="Times New Roman" w:cs="Times New Roman"/>
          <w:sz w:val="28"/>
          <w:szCs w:val="28"/>
        </w:rPr>
        <w:tab/>
      </w:r>
      <w:r w:rsidRPr="00731DFA">
        <w:rPr>
          <w:rFonts w:ascii="Times New Roman" w:hAnsi="Times New Roman" w:cs="Times New Roman"/>
          <w:sz w:val="28"/>
          <w:szCs w:val="28"/>
        </w:rPr>
        <w:t>Ра</w:t>
      </w:r>
      <w:r w:rsidR="00F95975">
        <w:rPr>
          <w:rFonts w:ascii="Times New Roman" w:hAnsi="Times New Roman" w:cs="Times New Roman"/>
          <w:sz w:val="28"/>
          <w:szCs w:val="28"/>
        </w:rPr>
        <w:t>змер задолженности по кредитным договорам</w:t>
      </w:r>
      <w:r w:rsidRPr="00731DFA">
        <w:rPr>
          <w:rFonts w:ascii="Times New Roman" w:hAnsi="Times New Roman" w:cs="Times New Roman"/>
          <w:sz w:val="28"/>
          <w:szCs w:val="28"/>
        </w:rPr>
        <w:t> </w:t>
      </w:r>
      <w:r w:rsidR="00F95975">
        <w:rPr>
          <w:rFonts w:ascii="Times New Roman" w:hAnsi="Times New Roman" w:cs="Times New Roman"/>
          <w:sz w:val="28"/>
          <w:szCs w:val="28"/>
        </w:rPr>
        <w:t>о</w:t>
      </w:r>
      <w:r w:rsidRPr="00731DFA">
        <w:rPr>
          <w:rFonts w:ascii="Times New Roman" w:hAnsi="Times New Roman" w:cs="Times New Roman"/>
          <w:sz w:val="28"/>
          <w:szCs w:val="28"/>
        </w:rPr>
        <w:t>тветчиком не оспорен.</w:t>
      </w:r>
    </w:p>
    <w:p w:rsidR="00731DFA" w:rsidRPr="00731DFA" w:rsidRDefault="00731DFA" w:rsidP="00731DFA">
      <w:pPr>
        <w:pStyle w:val="a7"/>
        <w:jc w:val="both"/>
        <w:rPr>
          <w:rFonts w:ascii="Times New Roman" w:hAnsi="Times New Roman" w:cs="Times New Roman"/>
          <w:sz w:val="28"/>
          <w:szCs w:val="28"/>
        </w:rPr>
      </w:pPr>
      <w:r w:rsidRPr="00731DFA">
        <w:rPr>
          <w:rFonts w:ascii="Times New Roman" w:hAnsi="Times New Roman" w:cs="Times New Roman"/>
          <w:sz w:val="28"/>
          <w:szCs w:val="28"/>
        </w:rPr>
        <w:t>    </w:t>
      </w:r>
      <w:r w:rsidR="00F95975">
        <w:rPr>
          <w:rFonts w:ascii="Times New Roman" w:hAnsi="Times New Roman" w:cs="Times New Roman"/>
          <w:sz w:val="28"/>
          <w:szCs w:val="28"/>
        </w:rPr>
        <w:tab/>
      </w:r>
      <w:proofErr w:type="gramStart"/>
      <w:r w:rsidRPr="00731DFA">
        <w:rPr>
          <w:rFonts w:ascii="Times New Roman" w:hAnsi="Times New Roman" w:cs="Times New Roman"/>
          <w:sz w:val="28"/>
          <w:szCs w:val="28"/>
        </w:rPr>
        <w:t>Разрешая заявленные исковые требования по правилам суда первой инстанции, суд апелляционной инстанции, руководствуясь положениями статей 807, 819, 810, 819, 434, 418, 1112, 1142, 1152, 1153, 1175 Гражданского кодекса Российской Федерации, разъяснениями, содержащимися в пунктах 14, 59 постановления Пленума Верховного Суда Российской Федерации от 29 мая 2012 года № 9 «О судебной практике по делам о наследовании», установив н</w:t>
      </w:r>
      <w:r w:rsidR="00F95975">
        <w:rPr>
          <w:rFonts w:ascii="Times New Roman" w:hAnsi="Times New Roman" w:cs="Times New Roman"/>
          <w:sz w:val="28"/>
          <w:szCs w:val="28"/>
        </w:rPr>
        <w:t>аличие задолженности Ш</w:t>
      </w:r>
      <w:r w:rsidRPr="00731DFA">
        <w:rPr>
          <w:rFonts w:ascii="Times New Roman" w:hAnsi="Times New Roman" w:cs="Times New Roman"/>
          <w:sz w:val="28"/>
          <w:szCs w:val="28"/>
        </w:rPr>
        <w:t>. по</w:t>
      </w:r>
      <w:proofErr w:type="gramEnd"/>
      <w:r w:rsidRPr="00731DFA">
        <w:rPr>
          <w:rFonts w:ascii="Times New Roman" w:hAnsi="Times New Roman" w:cs="Times New Roman"/>
          <w:sz w:val="28"/>
          <w:szCs w:val="28"/>
        </w:rPr>
        <w:t xml:space="preserve"> кредитным договорам, а </w:t>
      </w:r>
      <w:r w:rsidR="00F95975">
        <w:rPr>
          <w:rFonts w:ascii="Times New Roman" w:hAnsi="Times New Roman" w:cs="Times New Roman"/>
          <w:sz w:val="28"/>
          <w:szCs w:val="28"/>
        </w:rPr>
        <w:t xml:space="preserve">также факт принятия ответчиком </w:t>
      </w:r>
      <w:r w:rsidRPr="00731DFA">
        <w:rPr>
          <w:rFonts w:ascii="Times New Roman" w:hAnsi="Times New Roman" w:cs="Times New Roman"/>
          <w:sz w:val="28"/>
          <w:szCs w:val="28"/>
        </w:rPr>
        <w:t xml:space="preserve">Н. наследства, </w:t>
      </w:r>
      <w:r w:rsidR="00F95975">
        <w:rPr>
          <w:rFonts w:ascii="Times New Roman" w:hAnsi="Times New Roman" w:cs="Times New Roman"/>
          <w:sz w:val="28"/>
          <w:szCs w:val="28"/>
        </w:rPr>
        <w:t>отрывшегося после смерти Ш</w:t>
      </w:r>
      <w:r w:rsidRPr="00731DFA">
        <w:rPr>
          <w:rFonts w:ascii="Times New Roman" w:hAnsi="Times New Roman" w:cs="Times New Roman"/>
          <w:sz w:val="28"/>
          <w:szCs w:val="28"/>
        </w:rPr>
        <w:t xml:space="preserve">., проверив представленный </w:t>
      </w:r>
      <w:proofErr w:type="gramStart"/>
      <w:r w:rsidRPr="00731DFA">
        <w:rPr>
          <w:rFonts w:ascii="Times New Roman" w:hAnsi="Times New Roman" w:cs="Times New Roman"/>
          <w:sz w:val="28"/>
          <w:szCs w:val="28"/>
        </w:rPr>
        <w:t>банком</w:t>
      </w:r>
      <w:proofErr w:type="gramEnd"/>
      <w:r w:rsidRPr="00731DFA">
        <w:rPr>
          <w:rFonts w:ascii="Times New Roman" w:hAnsi="Times New Roman" w:cs="Times New Roman"/>
          <w:sz w:val="28"/>
          <w:szCs w:val="28"/>
        </w:rPr>
        <w:t xml:space="preserve"> расчет задолженности и признав его верным, пришел к выводу о взыскании с ответчика в пользу истца задолж</w:t>
      </w:r>
      <w:r w:rsidR="00F95975">
        <w:rPr>
          <w:rFonts w:ascii="Times New Roman" w:hAnsi="Times New Roman" w:cs="Times New Roman"/>
          <w:sz w:val="28"/>
          <w:szCs w:val="28"/>
        </w:rPr>
        <w:t>енностей по кредитному договору</w:t>
      </w:r>
      <w:r w:rsidRPr="00731DFA">
        <w:rPr>
          <w:rFonts w:ascii="Times New Roman" w:hAnsi="Times New Roman" w:cs="Times New Roman"/>
          <w:sz w:val="28"/>
          <w:szCs w:val="28"/>
        </w:rPr>
        <w:t> в сумме 89</w:t>
      </w:r>
      <w:r w:rsidR="00F95975">
        <w:rPr>
          <w:rFonts w:ascii="Times New Roman" w:hAnsi="Times New Roman" w:cs="Times New Roman"/>
          <w:sz w:val="28"/>
          <w:szCs w:val="28"/>
        </w:rPr>
        <w:t> 788,15 рублей</w:t>
      </w:r>
      <w:r w:rsidRPr="00731DFA">
        <w:rPr>
          <w:rFonts w:ascii="Times New Roman" w:hAnsi="Times New Roman" w:cs="Times New Roman"/>
          <w:sz w:val="28"/>
          <w:szCs w:val="28"/>
        </w:rPr>
        <w:t xml:space="preserve"> и по кредитному договору </w:t>
      </w:r>
      <w:r w:rsidR="00F95975">
        <w:rPr>
          <w:rFonts w:ascii="Times New Roman" w:hAnsi="Times New Roman" w:cs="Times New Roman"/>
          <w:sz w:val="28"/>
          <w:szCs w:val="28"/>
        </w:rPr>
        <w:t> в сумме 77 510</w:t>
      </w:r>
      <w:r w:rsidRPr="00731DFA">
        <w:rPr>
          <w:rFonts w:ascii="Times New Roman" w:hAnsi="Times New Roman" w:cs="Times New Roman"/>
          <w:sz w:val="28"/>
          <w:szCs w:val="28"/>
        </w:rPr>
        <w:t>,</w:t>
      </w:r>
      <w:r w:rsidR="00F95975">
        <w:rPr>
          <w:rFonts w:ascii="Times New Roman" w:hAnsi="Times New Roman" w:cs="Times New Roman"/>
          <w:sz w:val="28"/>
          <w:szCs w:val="28"/>
        </w:rPr>
        <w:t>90 рублей</w:t>
      </w:r>
      <w:r w:rsidRPr="00731DFA">
        <w:rPr>
          <w:rFonts w:ascii="Times New Roman" w:hAnsi="Times New Roman" w:cs="Times New Roman"/>
          <w:sz w:val="28"/>
          <w:szCs w:val="28"/>
        </w:rPr>
        <w:t xml:space="preserve"> отказав в удовлетворении встречных исковых требований о признании действительным обновленного графика платежей по кредитным договорам, придя к выводу, что письменные соглашения, изменяющие условия кредитных договоров, между </w:t>
      </w:r>
      <w:r w:rsidR="00F95975">
        <w:rPr>
          <w:rFonts w:ascii="Times New Roman" w:hAnsi="Times New Roman" w:cs="Times New Roman"/>
          <w:sz w:val="28"/>
          <w:szCs w:val="28"/>
        </w:rPr>
        <w:t xml:space="preserve">ПАО «Банк </w:t>
      </w:r>
      <w:proofErr w:type="spellStart"/>
      <w:r w:rsidR="00F95975">
        <w:rPr>
          <w:rFonts w:ascii="Times New Roman" w:hAnsi="Times New Roman" w:cs="Times New Roman"/>
          <w:sz w:val="28"/>
          <w:szCs w:val="28"/>
        </w:rPr>
        <w:t>Уралсиб</w:t>
      </w:r>
      <w:proofErr w:type="spellEnd"/>
      <w:r w:rsidR="00F95975">
        <w:rPr>
          <w:rFonts w:ascii="Times New Roman" w:hAnsi="Times New Roman" w:cs="Times New Roman"/>
          <w:sz w:val="28"/>
          <w:szCs w:val="28"/>
        </w:rPr>
        <w:t>» и Ш</w:t>
      </w:r>
      <w:r w:rsidRPr="00731DFA">
        <w:rPr>
          <w:rFonts w:ascii="Times New Roman" w:hAnsi="Times New Roman" w:cs="Times New Roman"/>
          <w:sz w:val="28"/>
          <w:szCs w:val="28"/>
        </w:rPr>
        <w:t>. не заключались, условия таких соглашений сторонами не согласовывались, текст соглашения в материалы дела не представлен.</w:t>
      </w:r>
    </w:p>
    <w:p w:rsidR="00731DFA" w:rsidRPr="00731DFA" w:rsidRDefault="00731DFA" w:rsidP="00F95975">
      <w:pPr>
        <w:pStyle w:val="a7"/>
        <w:jc w:val="both"/>
        <w:rPr>
          <w:rFonts w:ascii="Times New Roman" w:hAnsi="Times New Roman" w:cs="Times New Roman"/>
          <w:sz w:val="28"/>
          <w:szCs w:val="28"/>
        </w:rPr>
      </w:pPr>
      <w:r w:rsidRPr="00731DFA">
        <w:rPr>
          <w:rFonts w:ascii="Times New Roman" w:hAnsi="Times New Roman" w:cs="Times New Roman"/>
          <w:sz w:val="28"/>
          <w:szCs w:val="28"/>
        </w:rPr>
        <w:t>    </w:t>
      </w:r>
    </w:p>
    <w:p w:rsidR="00F95975" w:rsidRDefault="00F95975" w:rsidP="00F95975">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рянского</w:t>
      </w:r>
      <w:r w:rsidR="009C430D">
        <w:rPr>
          <w:sz w:val="28"/>
          <w:szCs w:val="28"/>
        </w:rPr>
        <w:t xml:space="preserve"> областного суда №33- 259</w:t>
      </w:r>
      <w:r w:rsidRPr="00BA53D8">
        <w:rPr>
          <w:sz w:val="28"/>
          <w:szCs w:val="28"/>
        </w:rPr>
        <w:t xml:space="preserve">, </w:t>
      </w:r>
      <w:r>
        <w:rPr>
          <w:sz w:val="28"/>
          <w:szCs w:val="28"/>
        </w:rPr>
        <w:t>Красногорский районный суд Брянской области.</w:t>
      </w:r>
    </w:p>
    <w:p w:rsidR="00731DFA" w:rsidRPr="00731DFA" w:rsidRDefault="00731DFA" w:rsidP="00731DFA">
      <w:pPr>
        <w:pStyle w:val="a7"/>
        <w:jc w:val="both"/>
        <w:rPr>
          <w:rFonts w:ascii="Times New Roman" w:hAnsi="Times New Roman" w:cs="Times New Roman"/>
          <w:sz w:val="28"/>
          <w:szCs w:val="28"/>
        </w:rPr>
      </w:pPr>
    </w:p>
    <w:p w:rsidR="00E45705" w:rsidRDefault="00F52383" w:rsidP="00E45705">
      <w:pPr>
        <w:autoSpaceDE w:val="0"/>
        <w:autoSpaceDN w:val="0"/>
        <w:adjustRightInd w:val="0"/>
        <w:spacing w:after="0" w:line="240" w:lineRule="auto"/>
        <w:ind w:firstLine="708"/>
        <w:jc w:val="both"/>
        <w:rPr>
          <w:rFonts w:ascii="Times New Roman" w:hAnsi="Times New Roman" w:cs="Times New Roman"/>
          <w:i/>
          <w:iCs/>
          <w:sz w:val="28"/>
          <w:szCs w:val="28"/>
        </w:rPr>
      </w:pPr>
      <w:r>
        <w:rPr>
          <w:rFonts w:ascii="Times New Roman" w:hAnsi="Times New Roman" w:cs="Times New Roman"/>
          <w:sz w:val="28"/>
          <w:szCs w:val="28"/>
        </w:rPr>
        <w:t>2.</w:t>
      </w:r>
      <w:r w:rsidR="00E45705" w:rsidRPr="00E45705">
        <w:rPr>
          <w:rFonts w:ascii="Times New Roman" w:hAnsi="Times New Roman" w:cs="Times New Roman"/>
          <w:i/>
          <w:iCs/>
          <w:sz w:val="28"/>
          <w:szCs w:val="28"/>
        </w:rPr>
        <w:t xml:space="preserve"> </w:t>
      </w:r>
      <w:proofErr w:type="gramStart"/>
      <w:r w:rsidR="00E45705">
        <w:rPr>
          <w:rFonts w:ascii="Times New Roman" w:hAnsi="Times New Roman" w:cs="Times New Roman"/>
          <w:i/>
          <w:iCs/>
          <w:sz w:val="28"/>
          <w:szCs w:val="28"/>
        </w:rPr>
        <w:t>Финансовый уполномоченный рассматривает обращения (за исключением обращений, указанных в статье 19 Федерального закона № 123-ФЗ) в отношении финансовых организаций, включенных в реестр, указанный в статье 29 данного закона (в отношении финансовых услуг, предусмотренных данным реестром), или перечень, указанный в статье 30 настоящего Федерального закона, если размер требований потребителя финансовых услуг о взыскании денежных сумм не превышает 500 тысяч рублей, либо если</w:t>
      </w:r>
      <w:proofErr w:type="gramEnd"/>
      <w:r w:rsidR="00E45705">
        <w:rPr>
          <w:rFonts w:ascii="Times New Roman" w:hAnsi="Times New Roman" w:cs="Times New Roman"/>
          <w:i/>
          <w:iCs/>
          <w:sz w:val="28"/>
          <w:szCs w:val="28"/>
        </w:rPr>
        <w:t xml:space="preserve"> </w:t>
      </w:r>
      <w:proofErr w:type="gramStart"/>
      <w:r w:rsidR="00E45705">
        <w:rPr>
          <w:rFonts w:ascii="Times New Roman" w:hAnsi="Times New Roman" w:cs="Times New Roman"/>
          <w:i/>
          <w:iCs/>
          <w:sz w:val="28"/>
          <w:szCs w:val="28"/>
        </w:rPr>
        <w:t xml:space="preserve">требования потребителя финансовых услуг вытекают из нарушения страховщиком порядка осуществления страхового возмещения, установленного Федеральным законом № 40-ФЗ «Об обязательном страховании гражданской ответственности владельцев транспортных средств» либо если требования потребителя финансовых услуг имущественного характера </w:t>
      </w:r>
      <w:r w:rsidR="00E45705">
        <w:rPr>
          <w:rFonts w:ascii="Times New Roman" w:hAnsi="Times New Roman" w:cs="Times New Roman"/>
          <w:i/>
          <w:iCs/>
          <w:sz w:val="28"/>
          <w:szCs w:val="28"/>
        </w:rPr>
        <w:lastRenderedPageBreak/>
        <w:t>связаны с заключением, исполнением или прекращением пенсионного договора, договора долгосрочных сбережений и (или) договора об обязательном пенсионном страховании либо относятся к требованиям, указанным  в части 1.1 в статьи</w:t>
      </w:r>
      <w:proofErr w:type="gramEnd"/>
      <w:r w:rsidR="00E45705">
        <w:rPr>
          <w:rFonts w:ascii="Times New Roman" w:hAnsi="Times New Roman" w:cs="Times New Roman"/>
          <w:i/>
          <w:iCs/>
          <w:sz w:val="28"/>
          <w:szCs w:val="28"/>
        </w:rPr>
        <w:t xml:space="preserve"> 15ФЗ № 123-ФЗ, и если со дня, когда потребитель финансовых услуг узнал или должен был узнать о нарушении своего права, прошло не более трех лет.</w:t>
      </w:r>
    </w:p>
    <w:p w:rsidR="00731DFA" w:rsidRDefault="00731DFA" w:rsidP="003D2EED">
      <w:pPr>
        <w:pStyle w:val="a7"/>
        <w:ind w:firstLine="708"/>
        <w:jc w:val="both"/>
        <w:rPr>
          <w:rFonts w:ascii="Times New Roman" w:hAnsi="Times New Roman" w:cs="Times New Roman"/>
          <w:sz w:val="28"/>
          <w:szCs w:val="28"/>
        </w:rPr>
      </w:pPr>
    </w:p>
    <w:p w:rsidR="00F52383" w:rsidRPr="00716FCF" w:rsidRDefault="00F52383" w:rsidP="00E45705">
      <w:pPr>
        <w:pStyle w:val="a7"/>
        <w:ind w:firstLine="708"/>
        <w:jc w:val="both"/>
        <w:rPr>
          <w:rFonts w:ascii="Times New Roman" w:hAnsi="Times New Roman" w:cs="Times New Roman"/>
          <w:sz w:val="28"/>
          <w:szCs w:val="28"/>
          <w:shd w:val="clear" w:color="auto" w:fill="FFFFFF"/>
          <w:lang w:eastAsia="ru-RU"/>
        </w:rPr>
      </w:pPr>
      <w:r w:rsidRPr="00716FCF">
        <w:rPr>
          <w:rFonts w:ascii="Times New Roman" w:hAnsi="Times New Roman" w:cs="Times New Roman"/>
          <w:sz w:val="28"/>
          <w:szCs w:val="28"/>
          <w:shd w:val="clear" w:color="auto" w:fill="FFFFFF"/>
          <w:lang w:eastAsia="ru-RU"/>
        </w:rPr>
        <w:t>АО «Почта Банк» обратилось в суд с заявлением об отмене решения финансового уполномоченного, мотивируя требования тем, что 27 января 2023 год</w:t>
      </w:r>
      <w:r>
        <w:rPr>
          <w:rFonts w:ascii="Times New Roman" w:hAnsi="Times New Roman" w:cs="Times New Roman"/>
          <w:sz w:val="28"/>
          <w:szCs w:val="28"/>
          <w:shd w:val="clear" w:color="auto" w:fill="FFFFFF"/>
          <w:lang w:eastAsia="ru-RU"/>
        </w:rPr>
        <w:t>а между АО «Почта Банк» и А.</w:t>
      </w:r>
      <w:r w:rsidRPr="00716FCF">
        <w:rPr>
          <w:rFonts w:ascii="Times New Roman" w:hAnsi="Times New Roman" w:cs="Times New Roman"/>
          <w:sz w:val="28"/>
          <w:szCs w:val="28"/>
          <w:shd w:val="clear" w:color="auto" w:fill="FFFFFF"/>
          <w:lang w:eastAsia="ru-RU"/>
        </w:rPr>
        <w:t> заключен дог</w:t>
      </w:r>
      <w:r>
        <w:rPr>
          <w:rFonts w:ascii="Times New Roman" w:hAnsi="Times New Roman" w:cs="Times New Roman"/>
          <w:sz w:val="28"/>
          <w:szCs w:val="28"/>
          <w:shd w:val="clear" w:color="auto" w:fill="FFFFFF"/>
          <w:lang w:eastAsia="ru-RU"/>
        </w:rPr>
        <w:t xml:space="preserve">овор потребительского кредита. </w:t>
      </w:r>
      <w:proofErr w:type="gramStart"/>
      <w:r>
        <w:rPr>
          <w:rFonts w:ascii="Times New Roman" w:hAnsi="Times New Roman" w:cs="Times New Roman"/>
          <w:sz w:val="28"/>
          <w:szCs w:val="28"/>
          <w:shd w:val="clear" w:color="auto" w:fill="FFFFFF"/>
          <w:lang w:eastAsia="ru-RU"/>
        </w:rPr>
        <w:t>Также А.</w:t>
      </w:r>
      <w:r w:rsidRPr="00716FCF">
        <w:rPr>
          <w:rFonts w:ascii="Times New Roman" w:hAnsi="Times New Roman" w:cs="Times New Roman"/>
          <w:sz w:val="28"/>
          <w:szCs w:val="28"/>
          <w:shd w:val="clear" w:color="auto" w:fill="FFFFFF"/>
          <w:lang w:eastAsia="ru-RU"/>
        </w:rPr>
        <w:t> заключила с АО «СОГАЗ» договор страхования № ПБО7-80216573 («Уверенность»). 28 января 2023 года на основании распоряжения заемщика банк перевел страховщику денежную сумму в размере 46855,27 руб. для оплаты страховой премии по договору ст</w:t>
      </w:r>
      <w:r>
        <w:rPr>
          <w:rFonts w:ascii="Times New Roman" w:hAnsi="Times New Roman" w:cs="Times New Roman"/>
          <w:sz w:val="28"/>
          <w:szCs w:val="28"/>
          <w:shd w:val="clear" w:color="auto" w:fill="FFFFFF"/>
          <w:lang w:eastAsia="ru-RU"/>
        </w:rPr>
        <w:t>рахования. 16 мая 2024 года А.</w:t>
      </w:r>
      <w:r w:rsidRPr="00716FCF">
        <w:rPr>
          <w:rFonts w:ascii="Times New Roman" w:hAnsi="Times New Roman" w:cs="Times New Roman"/>
          <w:sz w:val="28"/>
          <w:szCs w:val="28"/>
          <w:shd w:val="clear" w:color="auto" w:fill="FFFFFF"/>
          <w:lang w:eastAsia="ru-RU"/>
        </w:rPr>
        <w:t> обратилась к финансовому уполномоченному с требованием о взыскании с АО «Почта Банк» страховой премии по договору страхования в размере 46855,27 руб</w:t>
      </w:r>
      <w:proofErr w:type="gramEnd"/>
      <w:r w:rsidRPr="00716FCF">
        <w:rPr>
          <w:rFonts w:ascii="Times New Roman" w:hAnsi="Times New Roman" w:cs="Times New Roman"/>
          <w:sz w:val="28"/>
          <w:szCs w:val="28"/>
          <w:shd w:val="clear" w:color="auto" w:fill="FFFFFF"/>
          <w:lang w:eastAsia="ru-RU"/>
        </w:rPr>
        <w:t>. Решением финансового уполномоченного от 06 июня 2024 года № У-2</w:t>
      </w:r>
      <w:r>
        <w:rPr>
          <w:rFonts w:ascii="Times New Roman" w:hAnsi="Times New Roman" w:cs="Times New Roman"/>
          <w:sz w:val="28"/>
          <w:szCs w:val="28"/>
          <w:shd w:val="clear" w:color="auto" w:fill="FFFFFF"/>
          <w:lang w:eastAsia="ru-RU"/>
        </w:rPr>
        <w:t>4-49366/5010-008 требования </w:t>
      </w:r>
      <w:r w:rsidRPr="00716FCF">
        <w:rPr>
          <w:rFonts w:ascii="Times New Roman" w:hAnsi="Times New Roman" w:cs="Times New Roman"/>
          <w:sz w:val="28"/>
          <w:szCs w:val="28"/>
          <w:shd w:val="clear" w:color="auto" w:fill="FFFFFF"/>
          <w:lang w:eastAsia="ru-RU"/>
        </w:rPr>
        <w:t> удовлетворены. В обоснование принятого решения финансовый уполномоченный указал, что при зак</w:t>
      </w:r>
      <w:r>
        <w:rPr>
          <w:rFonts w:ascii="Times New Roman" w:hAnsi="Times New Roman" w:cs="Times New Roman"/>
          <w:sz w:val="28"/>
          <w:szCs w:val="28"/>
          <w:shd w:val="clear" w:color="auto" w:fill="FFFFFF"/>
          <w:lang w:eastAsia="ru-RU"/>
        </w:rPr>
        <w:t>лючении кредитного договора А.</w:t>
      </w:r>
      <w:r w:rsidRPr="00716FCF">
        <w:rPr>
          <w:rFonts w:ascii="Times New Roman" w:hAnsi="Times New Roman" w:cs="Times New Roman"/>
          <w:sz w:val="28"/>
          <w:szCs w:val="28"/>
          <w:shd w:val="clear" w:color="auto" w:fill="FFFFFF"/>
          <w:lang w:eastAsia="ru-RU"/>
        </w:rPr>
        <w:t> была лишена возможности повлиять на формирование индивидуальных условий договора, выразить согласие на предоставление дополнительных платных услуг либо отказаться от их оформления. АО «Почта Банк», считая решение финансового уполномоченного незаконным, просило его отменить.</w:t>
      </w:r>
    </w:p>
    <w:p w:rsidR="00F52383" w:rsidRPr="00716FCF" w:rsidRDefault="00F52383" w:rsidP="00F52383">
      <w:pPr>
        <w:pStyle w:val="a7"/>
        <w:ind w:firstLine="708"/>
        <w:jc w:val="both"/>
        <w:rPr>
          <w:rFonts w:ascii="Times New Roman" w:hAnsi="Times New Roman" w:cs="Times New Roman"/>
          <w:sz w:val="28"/>
          <w:szCs w:val="28"/>
          <w:shd w:val="clear" w:color="auto" w:fill="FFFFFF"/>
          <w:lang w:eastAsia="ru-RU"/>
        </w:rPr>
      </w:pPr>
      <w:r w:rsidRPr="00716FCF">
        <w:rPr>
          <w:rFonts w:ascii="Times New Roman" w:hAnsi="Times New Roman" w:cs="Times New Roman"/>
          <w:sz w:val="28"/>
          <w:szCs w:val="28"/>
          <w:shd w:val="clear" w:color="auto" w:fill="FFFFFF"/>
          <w:lang w:eastAsia="ru-RU"/>
        </w:rPr>
        <w:t xml:space="preserve">Решением </w:t>
      </w:r>
      <w:proofErr w:type="spellStart"/>
      <w:r w:rsidRPr="00716FCF">
        <w:rPr>
          <w:rFonts w:ascii="Times New Roman" w:hAnsi="Times New Roman" w:cs="Times New Roman"/>
          <w:sz w:val="28"/>
          <w:szCs w:val="28"/>
          <w:shd w:val="clear" w:color="auto" w:fill="FFFFFF"/>
          <w:lang w:eastAsia="ru-RU"/>
        </w:rPr>
        <w:t>Почепского</w:t>
      </w:r>
      <w:proofErr w:type="spellEnd"/>
      <w:r w:rsidRPr="00716FCF">
        <w:rPr>
          <w:rFonts w:ascii="Times New Roman" w:hAnsi="Times New Roman" w:cs="Times New Roman"/>
          <w:sz w:val="28"/>
          <w:szCs w:val="28"/>
          <w:shd w:val="clear" w:color="auto" w:fill="FFFFFF"/>
          <w:lang w:eastAsia="ru-RU"/>
        </w:rPr>
        <w:t xml:space="preserve"> районного суда Брянской области от 09 октября 2024 года, оставленным без изменения апелляционным определением судебной коллегии по гражданским делам Брянского областного суда от 11 февраля 2025 года, заявление удовлетворено. Решение финансового уполномоченного по правам потребителей финансовых услуг в сферах кредитной кооперации, страхования, деятельности кредитных организаций, ломбардов и негосударственных пенсионных фондов ФИО5 от 06 июня 2024 года № У-24-49366/5010-008 отменено.</w:t>
      </w:r>
    </w:p>
    <w:p w:rsidR="00F52383" w:rsidRPr="00716FCF" w:rsidRDefault="00F52383" w:rsidP="00F52383">
      <w:pPr>
        <w:pStyle w:val="a7"/>
        <w:ind w:firstLine="708"/>
        <w:jc w:val="both"/>
        <w:rPr>
          <w:rFonts w:ascii="Times New Roman" w:hAnsi="Times New Roman" w:cs="Times New Roman"/>
          <w:sz w:val="28"/>
          <w:szCs w:val="28"/>
          <w:shd w:val="clear" w:color="auto" w:fill="FFFFFF"/>
          <w:lang w:eastAsia="ru-RU"/>
        </w:rPr>
      </w:pPr>
      <w:proofErr w:type="gramStart"/>
      <w:r w:rsidRPr="00716FCF">
        <w:rPr>
          <w:rFonts w:ascii="Times New Roman" w:hAnsi="Times New Roman" w:cs="Times New Roman"/>
          <w:sz w:val="28"/>
          <w:szCs w:val="28"/>
          <w:shd w:val="clear" w:color="auto" w:fill="FFFFFF"/>
          <w:lang w:eastAsia="ru-RU"/>
        </w:rPr>
        <w:t>Суд первой инстанции, дав оценку представленным доказательствам, руководствуясь статьями 421, 422, 819, 1005 Гражданского кодекса Российской Федерации, статьей 26 Федерального закона от 04 июня 2018 года № 123-ФЗ «Об уполномоченном по правам потребителей финансовых услуг», статями 3, 5, 7 Федерального закона от 21 декабря 2013 года № 353-ФЗ «О потребительском кредите (займе)», положениями Федерального закона от 27 декабря 2019 года № 483-ФЗ «О</w:t>
      </w:r>
      <w:proofErr w:type="gramEnd"/>
      <w:r w:rsidRPr="00716FCF">
        <w:rPr>
          <w:rFonts w:ascii="Times New Roman" w:hAnsi="Times New Roman" w:cs="Times New Roman"/>
          <w:sz w:val="28"/>
          <w:szCs w:val="28"/>
          <w:shd w:val="clear" w:color="auto" w:fill="FFFFFF"/>
          <w:lang w:eastAsia="ru-RU"/>
        </w:rPr>
        <w:t xml:space="preserve"> </w:t>
      </w:r>
      <w:proofErr w:type="gramStart"/>
      <w:r w:rsidRPr="00716FCF">
        <w:rPr>
          <w:rFonts w:ascii="Times New Roman" w:hAnsi="Times New Roman" w:cs="Times New Roman"/>
          <w:sz w:val="28"/>
          <w:szCs w:val="28"/>
          <w:shd w:val="clear" w:color="auto" w:fill="FFFFFF"/>
          <w:lang w:eastAsia="ru-RU"/>
        </w:rPr>
        <w:t>внесении изменений в статьи 7 и 11 Федерального закона «О потребительском кредите (займе)» и статью 9.1 Федерального закона «Об ипотеке (залоге недвижимости)», оценив представленные в материалы дела доказательс</w:t>
      </w:r>
      <w:r>
        <w:rPr>
          <w:rFonts w:ascii="Times New Roman" w:hAnsi="Times New Roman" w:cs="Times New Roman"/>
          <w:sz w:val="28"/>
          <w:szCs w:val="28"/>
          <w:shd w:val="clear" w:color="auto" w:fill="FFFFFF"/>
          <w:lang w:eastAsia="ru-RU"/>
        </w:rPr>
        <w:t>тва в их совокупности, установил, что А.</w:t>
      </w:r>
      <w:r w:rsidRPr="00716FCF">
        <w:rPr>
          <w:rFonts w:ascii="Times New Roman" w:hAnsi="Times New Roman" w:cs="Times New Roman"/>
          <w:sz w:val="28"/>
          <w:szCs w:val="28"/>
          <w:shd w:val="clear" w:color="auto" w:fill="FFFFFF"/>
          <w:lang w:eastAsia="ru-RU"/>
        </w:rPr>
        <w:t> добровольно и осознанно приняла решение воспользоваться услугами АО «СОГАЗ» и заключила со страховщиком самостоятельный договор страхования, лично подписав заявление о страховании и страховой полис, выдала банку</w:t>
      </w:r>
      <w:proofErr w:type="gramEnd"/>
      <w:r w:rsidRPr="00716FCF">
        <w:rPr>
          <w:rFonts w:ascii="Times New Roman" w:hAnsi="Times New Roman" w:cs="Times New Roman"/>
          <w:sz w:val="28"/>
          <w:szCs w:val="28"/>
          <w:shd w:val="clear" w:color="auto" w:fill="FFFFFF"/>
          <w:lang w:eastAsia="ru-RU"/>
        </w:rPr>
        <w:t xml:space="preserve"> </w:t>
      </w:r>
      <w:proofErr w:type="gramStart"/>
      <w:r w:rsidRPr="00716FCF">
        <w:rPr>
          <w:rFonts w:ascii="Times New Roman" w:hAnsi="Times New Roman" w:cs="Times New Roman"/>
          <w:sz w:val="28"/>
          <w:szCs w:val="28"/>
          <w:shd w:val="clear" w:color="auto" w:fill="FFFFFF"/>
          <w:lang w:eastAsia="ru-RU"/>
        </w:rPr>
        <w:t xml:space="preserve">распоряжение на перечисление денежных средств в счет оплаты страховой премии по договору, права и обязанности по договору страхования возникли непосредственно у страховщика АО «СОГАЗ», при этом, </w:t>
      </w:r>
      <w:r w:rsidRPr="00716FCF">
        <w:rPr>
          <w:rFonts w:ascii="Times New Roman" w:hAnsi="Times New Roman" w:cs="Times New Roman"/>
          <w:sz w:val="28"/>
          <w:szCs w:val="28"/>
          <w:shd w:val="clear" w:color="auto" w:fill="FFFFFF"/>
          <w:lang w:eastAsia="ru-RU"/>
        </w:rPr>
        <w:lastRenderedPageBreak/>
        <w:t>заключение договора страхования не являлось обязательным условием для оформления кредитного договора, не изменило ег</w:t>
      </w:r>
      <w:r>
        <w:rPr>
          <w:rFonts w:ascii="Times New Roman" w:hAnsi="Times New Roman" w:cs="Times New Roman"/>
          <w:sz w:val="28"/>
          <w:szCs w:val="28"/>
          <w:shd w:val="clear" w:color="auto" w:fill="FFFFFF"/>
          <w:lang w:eastAsia="ru-RU"/>
        </w:rPr>
        <w:t xml:space="preserve">о условия, </w:t>
      </w:r>
      <w:r w:rsidRPr="00716FCF">
        <w:rPr>
          <w:rFonts w:ascii="Times New Roman" w:hAnsi="Times New Roman" w:cs="Times New Roman"/>
          <w:sz w:val="28"/>
          <w:szCs w:val="28"/>
          <w:shd w:val="clear" w:color="auto" w:fill="FFFFFF"/>
          <w:lang w:eastAsia="ru-RU"/>
        </w:rPr>
        <w:t xml:space="preserve">пришел к </w:t>
      </w:r>
      <w:r>
        <w:rPr>
          <w:rFonts w:ascii="Times New Roman" w:hAnsi="Times New Roman" w:cs="Times New Roman"/>
          <w:sz w:val="28"/>
          <w:szCs w:val="28"/>
          <w:shd w:val="clear" w:color="auto" w:fill="FFFFFF"/>
          <w:lang w:eastAsia="ru-RU"/>
        </w:rPr>
        <w:t xml:space="preserve">правильному </w:t>
      </w:r>
      <w:r w:rsidRPr="00716FCF">
        <w:rPr>
          <w:rFonts w:ascii="Times New Roman" w:hAnsi="Times New Roman" w:cs="Times New Roman"/>
          <w:sz w:val="28"/>
          <w:szCs w:val="28"/>
          <w:shd w:val="clear" w:color="auto" w:fill="FFFFFF"/>
          <w:lang w:eastAsia="ru-RU"/>
        </w:rPr>
        <w:t>выводу о наличии правовых оснований для отмены решения финансового уполномоченного.</w:t>
      </w:r>
      <w:proofErr w:type="gramEnd"/>
    </w:p>
    <w:p w:rsidR="00F52383" w:rsidRPr="00716FCF" w:rsidRDefault="00F52383" w:rsidP="00F52383">
      <w:pPr>
        <w:pStyle w:val="a7"/>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Соглашаясь с выводами суда первой инстанции, судебная коллегия указала, что в</w:t>
      </w:r>
      <w:r w:rsidRPr="00716FCF">
        <w:rPr>
          <w:rFonts w:ascii="Times New Roman" w:hAnsi="Times New Roman" w:cs="Times New Roman"/>
          <w:sz w:val="28"/>
          <w:szCs w:val="28"/>
          <w:shd w:val="clear" w:color="auto" w:fill="FFFFFF"/>
          <w:lang w:eastAsia="ru-RU"/>
        </w:rPr>
        <w:t xml:space="preserve"> соответствии со статьей 15 Федерального закона от 04 июня 2018 года № 123-ФЗ «Об уполномоченном по правам потребителей финансовых услуг» финансовый уполномоченный рассматривает обращения в отношении финансовых организаций, включенных в реестр, указанный в статье 29 настоящего Федерального закона (в отношении финансовых услуг, которые указаны в реестре), или перечень, указанный в</w:t>
      </w:r>
      <w:proofErr w:type="gramEnd"/>
      <w:r w:rsidRPr="00716FCF">
        <w:rPr>
          <w:rFonts w:ascii="Times New Roman" w:hAnsi="Times New Roman" w:cs="Times New Roman"/>
          <w:sz w:val="28"/>
          <w:szCs w:val="28"/>
          <w:shd w:val="clear" w:color="auto" w:fill="FFFFFF"/>
          <w:lang w:eastAsia="ru-RU"/>
        </w:rPr>
        <w:t xml:space="preserve"> </w:t>
      </w:r>
      <w:proofErr w:type="gramStart"/>
      <w:r w:rsidRPr="00716FCF">
        <w:rPr>
          <w:rFonts w:ascii="Times New Roman" w:hAnsi="Times New Roman" w:cs="Times New Roman"/>
          <w:sz w:val="28"/>
          <w:szCs w:val="28"/>
          <w:shd w:val="clear" w:color="auto" w:fill="FFFFFF"/>
          <w:lang w:eastAsia="ru-RU"/>
        </w:rPr>
        <w:t>статье 30 настоящего Федерального закона, если размер требований потребителя финансовых услуг о взыскании денежных сумм не превышает 500 тысяч руб. (за исключением обращений, указанных в статье 19 настоящего Федерального закона) либо если требования потребителя финансовых услуг вытекают из нарушения страховщиком порядка осуществления страхового возмещения, установленного Федеральным законом от 25 апреля 2002 года № 40-ФЗ «Об обязательном страховании гражданской ответственности владельцев транспортных</w:t>
      </w:r>
      <w:proofErr w:type="gramEnd"/>
      <w:r w:rsidRPr="00716FCF">
        <w:rPr>
          <w:rFonts w:ascii="Times New Roman" w:hAnsi="Times New Roman" w:cs="Times New Roman"/>
          <w:sz w:val="28"/>
          <w:szCs w:val="28"/>
          <w:shd w:val="clear" w:color="auto" w:fill="FFFFFF"/>
          <w:lang w:eastAsia="ru-RU"/>
        </w:rPr>
        <w:t xml:space="preserve"> средств», и если со дня, когда потребитель финансовых услуг узнал или должен был узнать о нарушении своего права, прошло не более трех лет.</w:t>
      </w:r>
    </w:p>
    <w:p w:rsidR="00F52383" w:rsidRDefault="00F52383" w:rsidP="00F52383">
      <w:pPr>
        <w:pStyle w:val="a7"/>
        <w:ind w:firstLine="708"/>
        <w:jc w:val="both"/>
        <w:rPr>
          <w:rFonts w:ascii="Times New Roman" w:hAnsi="Times New Roman" w:cs="Times New Roman"/>
          <w:sz w:val="28"/>
          <w:szCs w:val="28"/>
          <w:shd w:val="clear" w:color="auto" w:fill="FFFFFF"/>
          <w:lang w:eastAsia="ru-RU"/>
        </w:rPr>
      </w:pPr>
      <w:r w:rsidRPr="00716FCF">
        <w:rPr>
          <w:rFonts w:ascii="Times New Roman" w:hAnsi="Times New Roman" w:cs="Times New Roman"/>
          <w:sz w:val="28"/>
          <w:szCs w:val="28"/>
          <w:shd w:val="clear" w:color="auto" w:fill="FFFFFF"/>
          <w:lang w:eastAsia="ru-RU"/>
        </w:rPr>
        <w:t xml:space="preserve">При обращении к </w:t>
      </w:r>
      <w:r>
        <w:rPr>
          <w:rFonts w:ascii="Times New Roman" w:hAnsi="Times New Roman" w:cs="Times New Roman"/>
          <w:sz w:val="28"/>
          <w:szCs w:val="28"/>
          <w:shd w:val="clear" w:color="auto" w:fill="FFFFFF"/>
          <w:lang w:eastAsia="ru-RU"/>
        </w:rPr>
        <w:t>финансовому уполномоченному А.</w:t>
      </w:r>
      <w:r w:rsidRPr="00716FCF">
        <w:rPr>
          <w:rFonts w:ascii="Times New Roman" w:hAnsi="Times New Roman" w:cs="Times New Roman"/>
          <w:sz w:val="28"/>
          <w:szCs w:val="28"/>
          <w:shd w:val="clear" w:color="auto" w:fill="FFFFFF"/>
          <w:lang w:eastAsia="ru-RU"/>
        </w:rPr>
        <w:t> заявила требования только к кредитной организации о возврате денежных средств. Фактически финансовым уполномоченным рассмотрены требования о расторжении договора, заключенного со страховщиком, поскольку потребителю не была предоставлена вся необходимая информация, что относится к компетенции суда.</w:t>
      </w:r>
    </w:p>
    <w:p w:rsidR="00F52383" w:rsidRDefault="00F52383" w:rsidP="00F52383">
      <w:pPr>
        <w:pStyle w:val="a7"/>
        <w:ind w:firstLine="708"/>
        <w:jc w:val="both"/>
        <w:rPr>
          <w:rFonts w:ascii="Times New Roman" w:hAnsi="Times New Roman" w:cs="Times New Roman"/>
          <w:sz w:val="28"/>
          <w:szCs w:val="28"/>
          <w:shd w:val="clear" w:color="auto" w:fill="FFFFFF"/>
          <w:lang w:eastAsia="ru-RU"/>
        </w:rPr>
      </w:pPr>
    </w:p>
    <w:p w:rsidR="00F52383" w:rsidRDefault="00F52383" w:rsidP="00F52383">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рянского</w:t>
      </w:r>
      <w:r w:rsidR="009C430D">
        <w:rPr>
          <w:sz w:val="28"/>
          <w:szCs w:val="28"/>
        </w:rPr>
        <w:t xml:space="preserve"> областного суда №33- 439</w:t>
      </w:r>
      <w:r w:rsidRPr="00BA53D8">
        <w:rPr>
          <w:sz w:val="28"/>
          <w:szCs w:val="28"/>
        </w:rPr>
        <w:t xml:space="preserve">, </w:t>
      </w:r>
      <w:proofErr w:type="spellStart"/>
      <w:r>
        <w:rPr>
          <w:sz w:val="28"/>
          <w:szCs w:val="28"/>
        </w:rPr>
        <w:t>Почепский</w:t>
      </w:r>
      <w:proofErr w:type="spellEnd"/>
      <w:r>
        <w:rPr>
          <w:sz w:val="28"/>
          <w:szCs w:val="28"/>
        </w:rPr>
        <w:t xml:space="preserve"> районный суд Брянской области.</w:t>
      </w:r>
    </w:p>
    <w:p w:rsidR="00F52383" w:rsidRPr="00716FCF" w:rsidRDefault="00F52383" w:rsidP="00F52383">
      <w:pPr>
        <w:pStyle w:val="a7"/>
        <w:ind w:firstLine="708"/>
        <w:jc w:val="both"/>
        <w:rPr>
          <w:rFonts w:ascii="Times New Roman" w:hAnsi="Times New Roman" w:cs="Times New Roman"/>
          <w:sz w:val="28"/>
          <w:szCs w:val="28"/>
          <w:shd w:val="clear" w:color="auto" w:fill="FFFFFF"/>
          <w:lang w:eastAsia="ru-RU"/>
        </w:rPr>
      </w:pPr>
    </w:p>
    <w:p w:rsidR="00970DBC" w:rsidRPr="00DC243D" w:rsidRDefault="004C633F" w:rsidP="00B93381">
      <w:pPr>
        <w:pStyle w:val="a7"/>
        <w:jc w:val="center"/>
        <w:rPr>
          <w:rFonts w:ascii="Times New Roman" w:hAnsi="Times New Roman" w:cs="Times New Roman"/>
          <w:b/>
          <w:i/>
          <w:sz w:val="28"/>
          <w:szCs w:val="28"/>
          <w:shd w:val="clear" w:color="auto" w:fill="FFFFFF"/>
          <w:lang w:eastAsia="ru-RU"/>
        </w:rPr>
      </w:pPr>
      <w:r w:rsidRPr="004C633F">
        <w:rPr>
          <w:rFonts w:ascii="Times New Roman" w:hAnsi="Times New Roman" w:cs="Times New Roman"/>
          <w:b/>
          <w:i/>
          <w:sz w:val="28"/>
          <w:szCs w:val="28"/>
          <w:shd w:val="clear" w:color="auto" w:fill="FFFFFF"/>
          <w:lang w:eastAsia="ru-RU"/>
        </w:rPr>
        <w:t>Споры в области доро</w:t>
      </w:r>
      <w:r w:rsidR="000574CC">
        <w:rPr>
          <w:rFonts w:ascii="Times New Roman" w:hAnsi="Times New Roman" w:cs="Times New Roman"/>
          <w:b/>
          <w:i/>
          <w:sz w:val="28"/>
          <w:szCs w:val="28"/>
          <w:shd w:val="clear" w:color="auto" w:fill="FFFFFF"/>
          <w:lang w:eastAsia="ru-RU"/>
        </w:rPr>
        <w:t>ж</w:t>
      </w:r>
      <w:r w:rsidRPr="004C633F">
        <w:rPr>
          <w:rFonts w:ascii="Times New Roman" w:hAnsi="Times New Roman" w:cs="Times New Roman"/>
          <w:b/>
          <w:i/>
          <w:sz w:val="28"/>
          <w:szCs w:val="28"/>
          <w:shd w:val="clear" w:color="auto" w:fill="FFFFFF"/>
          <w:lang w:eastAsia="ru-RU"/>
        </w:rPr>
        <w:t>ного движения.</w:t>
      </w:r>
    </w:p>
    <w:p w:rsidR="005B2754" w:rsidRPr="005B2754" w:rsidRDefault="005B2754" w:rsidP="005B2754">
      <w:pPr>
        <w:spacing w:after="0" w:line="240" w:lineRule="auto"/>
        <w:ind w:firstLine="720"/>
        <w:jc w:val="center"/>
        <w:rPr>
          <w:rFonts w:ascii="Arial" w:eastAsia="Times New Roman" w:hAnsi="Arial" w:cs="Arial"/>
          <w:color w:val="000000"/>
          <w:sz w:val="17"/>
          <w:szCs w:val="17"/>
          <w:shd w:val="clear" w:color="auto" w:fill="FFFFFF"/>
          <w:lang w:eastAsia="ru-RU"/>
        </w:rPr>
      </w:pPr>
    </w:p>
    <w:p w:rsidR="005A4DC1" w:rsidRDefault="005A4DC1" w:rsidP="005A4DC1">
      <w:pPr>
        <w:pStyle w:val="a7"/>
        <w:jc w:val="both"/>
        <w:rPr>
          <w:rFonts w:ascii="Times New Roman" w:hAnsi="Times New Roman" w:cs="Times New Roman"/>
          <w:sz w:val="28"/>
          <w:szCs w:val="28"/>
          <w:shd w:val="clear" w:color="auto" w:fill="FFFFFF"/>
          <w:lang w:eastAsia="ru-RU"/>
        </w:rPr>
      </w:pPr>
    </w:p>
    <w:p w:rsidR="00B93381" w:rsidRPr="00B93381" w:rsidRDefault="00DC243D" w:rsidP="00B93381">
      <w:pPr>
        <w:pStyle w:val="a7"/>
        <w:ind w:firstLine="708"/>
        <w:jc w:val="both"/>
        <w:rPr>
          <w:rFonts w:ascii="Times New Roman" w:hAnsi="Times New Roman" w:cs="Times New Roman"/>
          <w:i/>
          <w:sz w:val="28"/>
          <w:szCs w:val="28"/>
          <w:shd w:val="clear" w:color="auto" w:fill="FFFFFF"/>
          <w:lang w:eastAsia="ru-RU"/>
        </w:rPr>
      </w:pPr>
      <w:r w:rsidRPr="00B93381">
        <w:rPr>
          <w:rFonts w:ascii="Times New Roman" w:hAnsi="Times New Roman" w:cs="Times New Roman"/>
          <w:i/>
          <w:sz w:val="28"/>
          <w:szCs w:val="28"/>
          <w:shd w:val="clear" w:color="auto" w:fill="FFFFFF"/>
          <w:lang w:eastAsia="ru-RU"/>
        </w:rPr>
        <w:t>1</w:t>
      </w:r>
      <w:r w:rsidR="005A4DC1" w:rsidRPr="00B93381">
        <w:rPr>
          <w:rFonts w:ascii="Times New Roman" w:hAnsi="Times New Roman" w:cs="Times New Roman"/>
          <w:i/>
          <w:sz w:val="28"/>
          <w:szCs w:val="28"/>
          <w:shd w:val="clear" w:color="auto" w:fill="FFFFFF"/>
          <w:lang w:eastAsia="ru-RU"/>
        </w:rPr>
        <w:t>.</w:t>
      </w:r>
      <w:r w:rsidR="00B93381" w:rsidRPr="00B93381">
        <w:rPr>
          <w:rFonts w:ascii="Times New Roman" w:hAnsi="Times New Roman" w:cs="Times New Roman"/>
          <w:i/>
          <w:sz w:val="28"/>
          <w:szCs w:val="28"/>
          <w:shd w:val="clear" w:color="auto" w:fill="FFFFFF"/>
          <w:lang w:eastAsia="ru-RU"/>
        </w:rPr>
        <w:t xml:space="preserve"> </w:t>
      </w:r>
      <w:r w:rsidR="00B93381">
        <w:rPr>
          <w:rFonts w:ascii="Times New Roman" w:hAnsi="Times New Roman" w:cs="Times New Roman"/>
          <w:i/>
          <w:sz w:val="28"/>
          <w:szCs w:val="28"/>
          <w:shd w:val="clear" w:color="auto" w:fill="FFFFFF"/>
          <w:lang w:eastAsia="ru-RU"/>
        </w:rPr>
        <w:t>П</w:t>
      </w:r>
      <w:r w:rsidR="00B93381" w:rsidRPr="00B93381">
        <w:rPr>
          <w:rFonts w:ascii="Times New Roman" w:hAnsi="Times New Roman" w:cs="Times New Roman"/>
          <w:i/>
          <w:sz w:val="28"/>
          <w:szCs w:val="28"/>
          <w:shd w:val="clear" w:color="auto" w:fill="FFFFFF"/>
          <w:lang w:eastAsia="ru-RU"/>
        </w:rPr>
        <w:t>ри взаимодействии источника повышенной опасности с объектом, не являющимся таковым, ответственность их владельцев за причиненный друг другу в результате такого взаимодействия вред наступает по разным правилам - на основании статей 1079 и 1064 Г</w:t>
      </w:r>
      <w:r w:rsidR="00B93381">
        <w:rPr>
          <w:rFonts w:ascii="Times New Roman" w:hAnsi="Times New Roman" w:cs="Times New Roman"/>
          <w:i/>
          <w:sz w:val="28"/>
          <w:szCs w:val="28"/>
          <w:shd w:val="clear" w:color="auto" w:fill="FFFFFF"/>
          <w:lang w:eastAsia="ru-RU"/>
        </w:rPr>
        <w:t>ражданского кодекса</w:t>
      </w:r>
      <w:r w:rsidR="00B93381" w:rsidRPr="00B93381">
        <w:rPr>
          <w:rFonts w:ascii="Times New Roman" w:hAnsi="Times New Roman" w:cs="Times New Roman"/>
          <w:i/>
          <w:sz w:val="28"/>
          <w:szCs w:val="28"/>
          <w:shd w:val="clear" w:color="auto" w:fill="FFFFFF"/>
          <w:lang w:eastAsia="ru-RU"/>
        </w:rPr>
        <w:t xml:space="preserve"> Р</w:t>
      </w:r>
      <w:r w:rsidR="00B93381">
        <w:rPr>
          <w:rFonts w:ascii="Times New Roman" w:hAnsi="Times New Roman" w:cs="Times New Roman"/>
          <w:i/>
          <w:sz w:val="28"/>
          <w:szCs w:val="28"/>
          <w:shd w:val="clear" w:color="auto" w:fill="FFFFFF"/>
          <w:lang w:eastAsia="ru-RU"/>
        </w:rPr>
        <w:t xml:space="preserve">оссийской </w:t>
      </w:r>
      <w:r w:rsidR="00B93381" w:rsidRPr="00B93381">
        <w:rPr>
          <w:rFonts w:ascii="Times New Roman" w:hAnsi="Times New Roman" w:cs="Times New Roman"/>
          <w:i/>
          <w:sz w:val="28"/>
          <w:szCs w:val="28"/>
          <w:shd w:val="clear" w:color="auto" w:fill="FFFFFF"/>
          <w:lang w:eastAsia="ru-RU"/>
        </w:rPr>
        <w:t>Ф</w:t>
      </w:r>
      <w:r w:rsidR="00B93381">
        <w:rPr>
          <w:rFonts w:ascii="Times New Roman" w:hAnsi="Times New Roman" w:cs="Times New Roman"/>
          <w:i/>
          <w:sz w:val="28"/>
          <w:szCs w:val="28"/>
          <w:shd w:val="clear" w:color="auto" w:fill="FFFFFF"/>
          <w:lang w:eastAsia="ru-RU"/>
        </w:rPr>
        <w:t>едерации</w:t>
      </w:r>
      <w:r w:rsidR="00B93381" w:rsidRPr="00B93381">
        <w:rPr>
          <w:rFonts w:ascii="Times New Roman" w:hAnsi="Times New Roman" w:cs="Times New Roman"/>
          <w:i/>
          <w:sz w:val="28"/>
          <w:szCs w:val="28"/>
          <w:shd w:val="clear" w:color="auto" w:fill="FFFFFF"/>
          <w:lang w:eastAsia="ru-RU"/>
        </w:rPr>
        <w:t xml:space="preserve"> соответственно.</w:t>
      </w:r>
    </w:p>
    <w:p w:rsidR="00B93381" w:rsidRDefault="00B93381" w:rsidP="005A4DC1">
      <w:pPr>
        <w:pStyle w:val="a7"/>
        <w:ind w:firstLine="708"/>
        <w:jc w:val="both"/>
        <w:rPr>
          <w:rFonts w:ascii="Times New Roman" w:hAnsi="Times New Roman" w:cs="Times New Roman"/>
          <w:sz w:val="28"/>
          <w:szCs w:val="28"/>
          <w:shd w:val="clear" w:color="auto" w:fill="FFFFFF"/>
          <w:lang w:eastAsia="ru-RU"/>
        </w:rPr>
      </w:pPr>
    </w:p>
    <w:p w:rsidR="005B2754" w:rsidRPr="005A4DC1" w:rsidRDefault="00DC243D" w:rsidP="00B93381">
      <w:pPr>
        <w:pStyle w:val="a7"/>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С</w:t>
      </w:r>
      <w:r w:rsidR="005B2754" w:rsidRPr="005A4DC1">
        <w:rPr>
          <w:rFonts w:ascii="Times New Roman" w:hAnsi="Times New Roman" w:cs="Times New Roman"/>
          <w:sz w:val="28"/>
          <w:szCs w:val="28"/>
          <w:shd w:val="clear" w:color="auto" w:fill="FFFFFF"/>
          <w:lang w:eastAsia="ru-RU"/>
        </w:rPr>
        <w:t>. обратилась в суд с иском к ООО «Брянская мясная компания», ссылаясь на то, что ДТП произошло по вине ответчика, допустившего ненадлежащее содержание принадлежащего ему жи</w:t>
      </w:r>
      <w:r>
        <w:rPr>
          <w:rFonts w:ascii="Times New Roman" w:hAnsi="Times New Roman" w:cs="Times New Roman"/>
          <w:sz w:val="28"/>
          <w:szCs w:val="28"/>
          <w:shd w:val="clear" w:color="auto" w:fill="FFFFFF"/>
          <w:lang w:eastAsia="ru-RU"/>
        </w:rPr>
        <w:t>вотного, просила взыскать ущерб.</w:t>
      </w:r>
    </w:p>
    <w:p w:rsidR="005B2754" w:rsidRDefault="005B2754" w:rsidP="00DC243D">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 xml:space="preserve">Решением </w:t>
      </w:r>
      <w:proofErr w:type="spellStart"/>
      <w:r w:rsidRPr="005A4DC1">
        <w:rPr>
          <w:rFonts w:ascii="Times New Roman" w:hAnsi="Times New Roman" w:cs="Times New Roman"/>
          <w:sz w:val="28"/>
          <w:szCs w:val="28"/>
          <w:shd w:val="clear" w:color="auto" w:fill="FFFFFF"/>
          <w:lang w:eastAsia="ru-RU"/>
        </w:rPr>
        <w:t>Трубчевского</w:t>
      </w:r>
      <w:proofErr w:type="spellEnd"/>
      <w:r w:rsidRPr="005A4DC1">
        <w:rPr>
          <w:rFonts w:ascii="Times New Roman" w:hAnsi="Times New Roman" w:cs="Times New Roman"/>
          <w:sz w:val="28"/>
          <w:szCs w:val="28"/>
          <w:shd w:val="clear" w:color="auto" w:fill="FFFFFF"/>
          <w:lang w:eastAsia="ru-RU"/>
        </w:rPr>
        <w:t xml:space="preserve"> районного суда Брянской</w:t>
      </w:r>
      <w:r w:rsidR="00DC243D">
        <w:rPr>
          <w:rFonts w:ascii="Times New Roman" w:hAnsi="Times New Roman" w:cs="Times New Roman"/>
          <w:sz w:val="28"/>
          <w:szCs w:val="28"/>
          <w:shd w:val="clear" w:color="auto" w:fill="FFFFFF"/>
          <w:lang w:eastAsia="ru-RU"/>
        </w:rPr>
        <w:t xml:space="preserve"> области</w:t>
      </w:r>
      <w:r w:rsidRPr="005A4DC1">
        <w:rPr>
          <w:rFonts w:ascii="Times New Roman" w:hAnsi="Times New Roman" w:cs="Times New Roman"/>
          <w:sz w:val="28"/>
          <w:szCs w:val="28"/>
          <w:shd w:val="clear" w:color="auto" w:fill="FFFFFF"/>
          <w:lang w:eastAsia="ru-RU"/>
        </w:rPr>
        <w:t>, оставленным без изменения апелляционным определением судебной коллегии по гражданским делам Брянского</w:t>
      </w:r>
      <w:r w:rsidR="00DC243D">
        <w:rPr>
          <w:rFonts w:ascii="Times New Roman" w:hAnsi="Times New Roman" w:cs="Times New Roman"/>
          <w:sz w:val="28"/>
          <w:szCs w:val="28"/>
          <w:shd w:val="clear" w:color="auto" w:fill="FFFFFF"/>
          <w:lang w:eastAsia="ru-RU"/>
        </w:rPr>
        <w:t xml:space="preserve"> областного суда,</w:t>
      </w:r>
      <w:r w:rsidRPr="005A4DC1">
        <w:rPr>
          <w:rFonts w:ascii="Times New Roman" w:hAnsi="Times New Roman" w:cs="Times New Roman"/>
          <w:sz w:val="28"/>
          <w:szCs w:val="28"/>
          <w:shd w:val="clear" w:color="auto" w:fill="FFFFFF"/>
          <w:lang w:eastAsia="ru-RU"/>
        </w:rPr>
        <w:t xml:space="preserve"> иск был удовлетворен частично. Суд взыскал с ООО «Брянская мясная к</w:t>
      </w:r>
      <w:r w:rsidR="00DC243D">
        <w:rPr>
          <w:rFonts w:ascii="Times New Roman" w:hAnsi="Times New Roman" w:cs="Times New Roman"/>
          <w:sz w:val="28"/>
          <w:szCs w:val="28"/>
          <w:shd w:val="clear" w:color="auto" w:fill="FFFFFF"/>
          <w:lang w:eastAsia="ru-RU"/>
        </w:rPr>
        <w:t>омпания» в пользу С. ущерб в размере 195 720 рублей,</w:t>
      </w:r>
      <w:r w:rsidRPr="005A4DC1">
        <w:rPr>
          <w:rFonts w:ascii="Times New Roman" w:hAnsi="Times New Roman" w:cs="Times New Roman"/>
          <w:sz w:val="28"/>
          <w:szCs w:val="28"/>
          <w:shd w:val="clear" w:color="auto" w:fill="FFFFFF"/>
          <w:lang w:eastAsia="ru-RU"/>
        </w:rPr>
        <w:t xml:space="preserve"> расходы </w:t>
      </w:r>
      <w:r w:rsidRPr="005A4DC1">
        <w:rPr>
          <w:rFonts w:ascii="Times New Roman" w:hAnsi="Times New Roman" w:cs="Times New Roman"/>
          <w:sz w:val="28"/>
          <w:szCs w:val="28"/>
          <w:shd w:val="clear" w:color="auto" w:fill="FFFFFF"/>
          <w:lang w:eastAsia="ru-RU"/>
        </w:rPr>
        <w:lastRenderedPageBreak/>
        <w:t>по оф</w:t>
      </w:r>
      <w:r w:rsidR="00DC243D">
        <w:rPr>
          <w:rFonts w:ascii="Times New Roman" w:hAnsi="Times New Roman" w:cs="Times New Roman"/>
          <w:sz w:val="28"/>
          <w:szCs w:val="28"/>
          <w:shd w:val="clear" w:color="auto" w:fill="FFFFFF"/>
          <w:lang w:eastAsia="ru-RU"/>
        </w:rPr>
        <w:t>ормлению доверенности - 600 рублей</w:t>
      </w:r>
      <w:r w:rsidRPr="005A4DC1">
        <w:rPr>
          <w:rFonts w:ascii="Times New Roman" w:hAnsi="Times New Roman" w:cs="Times New Roman"/>
          <w:sz w:val="28"/>
          <w:szCs w:val="28"/>
          <w:shd w:val="clear" w:color="auto" w:fill="FFFFFF"/>
          <w:lang w:eastAsia="ru-RU"/>
        </w:rPr>
        <w:t>, а также расходы по уплат</w:t>
      </w:r>
      <w:r w:rsidR="00DC243D">
        <w:rPr>
          <w:rFonts w:ascii="Times New Roman" w:hAnsi="Times New Roman" w:cs="Times New Roman"/>
          <w:sz w:val="28"/>
          <w:szCs w:val="28"/>
          <w:shd w:val="clear" w:color="auto" w:fill="FFFFFF"/>
          <w:lang w:eastAsia="ru-RU"/>
        </w:rPr>
        <w:t>е госпошлины – 2917,20 рублей.</w:t>
      </w:r>
    </w:p>
    <w:p w:rsidR="005B2754" w:rsidRPr="005A4DC1" w:rsidRDefault="005B2754" w:rsidP="00D263FD">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Как установ</w:t>
      </w:r>
      <w:r w:rsidR="00D263FD">
        <w:rPr>
          <w:rFonts w:ascii="Times New Roman" w:hAnsi="Times New Roman" w:cs="Times New Roman"/>
          <w:sz w:val="28"/>
          <w:szCs w:val="28"/>
          <w:shd w:val="clear" w:color="auto" w:fill="FFFFFF"/>
          <w:lang w:eastAsia="ru-RU"/>
        </w:rPr>
        <w:t>лено судами, С</w:t>
      </w:r>
      <w:r w:rsidRPr="005A4DC1">
        <w:rPr>
          <w:rFonts w:ascii="Times New Roman" w:hAnsi="Times New Roman" w:cs="Times New Roman"/>
          <w:sz w:val="28"/>
          <w:szCs w:val="28"/>
          <w:shd w:val="clear" w:color="auto" w:fill="FFFFFF"/>
          <w:lang w:eastAsia="ru-RU"/>
        </w:rPr>
        <w:t>., управляя тра</w:t>
      </w:r>
      <w:r w:rsidR="00D263FD">
        <w:rPr>
          <w:rFonts w:ascii="Times New Roman" w:hAnsi="Times New Roman" w:cs="Times New Roman"/>
          <w:sz w:val="28"/>
          <w:szCs w:val="28"/>
          <w:shd w:val="clear" w:color="auto" w:fill="FFFFFF"/>
          <w:lang w:eastAsia="ru-RU"/>
        </w:rPr>
        <w:t>нспортным средством</w:t>
      </w:r>
      <w:r w:rsidRPr="005A4DC1">
        <w:rPr>
          <w:rFonts w:ascii="Times New Roman" w:hAnsi="Times New Roman" w:cs="Times New Roman"/>
          <w:sz w:val="28"/>
          <w:szCs w:val="28"/>
          <w:shd w:val="clear" w:color="auto" w:fill="FFFFFF"/>
          <w:lang w:eastAsia="ru-RU"/>
        </w:rPr>
        <w:t>, допустила наезд на животное (корову), принадлежащее ООО «Брянская мясная компания».</w:t>
      </w:r>
    </w:p>
    <w:p w:rsidR="005B2754" w:rsidRPr="005A4DC1" w:rsidRDefault="005B2754" w:rsidP="00B65B9D">
      <w:pPr>
        <w:pStyle w:val="a7"/>
        <w:ind w:firstLine="708"/>
        <w:jc w:val="both"/>
        <w:rPr>
          <w:rFonts w:ascii="Times New Roman" w:hAnsi="Times New Roman" w:cs="Times New Roman"/>
          <w:sz w:val="28"/>
          <w:szCs w:val="28"/>
          <w:shd w:val="clear" w:color="auto" w:fill="FFFFFF"/>
          <w:lang w:eastAsia="ru-RU"/>
        </w:rPr>
      </w:pPr>
      <w:proofErr w:type="gramStart"/>
      <w:r w:rsidRPr="005A4DC1">
        <w:rPr>
          <w:rFonts w:ascii="Times New Roman" w:hAnsi="Times New Roman" w:cs="Times New Roman"/>
          <w:sz w:val="28"/>
          <w:szCs w:val="28"/>
          <w:shd w:val="clear" w:color="auto" w:fill="FFFFFF"/>
          <w:lang w:eastAsia="ru-RU"/>
        </w:rPr>
        <w:t>Прибывшие на место ДТП сотрудники М</w:t>
      </w:r>
      <w:r w:rsidR="00D263FD">
        <w:rPr>
          <w:rFonts w:ascii="Times New Roman" w:hAnsi="Times New Roman" w:cs="Times New Roman"/>
          <w:sz w:val="28"/>
          <w:szCs w:val="28"/>
          <w:shd w:val="clear" w:color="auto" w:fill="FFFFFF"/>
          <w:lang w:eastAsia="ru-RU"/>
        </w:rPr>
        <w:t xml:space="preserve">О МВД России </w:t>
      </w:r>
      <w:r w:rsidRPr="005A4DC1">
        <w:rPr>
          <w:rFonts w:ascii="Times New Roman" w:hAnsi="Times New Roman" w:cs="Times New Roman"/>
          <w:sz w:val="28"/>
          <w:szCs w:val="28"/>
          <w:shd w:val="clear" w:color="auto" w:fill="FFFFFF"/>
          <w:lang w:eastAsia="ru-RU"/>
        </w:rPr>
        <w:t>составили схему места совершения административного правонарушения, на которой зафиксировано расположение поврежденного транспортного средства, тормозной путь, отобр</w:t>
      </w:r>
      <w:r w:rsidR="00D263FD">
        <w:rPr>
          <w:rFonts w:ascii="Times New Roman" w:hAnsi="Times New Roman" w:cs="Times New Roman"/>
          <w:sz w:val="28"/>
          <w:szCs w:val="28"/>
          <w:shd w:val="clear" w:color="auto" w:fill="FFFFFF"/>
          <w:lang w:eastAsia="ru-RU"/>
        </w:rPr>
        <w:t>али объяснения у С.</w:t>
      </w:r>
      <w:r w:rsidRPr="005A4DC1">
        <w:rPr>
          <w:rFonts w:ascii="Times New Roman" w:hAnsi="Times New Roman" w:cs="Times New Roman"/>
          <w:sz w:val="28"/>
          <w:szCs w:val="28"/>
          <w:shd w:val="clear" w:color="auto" w:fill="FFFFFF"/>
          <w:lang w:eastAsia="ru-RU"/>
        </w:rPr>
        <w:t xml:space="preserve"> и у следовавшего с ней пассажира.</w:t>
      </w:r>
      <w:proofErr w:type="gramEnd"/>
    </w:p>
    <w:p w:rsidR="005B2754" w:rsidRPr="005A4DC1" w:rsidRDefault="00D263FD" w:rsidP="005A4DC1">
      <w:pPr>
        <w:pStyle w:val="a7"/>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 xml:space="preserve">В </w:t>
      </w:r>
      <w:r w:rsidR="005B2754" w:rsidRPr="005A4DC1">
        <w:rPr>
          <w:rFonts w:ascii="Times New Roman" w:hAnsi="Times New Roman" w:cs="Times New Roman"/>
          <w:sz w:val="28"/>
          <w:szCs w:val="28"/>
          <w:shd w:val="clear" w:color="auto" w:fill="FFFFFF"/>
          <w:lang w:eastAsia="ru-RU"/>
        </w:rPr>
        <w:t>возбуждении дела об административном правонарушении отказано в связи с отсутс</w:t>
      </w:r>
      <w:r>
        <w:rPr>
          <w:rFonts w:ascii="Times New Roman" w:hAnsi="Times New Roman" w:cs="Times New Roman"/>
          <w:sz w:val="28"/>
          <w:szCs w:val="28"/>
          <w:shd w:val="clear" w:color="auto" w:fill="FFFFFF"/>
          <w:lang w:eastAsia="ru-RU"/>
        </w:rPr>
        <w:t>твием в действиях</w:t>
      </w:r>
      <w:proofErr w:type="gramEnd"/>
      <w:r>
        <w:rPr>
          <w:rFonts w:ascii="Times New Roman" w:hAnsi="Times New Roman" w:cs="Times New Roman"/>
          <w:sz w:val="28"/>
          <w:szCs w:val="28"/>
          <w:shd w:val="clear" w:color="auto" w:fill="FFFFFF"/>
          <w:lang w:eastAsia="ru-RU"/>
        </w:rPr>
        <w:t xml:space="preserve"> С</w:t>
      </w:r>
      <w:r w:rsidR="005B2754" w:rsidRPr="005A4DC1">
        <w:rPr>
          <w:rFonts w:ascii="Times New Roman" w:hAnsi="Times New Roman" w:cs="Times New Roman"/>
          <w:sz w:val="28"/>
          <w:szCs w:val="28"/>
          <w:shd w:val="clear" w:color="auto" w:fill="FFFFFF"/>
          <w:lang w:eastAsia="ru-RU"/>
        </w:rPr>
        <w:t>. состава ад</w:t>
      </w:r>
      <w:r>
        <w:rPr>
          <w:rFonts w:ascii="Times New Roman" w:hAnsi="Times New Roman" w:cs="Times New Roman"/>
          <w:sz w:val="28"/>
          <w:szCs w:val="28"/>
          <w:shd w:val="clear" w:color="auto" w:fill="FFFFFF"/>
          <w:lang w:eastAsia="ru-RU"/>
        </w:rPr>
        <w:t>министративного правонарушения. Однако в определении указано, что водитель С</w:t>
      </w:r>
      <w:r w:rsidR="005B2754" w:rsidRPr="005A4DC1">
        <w:rPr>
          <w:rFonts w:ascii="Times New Roman" w:hAnsi="Times New Roman" w:cs="Times New Roman"/>
          <w:sz w:val="28"/>
          <w:szCs w:val="28"/>
          <w:shd w:val="clear" w:color="auto" w:fill="FFFFFF"/>
          <w:lang w:eastAsia="ru-RU"/>
        </w:rPr>
        <w:t>., в нарушение пункта 10.1 ПДД РФ, управляя тра</w:t>
      </w:r>
      <w:r>
        <w:rPr>
          <w:rFonts w:ascii="Times New Roman" w:hAnsi="Times New Roman" w:cs="Times New Roman"/>
          <w:sz w:val="28"/>
          <w:szCs w:val="28"/>
          <w:shd w:val="clear" w:color="auto" w:fill="FFFFFF"/>
          <w:lang w:eastAsia="ru-RU"/>
        </w:rPr>
        <w:t>нспортным средством</w:t>
      </w:r>
      <w:r w:rsidR="005B2754" w:rsidRPr="005A4DC1">
        <w:rPr>
          <w:rFonts w:ascii="Times New Roman" w:hAnsi="Times New Roman" w:cs="Times New Roman"/>
          <w:sz w:val="28"/>
          <w:szCs w:val="28"/>
          <w:shd w:val="clear" w:color="auto" w:fill="FFFFFF"/>
          <w:lang w:eastAsia="ru-RU"/>
        </w:rPr>
        <w:t>, не выбрала безопасную скорость движения и допустила наезд на корову.</w:t>
      </w:r>
    </w:p>
    <w:p w:rsidR="005B2754" w:rsidRPr="005A4DC1" w:rsidRDefault="005B2754" w:rsidP="00D263FD">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 xml:space="preserve">Согласно схеме места происшествия в месте ДТП имеются ограничения скорости движения в виде дорожного знака 5.25 «Начало населенного пункта </w:t>
      </w:r>
      <w:proofErr w:type="spellStart"/>
      <w:r w:rsidRPr="005A4DC1">
        <w:rPr>
          <w:rFonts w:ascii="Times New Roman" w:hAnsi="Times New Roman" w:cs="Times New Roman"/>
          <w:sz w:val="28"/>
          <w:szCs w:val="28"/>
          <w:shd w:val="clear" w:color="auto" w:fill="FFFFFF"/>
          <w:lang w:eastAsia="ru-RU"/>
        </w:rPr>
        <w:t>Татаринцы</w:t>
      </w:r>
      <w:proofErr w:type="spellEnd"/>
      <w:r w:rsidRPr="005A4DC1">
        <w:rPr>
          <w:rFonts w:ascii="Times New Roman" w:hAnsi="Times New Roman" w:cs="Times New Roman"/>
          <w:sz w:val="28"/>
          <w:szCs w:val="28"/>
          <w:shd w:val="clear" w:color="auto" w:fill="FFFFFF"/>
          <w:lang w:eastAsia="ru-RU"/>
        </w:rPr>
        <w:t>».</w:t>
      </w:r>
    </w:p>
    <w:p w:rsidR="005B2754" w:rsidRPr="005A4DC1" w:rsidRDefault="00D263FD" w:rsidP="00D263FD">
      <w:pPr>
        <w:pStyle w:val="a7"/>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Из объяснений С. следует</w:t>
      </w:r>
      <w:r w:rsidR="005B2754" w:rsidRPr="005A4DC1">
        <w:rPr>
          <w:rFonts w:ascii="Times New Roman" w:hAnsi="Times New Roman" w:cs="Times New Roman"/>
          <w:sz w:val="28"/>
          <w:szCs w:val="28"/>
          <w:shd w:val="clear" w:color="auto" w:fill="FFFFFF"/>
          <w:lang w:eastAsia="ru-RU"/>
        </w:rPr>
        <w:t>, что она 15 октября 2023 года, двигаясь по трассе, внезапно на пути увидела черную корову, резко выскочившую с обочины проезжей части. Несмотря на предпринятые меры, столкновения избежать не удалось, корова с места ДТП убежала.</w:t>
      </w:r>
    </w:p>
    <w:p w:rsidR="005B2754" w:rsidRPr="005A4DC1" w:rsidRDefault="00D263FD" w:rsidP="00D263FD">
      <w:pPr>
        <w:pStyle w:val="a7"/>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Из объяснений пассажира</w:t>
      </w:r>
      <w:r w:rsidR="005B2754" w:rsidRPr="005A4DC1">
        <w:rPr>
          <w:rFonts w:ascii="Times New Roman" w:hAnsi="Times New Roman" w:cs="Times New Roman"/>
          <w:sz w:val="28"/>
          <w:szCs w:val="28"/>
          <w:shd w:val="clear" w:color="auto" w:fill="FFFFFF"/>
          <w:lang w:eastAsia="ru-RU"/>
        </w:rPr>
        <w:t xml:space="preserve"> автомашины,</w:t>
      </w:r>
      <w:r>
        <w:rPr>
          <w:rFonts w:ascii="Times New Roman" w:hAnsi="Times New Roman" w:cs="Times New Roman"/>
          <w:sz w:val="28"/>
          <w:szCs w:val="28"/>
          <w:shd w:val="clear" w:color="auto" w:fill="FFFFFF"/>
          <w:lang w:eastAsia="ru-RU"/>
        </w:rPr>
        <w:t xml:space="preserve"> которой управляла С., в</w:t>
      </w:r>
      <w:r w:rsidR="005B2754" w:rsidRPr="005A4DC1">
        <w:rPr>
          <w:rFonts w:ascii="Times New Roman" w:hAnsi="Times New Roman" w:cs="Times New Roman"/>
          <w:sz w:val="28"/>
          <w:szCs w:val="28"/>
          <w:shd w:val="clear" w:color="auto" w:fill="FFFFFF"/>
          <w:lang w:eastAsia="ru-RU"/>
        </w:rPr>
        <w:t>о время движения он находился на переднем сиденье транспортного средства. Внезапно с обочины выскочила корова, водитель начала тормозить, приняла правее, но избежать столкновения не удалось.</w:t>
      </w:r>
      <w:r>
        <w:rPr>
          <w:rFonts w:ascii="Times New Roman" w:hAnsi="Times New Roman" w:cs="Times New Roman"/>
          <w:sz w:val="28"/>
          <w:szCs w:val="28"/>
          <w:shd w:val="clear" w:color="auto" w:fill="FFFFFF"/>
          <w:lang w:eastAsia="ru-RU"/>
        </w:rPr>
        <w:t xml:space="preserve"> </w:t>
      </w:r>
      <w:r w:rsidR="005B2754" w:rsidRPr="005A4DC1">
        <w:rPr>
          <w:rFonts w:ascii="Times New Roman" w:hAnsi="Times New Roman" w:cs="Times New Roman"/>
          <w:sz w:val="28"/>
          <w:szCs w:val="28"/>
          <w:shd w:val="clear" w:color="auto" w:fill="FFFFFF"/>
          <w:lang w:eastAsia="ru-RU"/>
        </w:rPr>
        <w:t xml:space="preserve">Размер ущерба ответчиком не оспаривается. </w:t>
      </w:r>
    </w:p>
    <w:p w:rsidR="005B2754" w:rsidRPr="005A4DC1" w:rsidRDefault="00D263FD" w:rsidP="00D263FD">
      <w:pPr>
        <w:pStyle w:val="a7"/>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Согласно ответу</w:t>
      </w:r>
      <w:r w:rsidR="005B2754" w:rsidRPr="005A4DC1">
        <w:rPr>
          <w:rFonts w:ascii="Times New Roman" w:hAnsi="Times New Roman" w:cs="Times New Roman"/>
          <w:sz w:val="28"/>
          <w:szCs w:val="28"/>
          <w:shd w:val="clear" w:color="auto" w:fill="FFFFFF"/>
          <w:lang w:eastAsia="ru-RU"/>
        </w:rPr>
        <w:t xml:space="preserve"> администрации </w:t>
      </w:r>
      <w:proofErr w:type="spellStart"/>
      <w:r w:rsidR="005B2754" w:rsidRPr="005A4DC1">
        <w:rPr>
          <w:rFonts w:ascii="Times New Roman" w:hAnsi="Times New Roman" w:cs="Times New Roman"/>
          <w:sz w:val="28"/>
          <w:szCs w:val="28"/>
          <w:shd w:val="clear" w:color="auto" w:fill="FFFFFF"/>
          <w:lang w:eastAsia="ru-RU"/>
        </w:rPr>
        <w:t>Сухиничского</w:t>
      </w:r>
      <w:proofErr w:type="spellEnd"/>
      <w:r w:rsidR="005B2754" w:rsidRPr="005A4DC1">
        <w:rPr>
          <w:rFonts w:ascii="Times New Roman" w:hAnsi="Times New Roman" w:cs="Times New Roman"/>
          <w:sz w:val="28"/>
          <w:szCs w:val="28"/>
          <w:shd w:val="clear" w:color="auto" w:fill="FFFFFF"/>
          <w:lang w:eastAsia="ru-RU"/>
        </w:rPr>
        <w:t xml:space="preserve"> района Калужско</w:t>
      </w:r>
      <w:r>
        <w:rPr>
          <w:rFonts w:ascii="Times New Roman" w:hAnsi="Times New Roman" w:cs="Times New Roman"/>
          <w:sz w:val="28"/>
          <w:szCs w:val="28"/>
          <w:shd w:val="clear" w:color="auto" w:fill="FFFFFF"/>
          <w:lang w:eastAsia="ru-RU"/>
        </w:rPr>
        <w:t>й области</w:t>
      </w:r>
      <w:r w:rsidR="005B2754" w:rsidRPr="005A4DC1">
        <w:rPr>
          <w:rFonts w:ascii="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lang w:eastAsia="ru-RU"/>
        </w:rPr>
        <w:t xml:space="preserve"> вблизи автомобильной дороги </w:t>
      </w:r>
      <w:r w:rsidR="005B2754" w:rsidRPr="005A4DC1">
        <w:rPr>
          <w:rFonts w:ascii="Times New Roman" w:hAnsi="Times New Roman" w:cs="Times New Roman"/>
          <w:sz w:val="28"/>
          <w:szCs w:val="28"/>
          <w:shd w:val="clear" w:color="auto" w:fill="FFFFFF"/>
          <w:lang w:eastAsia="ru-RU"/>
        </w:rPr>
        <w:t xml:space="preserve">находится ферма с пастбищным содержанием КРС около </w:t>
      </w:r>
      <w:proofErr w:type="spellStart"/>
      <w:r w:rsidR="005B2754" w:rsidRPr="005A4DC1">
        <w:rPr>
          <w:rFonts w:ascii="Times New Roman" w:hAnsi="Times New Roman" w:cs="Times New Roman"/>
          <w:sz w:val="28"/>
          <w:szCs w:val="28"/>
          <w:shd w:val="clear" w:color="auto" w:fill="FFFFFF"/>
          <w:lang w:eastAsia="ru-RU"/>
        </w:rPr>
        <w:t>н.п</w:t>
      </w:r>
      <w:proofErr w:type="spellEnd"/>
      <w:r w:rsidR="005B2754" w:rsidRPr="005A4DC1">
        <w:rPr>
          <w:rFonts w:ascii="Times New Roman" w:hAnsi="Times New Roman" w:cs="Times New Roman"/>
          <w:sz w:val="28"/>
          <w:szCs w:val="28"/>
          <w:shd w:val="clear" w:color="auto" w:fill="FFFFFF"/>
          <w:lang w:eastAsia="ru-RU"/>
        </w:rPr>
        <w:t xml:space="preserve">. </w:t>
      </w:r>
      <w:proofErr w:type="spellStart"/>
      <w:r w:rsidR="005B2754" w:rsidRPr="005A4DC1">
        <w:rPr>
          <w:rFonts w:ascii="Times New Roman" w:hAnsi="Times New Roman" w:cs="Times New Roman"/>
          <w:sz w:val="28"/>
          <w:szCs w:val="28"/>
          <w:shd w:val="clear" w:color="auto" w:fill="FFFFFF"/>
          <w:lang w:eastAsia="ru-RU"/>
        </w:rPr>
        <w:t>Татаринцы</w:t>
      </w:r>
      <w:proofErr w:type="spellEnd"/>
      <w:r w:rsidR="005B2754" w:rsidRPr="005A4DC1">
        <w:rPr>
          <w:rFonts w:ascii="Times New Roman" w:hAnsi="Times New Roman" w:cs="Times New Roman"/>
          <w:sz w:val="28"/>
          <w:szCs w:val="28"/>
          <w:shd w:val="clear" w:color="auto" w:fill="FFFFFF"/>
          <w:lang w:eastAsia="ru-RU"/>
        </w:rPr>
        <w:t xml:space="preserve"> </w:t>
      </w:r>
      <w:proofErr w:type="spellStart"/>
      <w:r w:rsidR="005B2754" w:rsidRPr="005A4DC1">
        <w:rPr>
          <w:rFonts w:ascii="Times New Roman" w:hAnsi="Times New Roman" w:cs="Times New Roman"/>
          <w:sz w:val="28"/>
          <w:szCs w:val="28"/>
          <w:shd w:val="clear" w:color="auto" w:fill="FFFFFF"/>
          <w:lang w:eastAsia="ru-RU"/>
        </w:rPr>
        <w:t>Сухиничского</w:t>
      </w:r>
      <w:proofErr w:type="spellEnd"/>
      <w:r w:rsidR="005B2754" w:rsidRPr="005A4DC1">
        <w:rPr>
          <w:rFonts w:ascii="Times New Roman" w:hAnsi="Times New Roman" w:cs="Times New Roman"/>
          <w:sz w:val="28"/>
          <w:szCs w:val="28"/>
          <w:shd w:val="clear" w:color="auto" w:fill="FFFFFF"/>
          <w:lang w:eastAsia="ru-RU"/>
        </w:rPr>
        <w:t xml:space="preserve"> района Калужской области, принадлежащая</w:t>
      </w:r>
      <w:r>
        <w:rPr>
          <w:rFonts w:ascii="Times New Roman" w:hAnsi="Times New Roman" w:cs="Times New Roman"/>
          <w:sz w:val="28"/>
          <w:szCs w:val="28"/>
          <w:shd w:val="clear" w:color="auto" w:fill="FFFFFF"/>
          <w:lang w:eastAsia="ru-RU"/>
        </w:rPr>
        <w:t xml:space="preserve"> ООО «Брянская мясная компания», что подтверждается и </w:t>
      </w:r>
      <w:r w:rsidR="005B2754" w:rsidRPr="005A4DC1">
        <w:rPr>
          <w:rFonts w:ascii="Times New Roman" w:hAnsi="Times New Roman" w:cs="Times New Roman"/>
          <w:sz w:val="28"/>
          <w:szCs w:val="28"/>
          <w:shd w:val="clear" w:color="auto" w:fill="FFFFFF"/>
          <w:lang w:eastAsia="ru-RU"/>
        </w:rPr>
        <w:t xml:space="preserve"> сведениям</w:t>
      </w:r>
      <w:r>
        <w:rPr>
          <w:rFonts w:ascii="Times New Roman" w:hAnsi="Times New Roman" w:cs="Times New Roman"/>
          <w:sz w:val="28"/>
          <w:szCs w:val="28"/>
          <w:shd w:val="clear" w:color="auto" w:fill="FFFFFF"/>
          <w:lang w:eastAsia="ru-RU"/>
        </w:rPr>
        <w:t>и</w:t>
      </w:r>
      <w:r w:rsidR="005B2754" w:rsidRPr="005A4DC1">
        <w:rPr>
          <w:rFonts w:ascii="Times New Roman" w:hAnsi="Times New Roman" w:cs="Times New Roman"/>
          <w:sz w:val="28"/>
          <w:szCs w:val="28"/>
          <w:shd w:val="clear" w:color="auto" w:fill="FFFFFF"/>
          <w:lang w:eastAsia="ru-RU"/>
        </w:rPr>
        <w:t xml:space="preserve"> УФН</w:t>
      </w:r>
      <w:r>
        <w:rPr>
          <w:rFonts w:ascii="Times New Roman" w:hAnsi="Times New Roman" w:cs="Times New Roman"/>
          <w:sz w:val="28"/>
          <w:szCs w:val="28"/>
          <w:shd w:val="clear" w:color="auto" w:fill="FFFFFF"/>
          <w:lang w:eastAsia="ru-RU"/>
        </w:rPr>
        <w:t>С России по Калужской области.</w:t>
      </w:r>
    </w:p>
    <w:p w:rsidR="005B2754" w:rsidRPr="005A4DC1" w:rsidRDefault="005B2754" w:rsidP="00D263FD">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Согласно проекту организации дорожного движения на участке дороги 22 км + 160 м влево установлен знак 1.26 «Перегон скота» с табличкой 8.2.1 «1,9 км».</w:t>
      </w:r>
    </w:p>
    <w:p w:rsidR="005B2754" w:rsidRPr="005A4DC1" w:rsidRDefault="005B2754" w:rsidP="00D263FD">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Из общедоступных сведений, размещенных в сети Интернет, сле</w:t>
      </w:r>
      <w:r w:rsidR="00D263FD">
        <w:rPr>
          <w:rFonts w:ascii="Times New Roman" w:hAnsi="Times New Roman" w:cs="Times New Roman"/>
          <w:sz w:val="28"/>
          <w:szCs w:val="28"/>
          <w:shd w:val="clear" w:color="auto" w:fill="FFFFFF"/>
          <w:lang w:eastAsia="ru-RU"/>
        </w:rPr>
        <w:t>довало, что в момент ДТП</w:t>
      </w:r>
      <w:r w:rsidRPr="005A4DC1">
        <w:rPr>
          <w:rFonts w:ascii="Times New Roman" w:hAnsi="Times New Roman" w:cs="Times New Roman"/>
          <w:sz w:val="28"/>
          <w:szCs w:val="28"/>
          <w:shd w:val="clear" w:color="auto" w:fill="FFFFFF"/>
          <w:lang w:eastAsia="ru-RU"/>
        </w:rPr>
        <w:t xml:space="preserve"> время восхода солнца - 07 час. 01 мин.</w:t>
      </w:r>
    </w:p>
    <w:p w:rsidR="005B2754" w:rsidRPr="005A4DC1" w:rsidRDefault="005B2754" w:rsidP="00D263FD">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По данным Калужского ЦГМС - филиала ФГБУ «Центральное УГМС» на ближайшей от места ДТП метеорологической станции Сухиничи Калужского ЦГМС</w:t>
      </w:r>
      <w:r w:rsidR="00D263FD">
        <w:rPr>
          <w:rFonts w:ascii="Times New Roman" w:hAnsi="Times New Roman" w:cs="Times New Roman"/>
          <w:sz w:val="28"/>
          <w:szCs w:val="28"/>
          <w:shd w:val="clear" w:color="auto" w:fill="FFFFFF"/>
          <w:lang w:eastAsia="ru-RU"/>
        </w:rPr>
        <w:t xml:space="preserve"> в день ДТП</w:t>
      </w:r>
      <w:r w:rsidRPr="005A4DC1">
        <w:rPr>
          <w:rFonts w:ascii="Times New Roman" w:hAnsi="Times New Roman" w:cs="Times New Roman"/>
          <w:sz w:val="28"/>
          <w:szCs w:val="28"/>
          <w:shd w:val="clear" w:color="auto" w:fill="FFFFFF"/>
          <w:lang w:eastAsia="ru-RU"/>
        </w:rPr>
        <w:t xml:space="preserve"> количество осадков составляло 0,6 мм, облачность - 5 баллов при 10 бальной шкале, метеорологическая дальность видимости - более 1,9 км.</w:t>
      </w:r>
    </w:p>
    <w:p w:rsidR="005B2754" w:rsidRPr="005A4DC1" w:rsidRDefault="005B2754" w:rsidP="00D263FD">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Установив, что ДТП произошло, как по вине водителя, в действиях которого имелась грубая неосторожность, так и по вине владельца животного, обязанного осуществлять должный контроль и надзор за крупным рогатым скотом, соблюдать правила перегона животных, суды пришли к правильному выводу о наличии оснований для частичного удовлетворения иска.</w:t>
      </w:r>
    </w:p>
    <w:p w:rsidR="005B2754" w:rsidRPr="005A4DC1" w:rsidRDefault="00D263FD" w:rsidP="00D263FD">
      <w:pPr>
        <w:pStyle w:val="a7"/>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С</w:t>
      </w:r>
      <w:r w:rsidR="005B2754" w:rsidRPr="005A4DC1">
        <w:rPr>
          <w:rFonts w:ascii="Times New Roman" w:hAnsi="Times New Roman" w:cs="Times New Roman"/>
          <w:sz w:val="28"/>
          <w:szCs w:val="28"/>
          <w:shd w:val="clear" w:color="auto" w:fill="FFFFFF"/>
          <w:lang w:eastAsia="ru-RU"/>
        </w:rPr>
        <w:t xml:space="preserve">. при управлении транспортным средством, в нарушение пунктов 1.3, 1.5, 10.1 ПДД РФ двигалась со скоростью, которая не позволила ей остановить </w:t>
      </w:r>
      <w:r w:rsidR="005B2754" w:rsidRPr="005A4DC1">
        <w:rPr>
          <w:rFonts w:ascii="Times New Roman" w:hAnsi="Times New Roman" w:cs="Times New Roman"/>
          <w:sz w:val="28"/>
          <w:szCs w:val="28"/>
          <w:shd w:val="clear" w:color="auto" w:fill="FFFFFF"/>
          <w:lang w:eastAsia="ru-RU"/>
        </w:rPr>
        <w:lastRenderedPageBreak/>
        <w:t>транспортное средство в темное время суток при внезапном обнаружении опасности для движения. При этом водитель могла предположить передвижение через проезжую часть дороги животных вблизи фермы КРС, ввиду наличия предупреждающего знака «Перегон скота».</w:t>
      </w:r>
    </w:p>
    <w:p w:rsidR="005B2754" w:rsidRPr="005A4DC1" w:rsidRDefault="00D263FD" w:rsidP="00D263FD">
      <w:pPr>
        <w:pStyle w:val="a7"/>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Доводы ответчика </w:t>
      </w:r>
      <w:r w:rsidR="005B2754" w:rsidRPr="005A4DC1">
        <w:rPr>
          <w:rFonts w:ascii="Times New Roman" w:hAnsi="Times New Roman" w:cs="Times New Roman"/>
          <w:sz w:val="28"/>
          <w:szCs w:val="28"/>
          <w:shd w:val="clear" w:color="auto" w:fill="FFFFFF"/>
          <w:lang w:eastAsia="ru-RU"/>
        </w:rPr>
        <w:t>о том, что корова не принадлежала мясной компании, о наличии современных технологий выгула скота, о неправомерном привлечении сотрудник</w:t>
      </w:r>
      <w:proofErr w:type="gramStart"/>
      <w:r w:rsidR="005B2754" w:rsidRPr="005A4DC1">
        <w:rPr>
          <w:rFonts w:ascii="Times New Roman" w:hAnsi="Times New Roman" w:cs="Times New Roman"/>
          <w:sz w:val="28"/>
          <w:szCs w:val="28"/>
          <w:shd w:val="clear" w:color="auto" w:fill="FFFFFF"/>
          <w:lang w:eastAsia="ru-RU"/>
        </w:rPr>
        <w:t>а ООО</w:t>
      </w:r>
      <w:proofErr w:type="gramEnd"/>
      <w:r w:rsidR="005B2754" w:rsidRPr="005A4DC1">
        <w:rPr>
          <w:rFonts w:ascii="Times New Roman" w:hAnsi="Times New Roman" w:cs="Times New Roman"/>
          <w:sz w:val="28"/>
          <w:szCs w:val="28"/>
          <w:shd w:val="clear" w:color="auto" w:fill="FFFFFF"/>
          <w:lang w:eastAsia="ru-RU"/>
        </w:rPr>
        <w:t xml:space="preserve"> «Брянская мясная компания» к административной ответстве</w:t>
      </w:r>
      <w:r w:rsidR="005A4DC1">
        <w:rPr>
          <w:rFonts w:ascii="Times New Roman" w:hAnsi="Times New Roman" w:cs="Times New Roman"/>
          <w:sz w:val="28"/>
          <w:szCs w:val="28"/>
          <w:shd w:val="clear" w:color="auto" w:fill="FFFFFF"/>
          <w:lang w:eastAsia="ru-RU"/>
        </w:rPr>
        <w:t xml:space="preserve">нности, </w:t>
      </w:r>
      <w:r w:rsidR="005B2754" w:rsidRPr="005A4DC1">
        <w:rPr>
          <w:rFonts w:ascii="Times New Roman" w:hAnsi="Times New Roman" w:cs="Times New Roman"/>
          <w:sz w:val="28"/>
          <w:szCs w:val="28"/>
          <w:shd w:val="clear" w:color="auto" w:fill="FFFFFF"/>
          <w:lang w:eastAsia="ru-RU"/>
        </w:rPr>
        <w:t xml:space="preserve"> признаны </w:t>
      </w:r>
      <w:r>
        <w:rPr>
          <w:rFonts w:ascii="Times New Roman" w:hAnsi="Times New Roman" w:cs="Times New Roman"/>
          <w:sz w:val="28"/>
          <w:szCs w:val="28"/>
          <w:shd w:val="clear" w:color="auto" w:fill="FFFFFF"/>
          <w:lang w:eastAsia="ru-RU"/>
        </w:rPr>
        <w:t xml:space="preserve">судом </w:t>
      </w:r>
      <w:r w:rsidR="005B2754" w:rsidRPr="005A4DC1">
        <w:rPr>
          <w:rFonts w:ascii="Times New Roman" w:hAnsi="Times New Roman" w:cs="Times New Roman"/>
          <w:sz w:val="28"/>
          <w:szCs w:val="28"/>
          <w:shd w:val="clear" w:color="auto" w:fill="FFFFFF"/>
          <w:lang w:eastAsia="ru-RU"/>
        </w:rPr>
        <w:t>несостоятельными.</w:t>
      </w:r>
    </w:p>
    <w:p w:rsidR="005B2754" w:rsidRPr="005A4DC1" w:rsidRDefault="005B2754" w:rsidP="00D263FD">
      <w:pPr>
        <w:pStyle w:val="a7"/>
        <w:ind w:firstLine="708"/>
        <w:jc w:val="both"/>
        <w:rPr>
          <w:rFonts w:ascii="Times New Roman" w:hAnsi="Times New Roman" w:cs="Times New Roman"/>
          <w:sz w:val="28"/>
          <w:szCs w:val="28"/>
          <w:shd w:val="clear" w:color="auto" w:fill="FFFFFF"/>
          <w:lang w:eastAsia="ru-RU"/>
        </w:rPr>
      </w:pPr>
      <w:proofErr w:type="gramStart"/>
      <w:r w:rsidRPr="005A4DC1">
        <w:rPr>
          <w:rFonts w:ascii="Times New Roman" w:hAnsi="Times New Roman" w:cs="Times New Roman"/>
          <w:sz w:val="28"/>
          <w:szCs w:val="28"/>
          <w:shd w:val="clear" w:color="auto" w:fill="FFFFFF"/>
          <w:lang w:eastAsia="ru-RU"/>
        </w:rPr>
        <w:t>Так, постановлением инспектора ДПС ГИБДД МО МВД России «</w:t>
      </w:r>
      <w:proofErr w:type="spellStart"/>
      <w:r w:rsidRPr="005A4DC1">
        <w:rPr>
          <w:rFonts w:ascii="Times New Roman" w:hAnsi="Times New Roman" w:cs="Times New Roman"/>
          <w:sz w:val="28"/>
          <w:szCs w:val="28"/>
          <w:shd w:val="clear" w:color="auto" w:fill="FFFFFF"/>
          <w:lang w:eastAsia="ru-RU"/>
        </w:rPr>
        <w:t>Сухиничский</w:t>
      </w:r>
      <w:proofErr w:type="spellEnd"/>
      <w:r w:rsidRPr="005A4DC1">
        <w:rPr>
          <w:rFonts w:ascii="Times New Roman" w:hAnsi="Times New Roman" w:cs="Times New Roman"/>
          <w:sz w:val="28"/>
          <w:szCs w:val="28"/>
          <w:shd w:val="clear" w:color="auto" w:fill="FFFFFF"/>
          <w:lang w:eastAsia="ru-RU"/>
        </w:rPr>
        <w:t>» от 15 октября 2023 года, вступившим в законную силу, контролер ООО «Брянс</w:t>
      </w:r>
      <w:r w:rsidR="00D263FD">
        <w:rPr>
          <w:rFonts w:ascii="Times New Roman" w:hAnsi="Times New Roman" w:cs="Times New Roman"/>
          <w:sz w:val="28"/>
          <w:szCs w:val="28"/>
          <w:shd w:val="clear" w:color="auto" w:fill="FFFFFF"/>
          <w:lang w:eastAsia="ru-RU"/>
        </w:rPr>
        <w:t>кая мясная компания» М</w:t>
      </w:r>
      <w:r w:rsidRPr="005A4DC1">
        <w:rPr>
          <w:rFonts w:ascii="Times New Roman" w:hAnsi="Times New Roman" w:cs="Times New Roman"/>
          <w:sz w:val="28"/>
          <w:szCs w:val="28"/>
          <w:shd w:val="clear" w:color="auto" w:fill="FFFFFF"/>
          <w:lang w:eastAsia="ru-RU"/>
        </w:rPr>
        <w:t>. привлечен к административной ответственности по ч.2 ст.12.29 КоАП РФ с назначением штрафа в размере 800 руб. Согласно указанному постановлению Михалев О.И., являясь ответственным лицом, оставил на дороге животных (коров) без надзора, в результате</w:t>
      </w:r>
      <w:proofErr w:type="gramEnd"/>
      <w:r w:rsidRPr="005A4DC1">
        <w:rPr>
          <w:rFonts w:ascii="Times New Roman" w:hAnsi="Times New Roman" w:cs="Times New Roman"/>
          <w:sz w:val="28"/>
          <w:szCs w:val="28"/>
          <w:shd w:val="clear" w:color="auto" w:fill="FFFFFF"/>
          <w:lang w:eastAsia="ru-RU"/>
        </w:rPr>
        <w:t xml:space="preserve"> чего произошло ДТП (п. 25.6 ПДД РФ).</w:t>
      </w:r>
    </w:p>
    <w:p w:rsidR="005B2754" w:rsidRPr="005A4DC1" w:rsidRDefault="005B2754" w:rsidP="00D263FD">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В объяснениях, данных инспе</w:t>
      </w:r>
      <w:r w:rsidR="00D263FD">
        <w:rPr>
          <w:rFonts w:ascii="Times New Roman" w:hAnsi="Times New Roman" w:cs="Times New Roman"/>
          <w:sz w:val="28"/>
          <w:szCs w:val="28"/>
          <w:shd w:val="clear" w:color="auto" w:fill="FFFFFF"/>
          <w:lang w:eastAsia="ru-RU"/>
        </w:rPr>
        <w:t>ктору ДПС ГИБДД МО МВД России, М</w:t>
      </w:r>
      <w:r w:rsidRPr="005A4DC1">
        <w:rPr>
          <w:rFonts w:ascii="Times New Roman" w:hAnsi="Times New Roman" w:cs="Times New Roman"/>
          <w:sz w:val="28"/>
          <w:szCs w:val="28"/>
          <w:shd w:val="clear" w:color="auto" w:fill="FFFFFF"/>
          <w:lang w:eastAsia="ru-RU"/>
        </w:rPr>
        <w:t>. подтвердил факт выхода скота в день ДТП, который своевременно проконтролировать он не смог.</w:t>
      </w:r>
    </w:p>
    <w:p w:rsidR="005B2754" w:rsidRPr="005A4DC1" w:rsidRDefault="005B2754" w:rsidP="00D263FD">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Совокупность доказательств и установленные судом обстоятельства, в том числе расположение фермы ответчика в непосредственной близости от места происшествия, отсутствие в непосредственной близости иных животноводческих ферм, объяснения сотрудника ответчика, подтвердившего факт выхода скота в день ДТП, суды посчитали опровергающими доводы заявителя жалобы о том, что ДТП произошло не по вине ответчика.</w:t>
      </w:r>
    </w:p>
    <w:p w:rsidR="005B2754" w:rsidRPr="005A4DC1" w:rsidRDefault="005B2754" w:rsidP="00D263FD">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Ссылка ответчика на справку ветеринарного врача, согласно которой животных, погибших в результате ДТП, в мясной компании не имеется, также была признана необоснованной, поскольку указанная справка является внутренним документом общества, которое заинтересовано в исходе дела.</w:t>
      </w:r>
    </w:p>
    <w:p w:rsidR="005B2754" w:rsidRPr="005A4DC1" w:rsidRDefault="005B2754" w:rsidP="00B93381">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Суды при разрешении спора исходили из того, что при взаимодействии источника повышенной опасности с объектом, не являющимся таковым, ответственность их владельцев за причиненный друг другу в результате такого взаимодействия вред наступает по разным правилам - на основ</w:t>
      </w:r>
      <w:r w:rsidR="00B93381">
        <w:rPr>
          <w:rFonts w:ascii="Times New Roman" w:hAnsi="Times New Roman" w:cs="Times New Roman"/>
          <w:sz w:val="28"/>
          <w:szCs w:val="28"/>
          <w:shd w:val="clear" w:color="auto" w:fill="FFFFFF"/>
          <w:lang w:eastAsia="ru-RU"/>
        </w:rPr>
        <w:t xml:space="preserve">ании статей </w:t>
      </w:r>
      <w:r w:rsidRPr="005A4DC1">
        <w:rPr>
          <w:rFonts w:ascii="Times New Roman" w:hAnsi="Times New Roman" w:cs="Times New Roman"/>
          <w:sz w:val="28"/>
          <w:szCs w:val="28"/>
          <w:shd w:val="clear" w:color="auto" w:fill="FFFFFF"/>
          <w:lang w:eastAsia="ru-RU"/>
        </w:rPr>
        <w:t>1079 и 1064 ГК РФ соответственно.</w:t>
      </w:r>
    </w:p>
    <w:p w:rsidR="005B2754" w:rsidRPr="005A4DC1" w:rsidRDefault="005B2754" w:rsidP="00B93381">
      <w:pPr>
        <w:pStyle w:val="a7"/>
        <w:ind w:firstLine="708"/>
        <w:jc w:val="both"/>
        <w:rPr>
          <w:rFonts w:ascii="Times New Roman" w:hAnsi="Times New Roman" w:cs="Times New Roman"/>
          <w:sz w:val="28"/>
          <w:szCs w:val="28"/>
          <w:shd w:val="clear" w:color="auto" w:fill="FFFFFF"/>
          <w:lang w:eastAsia="ru-RU"/>
        </w:rPr>
      </w:pPr>
      <w:r w:rsidRPr="005A4DC1">
        <w:rPr>
          <w:rFonts w:ascii="Times New Roman" w:hAnsi="Times New Roman" w:cs="Times New Roman"/>
          <w:sz w:val="28"/>
          <w:szCs w:val="28"/>
          <w:shd w:val="clear" w:color="auto" w:fill="FFFFFF"/>
          <w:lang w:eastAsia="ru-RU"/>
        </w:rPr>
        <w:t>Данное различие в правовом регулировании обусловлено именно свойствами источника повышенной опасности, использование которого не только увеличивает риск причинения вреда окружающим, но и увеличивает риск повреждения самого источника повышенной опасности и размер ущерба, причиненного его владельцу.</w:t>
      </w:r>
    </w:p>
    <w:p w:rsidR="005B2754" w:rsidRPr="005A4DC1" w:rsidRDefault="00B93381" w:rsidP="00B93381">
      <w:pPr>
        <w:pStyle w:val="a7"/>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Руководствуясь статьями</w:t>
      </w:r>
      <w:r w:rsidR="005B2754" w:rsidRPr="005A4DC1">
        <w:rPr>
          <w:rFonts w:ascii="Times New Roman" w:hAnsi="Times New Roman" w:cs="Times New Roman"/>
          <w:sz w:val="28"/>
          <w:szCs w:val="28"/>
          <w:shd w:val="clear" w:color="auto" w:fill="FFFFFF"/>
          <w:lang w:eastAsia="ru-RU"/>
        </w:rPr>
        <w:t xml:space="preserve">15, 137, 210, 1064, 1079, 1083 ГК РФ, </w:t>
      </w:r>
      <w:proofErr w:type="spellStart"/>
      <w:r w:rsidR="005B2754" w:rsidRPr="005A4DC1">
        <w:rPr>
          <w:rFonts w:ascii="Times New Roman" w:hAnsi="Times New Roman" w:cs="Times New Roman"/>
          <w:sz w:val="28"/>
          <w:szCs w:val="28"/>
          <w:shd w:val="clear" w:color="auto" w:fill="FFFFFF"/>
          <w:lang w:eastAsia="ru-RU"/>
        </w:rPr>
        <w:t>п.п</w:t>
      </w:r>
      <w:proofErr w:type="spellEnd"/>
      <w:r w:rsidR="005B2754" w:rsidRPr="005A4DC1">
        <w:rPr>
          <w:rFonts w:ascii="Times New Roman" w:hAnsi="Times New Roman" w:cs="Times New Roman"/>
          <w:sz w:val="28"/>
          <w:szCs w:val="28"/>
          <w:shd w:val="clear" w:color="auto" w:fill="FFFFFF"/>
          <w:lang w:eastAsia="ru-RU"/>
        </w:rPr>
        <w:t>. 1.3, 10.1, 25.6 ПДД РФ, суды пришли к правильному выводу о необходимости частичного удовлетворения заявленного иска, взыскав в пользу истца только 30% причиненного убытка.</w:t>
      </w:r>
    </w:p>
    <w:p w:rsidR="005B2754" w:rsidRDefault="005B2754" w:rsidP="005A4DC1">
      <w:pPr>
        <w:pStyle w:val="a7"/>
        <w:jc w:val="both"/>
        <w:rPr>
          <w:rFonts w:ascii="Times New Roman" w:hAnsi="Times New Roman" w:cs="Times New Roman"/>
          <w:sz w:val="28"/>
          <w:szCs w:val="28"/>
          <w:shd w:val="clear" w:color="auto" w:fill="FFFFFF"/>
          <w:lang w:eastAsia="ru-RU"/>
        </w:rPr>
      </w:pPr>
    </w:p>
    <w:p w:rsidR="00B93381" w:rsidRDefault="00B93381" w:rsidP="00B93381">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рянского</w:t>
      </w:r>
      <w:r w:rsidR="009C430D">
        <w:rPr>
          <w:sz w:val="28"/>
          <w:szCs w:val="28"/>
        </w:rPr>
        <w:t xml:space="preserve"> областного суда №33-396</w:t>
      </w:r>
      <w:r w:rsidRPr="00BA53D8">
        <w:rPr>
          <w:sz w:val="28"/>
          <w:szCs w:val="28"/>
        </w:rPr>
        <w:t xml:space="preserve">, </w:t>
      </w:r>
      <w:proofErr w:type="spellStart"/>
      <w:r>
        <w:rPr>
          <w:sz w:val="28"/>
          <w:szCs w:val="28"/>
        </w:rPr>
        <w:t>Трубчевский</w:t>
      </w:r>
      <w:proofErr w:type="spellEnd"/>
      <w:r>
        <w:rPr>
          <w:sz w:val="28"/>
          <w:szCs w:val="28"/>
        </w:rPr>
        <w:t xml:space="preserve"> районный суд Брянской области.</w:t>
      </w:r>
    </w:p>
    <w:p w:rsidR="00B93381" w:rsidRPr="00716FCF" w:rsidRDefault="00B93381" w:rsidP="00B93381">
      <w:pPr>
        <w:pStyle w:val="a7"/>
        <w:ind w:firstLine="708"/>
        <w:jc w:val="both"/>
        <w:rPr>
          <w:rFonts w:ascii="Times New Roman" w:hAnsi="Times New Roman" w:cs="Times New Roman"/>
          <w:sz w:val="28"/>
          <w:szCs w:val="28"/>
          <w:shd w:val="clear" w:color="auto" w:fill="FFFFFF"/>
          <w:lang w:eastAsia="ru-RU"/>
        </w:rPr>
      </w:pPr>
    </w:p>
    <w:p w:rsidR="005A4DC1" w:rsidRDefault="005A4DC1" w:rsidP="005A4DC1">
      <w:pPr>
        <w:pStyle w:val="a7"/>
        <w:jc w:val="both"/>
        <w:rPr>
          <w:rFonts w:ascii="Times New Roman" w:hAnsi="Times New Roman" w:cs="Times New Roman"/>
          <w:sz w:val="28"/>
          <w:szCs w:val="28"/>
          <w:shd w:val="clear" w:color="auto" w:fill="FFFFFF"/>
          <w:lang w:eastAsia="ru-RU"/>
        </w:rPr>
      </w:pPr>
    </w:p>
    <w:p w:rsidR="00352848" w:rsidRPr="00C27456" w:rsidRDefault="00B93381" w:rsidP="00193A74">
      <w:pPr>
        <w:pStyle w:val="a7"/>
        <w:ind w:firstLine="708"/>
        <w:jc w:val="both"/>
        <w:rPr>
          <w:rFonts w:ascii="Times New Roman" w:hAnsi="Times New Roman" w:cs="Times New Roman"/>
          <w:i/>
          <w:sz w:val="28"/>
          <w:szCs w:val="28"/>
          <w:lang w:eastAsia="ru-RU"/>
        </w:rPr>
      </w:pPr>
      <w:r w:rsidRPr="00C27456">
        <w:rPr>
          <w:rFonts w:ascii="Times New Roman" w:hAnsi="Times New Roman" w:cs="Times New Roman"/>
          <w:i/>
          <w:color w:val="000000"/>
          <w:sz w:val="28"/>
          <w:szCs w:val="28"/>
          <w:lang w:eastAsia="ru-RU"/>
        </w:rPr>
        <w:t>2.</w:t>
      </w:r>
      <w:r w:rsidR="00352848" w:rsidRPr="00C27456">
        <w:rPr>
          <w:rFonts w:ascii="Times New Roman" w:hAnsi="Times New Roman" w:cs="Times New Roman"/>
          <w:i/>
          <w:sz w:val="28"/>
          <w:szCs w:val="28"/>
          <w:lang w:eastAsia="ru-RU"/>
        </w:rPr>
        <w:t xml:space="preserve"> Если на момент обращения потерпевшего к страховщику, степень вины водителей – участников ДТП установлена не была, следовательно, страховщик обязан произвести выплату по правилам абзаца 4 пункта 22 статьи 12 Закона «Об обязательном страховании гражданской ответственности владельцев транспортных средств», что им сделано не было.</w:t>
      </w:r>
    </w:p>
    <w:p w:rsidR="00B93381" w:rsidRDefault="00B93381" w:rsidP="00B93381">
      <w:pPr>
        <w:pStyle w:val="a7"/>
        <w:ind w:firstLine="708"/>
        <w:jc w:val="both"/>
        <w:rPr>
          <w:rFonts w:ascii="Times New Roman" w:hAnsi="Times New Roman" w:cs="Times New Roman"/>
          <w:color w:val="000000"/>
          <w:sz w:val="28"/>
          <w:szCs w:val="28"/>
          <w:lang w:eastAsia="ru-RU"/>
        </w:rPr>
      </w:pPr>
    </w:p>
    <w:p w:rsidR="00952AB9" w:rsidRPr="00B93381" w:rsidRDefault="00B93381" w:rsidP="00B93381">
      <w:pPr>
        <w:pStyle w:val="a7"/>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 обратился в суд с иском к САО</w:t>
      </w:r>
      <w:r w:rsidR="00952AB9" w:rsidRPr="00B93381">
        <w:rPr>
          <w:rFonts w:ascii="Times New Roman" w:hAnsi="Times New Roman" w:cs="Times New Roman"/>
          <w:sz w:val="28"/>
          <w:szCs w:val="28"/>
          <w:lang w:eastAsia="ru-RU"/>
        </w:rPr>
        <w:t xml:space="preserve"> «ВСК»</w:t>
      </w:r>
      <w:r>
        <w:rPr>
          <w:rFonts w:ascii="Times New Roman" w:hAnsi="Times New Roman" w:cs="Times New Roman"/>
          <w:sz w:val="28"/>
          <w:szCs w:val="28"/>
          <w:lang w:eastAsia="ru-RU"/>
        </w:rPr>
        <w:t xml:space="preserve">  понуждении произвести ремонт автомобиля, взыскании компенсации морального вреда. В обоснование заявленных требований ссылался на то, что в результате ДТП, произошедшего по вине водителя В</w:t>
      </w:r>
      <w:r w:rsidR="00952AB9" w:rsidRPr="00B93381">
        <w:rPr>
          <w:rFonts w:ascii="Times New Roman" w:hAnsi="Times New Roman" w:cs="Times New Roman"/>
          <w:sz w:val="28"/>
          <w:szCs w:val="28"/>
          <w:lang w:eastAsia="ru-RU"/>
        </w:rPr>
        <w:t>., управля</w:t>
      </w:r>
      <w:r w:rsidR="00032B75">
        <w:rPr>
          <w:rFonts w:ascii="Times New Roman" w:hAnsi="Times New Roman" w:cs="Times New Roman"/>
          <w:sz w:val="28"/>
          <w:szCs w:val="28"/>
          <w:lang w:eastAsia="ru-RU"/>
        </w:rPr>
        <w:t xml:space="preserve">вшего автомобилем </w:t>
      </w:r>
      <w:proofErr w:type="spellStart"/>
      <w:r w:rsidR="00032B75">
        <w:rPr>
          <w:rFonts w:ascii="Times New Roman" w:hAnsi="Times New Roman" w:cs="Times New Roman"/>
          <w:sz w:val="28"/>
          <w:szCs w:val="28"/>
          <w:lang w:eastAsia="ru-RU"/>
        </w:rPr>
        <w:t>Lifan</w:t>
      </w:r>
      <w:proofErr w:type="spellEnd"/>
      <w:r w:rsidR="00032B75">
        <w:rPr>
          <w:rFonts w:ascii="Times New Roman" w:hAnsi="Times New Roman" w:cs="Times New Roman"/>
          <w:sz w:val="28"/>
          <w:szCs w:val="28"/>
          <w:lang w:eastAsia="ru-RU"/>
        </w:rPr>
        <w:t xml:space="preserve">, </w:t>
      </w:r>
      <w:r w:rsidR="00952AB9" w:rsidRPr="00B93381">
        <w:rPr>
          <w:rFonts w:ascii="Times New Roman" w:hAnsi="Times New Roman" w:cs="Times New Roman"/>
          <w:sz w:val="28"/>
          <w:szCs w:val="28"/>
          <w:lang w:eastAsia="ru-RU"/>
        </w:rPr>
        <w:t xml:space="preserve"> причинены повреждения принадлежащему ем</w:t>
      </w:r>
      <w:r w:rsidR="00032B75">
        <w:rPr>
          <w:rFonts w:ascii="Times New Roman" w:hAnsi="Times New Roman" w:cs="Times New Roman"/>
          <w:sz w:val="28"/>
          <w:szCs w:val="28"/>
          <w:lang w:eastAsia="ru-RU"/>
        </w:rPr>
        <w:t xml:space="preserve">у автомобилю </w:t>
      </w:r>
      <w:proofErr w:type="spellStart"/>
      <w:r w:rsidR="00032B75">
        <w:rPr>
          <w:rFonts w:ascii="Times New Roman" w:hAnsi="Times New Roman" w:cs="Times New Roman"/>
          <w:sz w:val="28"/>
          <w:szCs w:val="28"/>
          <w:lang w:eastAsia="ru-RU"/>
        </w:rPr>
        <w:t>Lada</w:t>
      </w:r>
      <w:proofErr w:type="spellEnd"/>
      <w:r w:rsidR="00032B75">
        <w:rPr>
          <w:rFonts w:ascii="Times New Roman" w:hAnsi="Times New Roman" w:cs="Times New Roman"/>
          <w:sz w:val="28"/>
          <w:szCs w:val="28"/>
          <w:lang w:eastAsia="ru-RU"/>
        </w:rPr>
        <w:t xml:space="preserve"> </w:t>
      </w:r>
      <w:proofErr w:type="spellStart"/>
      <w:r w:rsidR="00032B75">
        <w:rPr>
          <w:rFonts w:ascii="Times New Roman" w:hAnsi="Times New Roman" w:cs="Times New Roman"/>
          <w:sz w:val="28"/>
          <w:szCs w:val="28"/>
          <w:lang w:eastAsia="ru-RU"/>
        </w:rPr>
        <w:t>Vesta</w:t>
      </w:r>
      <w:proofErr w:type="spellEnd"/>
      <w:r w:rsidR="00952AB9" w:rsidRPr="00B93381">
        <w:rPr>
          <w:rFonts w:ascii="Times New Roman" w:hAnsi="Times New Roman" w:cs="Times New Roman"/>
          <w:sz w:val="28"/>
          <w:szCs w:val="28"/>
          <w:lang w:eastAsia="ru-RU"/>
        </w:rPr>
        <w:t xml:space="preserve">. ДТП оформлено без участия уполномоченных сотрудников полиции с заполнением бланка извещения о ДТП. По его обращению в САО «ВСК» о прямом возмещении убытков, страховщиком в осуществлении страхового возмещения отказано, в связи с тем, что между участниками ДТП имеются разногласия. Полагая отказ незаконным, просил обязать САО «ВСК» осуществить ремонт его автомобиля </w:t>
      </w:r>
      <w:proofErr w:type="spellStart"/>
      <w:r w:rsidR="00952AB9" w:rsidRPr="00B93381">
        <w:rPr>
          <w:rFonts w:ascii="Times New Roman" w:hAnsi="Times New Roman" w:cs="Times New Roman"/>
          <w:sz w:val="28"/>
          <w:szCs w:val="28"/>
          <w:lang w:eastAsia="ru-RU"/>
        </w:rPr>
        <w:t>Lada</w:t>
      </w:r>
      <w:proofErr w:type="spellEnd"/>
      <w:r w:rsidR="00952AB9" w:rsidRPr="00B93381">
        <w:rPr>
          <w:rFonts w:ascii="Times New Roman" w:hAnsi="Times New Roman" w:cs="Times New Roman"/>
          <w:sz w:val="28"/>
          <w:szCs w:val="28"/>
          <w:lang w:eastAsia="ru-RU"/>
        </w:rPr>
        <w:t xml:space="preserve"> </w:t>
      </w:r>
      <w:proofErr w:type="spellStart"/>
      <w:r w:rsidR="00952AB9" w:rsidRPr="00B93381">
        <w:rPr>
          <w:rFonts w:ascii="Times New Roman" w:hAnsi="Times New Roman" w:cs="Times New Roman"/>
          <w:sz w:val="28"/>
          <w:szCs w:val="28"/>
          <w:lang w:eastAsia="ru-RU"/>
        </w:rPr>
        <w:t>Vesta</w:t>
      </w:r>
      <w:proofErr w:type="spellEnd"/>
      <w:r w:rsidR="00952AB9" w:rsidRPr="00B93381">
        <w:rPr>
          <w:rFonts w:ascii="Times New Roman" w:hAnsi="Times New Roman" w:cs="Times New Roman"/>
          <w:sz w:val="28"/>
          <w:szCs w:val="28"/>
          <w:lang w:eastAsia="ru-RU"/>
        </w:rPr>
        <w:t>, взыскать с САО «ВСК» компенсацию морального вреда в размере 100 000 рублей.</w:t>
      </w:r>
    </w:p>
    <w:p w:rsidR="00952AB9" w:rsidRPr="00B93381" w:rsidRDefault="00952AB9" w:rsidP="00032B75">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 xml:space="preserve">Решением Советского районного суда </w:t>
      </w:r>
      <w:r w:rsidR="00032B75">
        <w:rPr>
          <w:rFonts w:ascii="Times New Roman" w:hAnsi="Times New Roman" w:cs="Times New Roman"/>
          <w:sz w:val="28"/>
          <w:szCs w:val="28"/>
          <w:lang w:eastAsia="ru-RU"/>
        </w:rPr>
        <w:t xml:space="preserve">г. Брянска </w:t>
      </w:r>
      <w:r w:rsidRPr="00B93381">
        <w:rPr>
          <w:rFonts w:ascii="Times New Roman" w:hAnsi="Times New Roman" w:cs="Times New Roman"/>
          <w:sz w:val="28"/>
          <w:szCs w:val="28"/>
          <w:lang w:eastAsia="ru-RU"/>
        </w:rPr>
        <w:t xml:space="preserve"> в удовлетворении и</w:t>
      </w:r>
      <w:r w:rsidR="00032B75">
        <w:rPr>
          <w:rFonts w:ascii="Times New Roman" w:hAnsi="Times New Roman" w:cs="Times New Roman"/>
          <w:sz w:val="28"/>
          <w:szCs w:val="28"/>
          <w:lang w:eastAsia="ru-RU"/>
        </w:rPr>
        <w:t>сковых требований К</w:t>
      </w:r>
      <w:r w:rsidRPr="00B93381">
        <w:rPr>
          <w:rFonts w:ascii="Times New Roman" w:hAnsi="Times New Roman" w:cs="Times New Roman"/>
          <w:sz w:val="28"/>
          <w:szCs w:val="28"/>
          <w:lang w:eastAsia="ru-RU"/>
        </w:rPr>
        <w:t>. к САО «ВСК» о понуждении произвести ремонт автомобиля, взыскании компенсации морального вреда отказано.</w:t>
      </w:r>
    </w:p>
    <w:p w:rsidR="00952AB9" w:rsidRPr="00B93381" w:rsidRDefault="00952AB9" w:rsidP="00032B75">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Апелляционным определением судебной коллегии по гражданским делам Брянского областн</w:t>
      </w:r>
      <w:r w:rsidR="00032B75">
        <w:rPr>
          <w:rFonts w:ascii="Times New Roman" w:hAnsi="Times New Roman" w:cs="Times New Roman"/>
          <w:sz w:val="28"/>
          <w:szCs w:val="28"/>
          <w:lang w:eastAsia="ru-RU"/>
        </w:rPr>
        <w:t xml:space="preserve">ого суда решение </w:t>
      </w:r>
      <w:r w:rsidRPr="00B93381">
        <w:rPr>
          <w:rFonts w:ascii="Times New Roman" w:hAnsi="Times New Roman" w:cs="Times New Roman"/>
          <w:sz w:val="28"/>
          <w:szCs w:val="28"/>
          <w:lang w:eastAsia="ru-RU"/>
        </w:rPr>
        <w:t xml:space="preserve"> районного с</w:t>
      </w:r>
      <w:r w:rsidR="00032B75">
        <w:rPr>
          <w:rFonts w:ascii="Times New Roman" w:hAnsi="Times New Roman" w:cs="Times New Roman"/>
          <w:sz w:val="28"/>
          <w:szCs w:val="28"/>
          <w:lang w:eastAsia="ru-RU"/>
        </w:rPr>
        <w:t xml:space="preserve">уда г. Брянска </w:t>
      </w:r>
      <w:r w:rsidRPr="00B93381">
        <w:rPr>
          <w:rFonts w:ascii="Times New Roman" w:hAnsi="Times New Roman" w:cs="Times New Roman"/>
          <w:sz w:val="28"/>
          <w:szCs w:val="28"/>
          <w:lang w:eastAsia="ru-RU"/>
        </w:rPr>
        <w:t>отменено. Принято по делу новое реш</w:t>
      </w:r>
      <w:r w:rsidR="00032B75">
        <w:rPr>
          <w:rFonts w:ascii="Times New Roman" w:hAnsi="Times New Roman" w:cs="Times New Roman"/>
          <w:sz w:val="28"/>
          <w:szCs w:val="28"/>
          <w:lang w:eastAsia="ru-RU"/>
        </w:rPr>
        <w:t>ение, которым иск К</w:t>
      </w:r>
      <w:r w:rsidRPr="00B93381">
        <w:rPr>
          <w:rFonts w:ascii="Times New Roman" w:hAnsi="Times New Roman" w:cs="Times New Roman"/>
          <w:sz w:val="28"/>
          <w:szCs w:val="28"/>
          <w:lang w:eastAsia="ru-RU"/>
        </w:rPr>
        <w:t xml:space="preserve">. к САО «ВСК» о понуждении произвести ремонт автомобиля, взыскании компенсации морального вреда удовлетворены частично. </w:t>
      </w:r>
      <w:proofErr w:type="gramStart"/>
      <w:r w:rsidRPr="00B93381">
        <w:rPr>
          <w:rFonts w:ascii="Times New Roman" w:hAnsi="Times New Roman" w:cs="Times New Roman"/>
          <w:sz w:val="28"/>
          <w:szCs w:val="28"/>
          <w:lang w:eastAsia="ru-RU"/>
        </w:rPr>
        <w:t>На САО «ВСК» возложена обязанность не позднее 20 календарных дней со дня вступления решения в законную силу организовать ремонт транспортн</w:t>
      </w:r>
      <w:r w:rsidR="00032B75">
        <w:rPr>
          <w:rFonts w:ascii="Times New Roman" w:hAnsi="Times New Roman" w:cs="Times New Roman"/>
          <w:sz w:val="28"/>
          <w:szCs w:val="28"/>
          <w:lang w:eastAsia="ru-RU"/>
        </w:rPr>
        <w:t xml:space="preserve">ого средства </w:t>
      </w:r>
      <w:proofErr w:type="spellStart"/>
      <w:r w:rsidR="00032B75">
        <w:rPr>
          <w:rFonts w:ascii="Times New Roman" w:hAnsi="Times New Roman" w:cs="Times New Roman"/>
          <w:sz w:val="28"/>
          <w:szCs w:val="28"/>
          <w:lang w:eastAsia="ru-RU"/>
        </w:rPr>
        <w:t>Lada</w:t>
      </w:r>
      <w:proofErr w:type="spellEnd"/>
      <w:r w:rsidR="00032B75">
        <w:rPr>
          <w:rFonts w:ascii="Times New Roman" w:hAnsi="Times New Roman" w:cs="Times New Roman"/>
          <w:sz w:val="28"/>
          <w:szCs w:val="28"/>
          <w:lang w:eastAsia="ru-RU"/>
        </w:rPr>
        <w:t xml:space="preserve"> </w:t>
      </w:r>
      <w:proofErr w:type="spellStart"/>
      <w:r w:rsidR="00032B75">
        <w:rPr>
          <w:rFonts w:ascii="Times New Roman" w:hAnsi="Times New Roman" w:cs="Times New Roman"/>
          <w:sz w:val="28"/>
          <w:szCs w:val="28"/>
          <w:lang w:eastAsia="ru-RU"/>
        </w:rPr>
        <w:t>Vesta</w:t>
      </w:r>
      <w:proofErr w:type="spellEnd"/>
      <w:r w:rsidR="00032B75">
        <w:rPr>
          <w:rFonts w:ascii="Times New Roman" w:hAnsi="Times New Roman" w:cs="Times New Roman"/>
          <w:sz w:val="28"/>
          <w:szCs w:val="28"/>
          <w:lang w:eastAsia="ru-RU"/>
        </w:rPr>
        <w:t>, принадлежащего К</w:t>
      </w:r>
      <w:r w:rsidRPr="00B93381">
        <w:rPr>
          <w:rFonts w:ascii="Times New Roman" w:hAnsi="Times New Roman" w:cs="Times New Roman"/>
          <w:sz w:val="28"/>
          <w:szCs w:val="28"/>
          <w:lang w:eastAsia="ru-RU"/>
        </w:rPr>
        <w:t>., путем выдачи направления на ремонт в СТОА и оплаты проведения ремонта в пределах лимита ответственности – 100 000 рублей в целях устранения повреждений автомобиля по страх</w:t>
      </w:r>
      <w:r w:rsidR="00032B75">
        <w:rPr>
          <w:rFonts w:ascii="Times New Roman" w:hAnsi="Times New Roman" w:cs="Times New Roman"/>
          <w:sz w:val="28"/>
          <w:szCs w:val="28"/>
          <w:lang w:eastAsia="ru-RU"/>
        </w:rPr>
        <w:t>овому случаю</w:t>
      </w:r>
      <w:r w:rsidRPr="00B93381">
        <w:rPr>
          <w:rFonts w:ascii="Times New Roman" w:hAnsi="Times New Roman" w:cs="Times New Roman"/>
          <w:sz w:val="28"/>
          <w:szCs w:val="28"/>
          <w:lang w:eastAsia="ru-RU"/>
        </w:rPr>
        <w:t>.</w:t>
      </w:r>
      <w:proofErr w:type="gramEnd"/>
      <w:r w:rsidRPr="00B93381">
        <w:rPr>
          <w:rFonts w:ascii="Times New Roman" w:hAnsi="Times New Roman" w:cs="Times New Roman"/>
          <w:sz w:val="28"/>
          <w:szCs w:val="28"/>
          <w:lang w:eastAsia="ru-RU"/>
        </w:rPr>
        <w:t xml:space="preserve"> С С</w:t>
      </w:r>
      <w:r w:rsidR="00032B75">
        <w:rPr>
          <w:rFonts w:ascii="Times New Roman" w:hAnsi="Times New Roman" w:cs="Times New Roman"/>
          <w:sz w:val="28"/>
          <w:szCs w:val="28"/>
          <w:lang w:eastAsia="ru-RU"/>
        </w:rPr>
        <w:t>АО «ВСК» в пользу К</w:t>
      </w:r>
      <w:r w:rsidRPr="00B93381">
        <w:rPr>
          <w:rFonts w:ascii="Times New Roman" w:hAnsi="Times New Roman" w:cs="Times New Roman"/>
          <w:sz w:val="28"/>
          <w:szCs w:val="28"/>
          <w:lang w:eastAsia="ru-RU"/>
        </w:rPr>
        <w:t>. взыскана компенсация морального вреда в размере 10 000 рублей. В остальной части иска отказано. С САО «ВСК» в доход местного бюджета взыскана государственная пошлина в размере 600 рублей.</w:t>
      </w:r>
    </w:p>
    <w:p w:rsidR="00952AB9" w:rsidRPr="00B93381" w:rsidRDefault="00952AB9" w:rsidP="00032B75">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Как следует из мате</w:t>
      </w:r>
      <w:r w:rsidR="00032B75">
        <w:rPr>
          <w:rFonts w:ascii="Times New Roman" w:hAnsi="Times New Roman" w:cs="Times New Roman"/>
          <w:sz w:val="28"/>
          <w:szCs w:val="28"/>
          <w:lang w:eastAsia="ru-RU"/>
        </w:rPr>
        <w:t>риалов дела,</w:t>
      </w:r>
      <w:r w:rsidRPr="00B93381">
        <w:rPr>
          <w:rFonts w:ascii="Times New Roman" w:hAnsi="Times New Roman" w:cs="Times New Roman"/>
          <w:sz w:val="28"/>
          <w:szCs w:val="28"/>
          <w:lang w:eastAsia="ru-RU"/>
        </w:rPr>
        <w:t xml:space="preserve"> произошло ДТП с учас</w:t>
      </w:r>
      <w:r w:rsidR="00032B75">
        <w:rPr>
          <w:rFonts w:ascii="Times New Roman" w:hAnsi="Times New Roman" w:cs="Times New Roman"/>
          <w:sz w:val="28"/>
          <w:szCs w:val="28"/>
          <w:lang w:eastAsia="ru-RU"/>
        </w:rPr>
        <w:t xml:space="preserve">тием автомобиля </w:t>
      </w:r>
      <w:proofErr w:type="spellStart"/>
      <w:r w:rsidR="00032B75">
        <w:rPr>
          <w:rFonts w:ascii="Times New Roman" w:hAnsi="Times New Roman" w:cs="Times New Roman"/>
          <w:sz w:val="28"/>
          <w:szCs w:val="28"/>
          <w:lang w:eastAsia="ru-RU"/>
        </w:rPr>
        <w:t>Lifan</w:t>
      </w:r>
      <w:proofErr w:type="spellEnd"/>
      <w:r w:rsidR="00032B75">
        <w:rPr>
          <w:rFonts w:ascii="Times New Roman" w:hAnsi="Times New Roman" w:cs="Times New Roman"/>
          <w:sz w:val="28"/>
          <w:szCs w:val="28"/>
          <w:lang w:eastAsia="ru-RU"/>
        </w:rPr>
        <w:t>,</w:t>
      </w:r>
      <w:r w:rsidRPr="00B93381">
        <w:rPr>
          <w:rFonts w:ascii="Times New Roman" w:hAnsi="Times New Roman" w:cs="Times New Roman"/>
          <w:sz w:val="28"/>
          <w:szCs w:val="28"/>
          <w:lang w:eastAsia="ru-RU"/>
        </w:rPr>
        <w:t xml:space="preserve"> по</w:t>
      </w:r>
      <w:r w:rsidR="00032B75">
        <w:rPr>
          <w:rFonts w:ascii="Times New Roman" w:hAnsi="Times New Roman" w:cs="Times New Roman"/>
          <w:sz w:val="28"/>
          <w:szCs w:val="28"/>
          <w:lang w:eastAsia="ru-RU"/>
        </w:rPr>
        <w:t>д управлением В</w:t>
      </w:r>
      <w:r w:rsidRPr="00B93381">
        <w:rPr>
          <w:rFonts w:ascii="Times New Roman" w:hAnsi="Times New Roman" w:cs="Times New Roman"/>
          <w:sz w:val="28"/>
          <w:szCs w:val="28"/>
          <w:lang w:eastAsia="ru-RU"/>
        </w:rPr>
        <w:t>., и</w:t>
      </w:r>
      <w:r w:rsidR="00032B75">
        <w:rPr>
          <w:rFonts w:ascii="Times New Roman" w:hAnsi="Times New Roman" w:cs="Times New Roman"/>
          <w:sz w:val="28"/>
          <w:szCs w:val="28"/>
          <w:lang w:eastAsia="ru-RU"/>
        </w:rPr>
        <w:t xml:space="preserve"> автомобиля </w:t>
      </w:r>
      <w:proofErr w:type="spellStart"/>
      <w:r w:rsidR="00032B75">
        <w:rPr>
          <w:rFonts w:ascii="Times New Roman" w:hAnsi="Times New Roman" w:cs="Times New Roman"/>
          <w:sz w:val="28"/>
          <w:szCs w:val="28"/>
          <w:lang w:eastAsia="ru-RU"/>
        </w:rPr>
        <w:t>Lada</w:t>
      </w:r>
      <w:proofErr w:type="spellEnd"/>
      <w:r w:rsidR="00032B75">
        <w:rPr>
          <w:rFonts w:ascii="Times New Roman" w:hAnsi="Times New Roman" w:cs="Times New Roman"/>
          <w:sz w:val="28"/>
          <w:szCs w:val="28"/>
          <w:lang w:eastAsia="ru-RU"/>
        </w:rPr>
        <w:t>, принадлежащего К</w:t>
      </w:r>
      <w:r w:rsidRPr="00B93381">
        <w:rPr>
          <w:rFonts w:ascii="Times New Roman" w:hAnsi="Times New Roman" w:cs="Times New Roman"/>
          <w:sz w:val="28"/>
          <w:szCs w:val="28"/>
          <w:lang w:eastAsia="ru-RU"/>
        </w:rPr>
        <w:t>. и под его управлением.</w:t>
      </w:r>
      <w:r w:rsidR="00032B75">
        <w:rPr>
          <w:rFonts w:ascii="Times New Roman" w:hAnsi="Times New Roman" w:cs="Times New Roman"/>
          <w:sz w:val="28"/>
          <w:szCs w:val="28"/>
          <w:lang w:eastAsia="ru-RU"/>
        </w:rPr>
        <w:t xml:space="preserve"> </w:t>
      </w:r>
      <w:r w:rsidRPr="00B93381">
        <w:rPr>
          <w:rFonts w:ascii="Times New Roman" w:hAnsi="Times New Roman" w:cs="Times New Roman"/>
          <w:sz w:val="28"/>
          <w:szCs w:val="28"/>
          <w:lang w:eastAsia="ru-RU"/>
        </w:rPr>
        <w:t>В результате ДТП транспортные средства получили повреждения.</w:t>
      </w:r>
    </w:p>
    <w:p w:rsidR="00952AB9" w:rsidRPr="00B93381" w:rsidRDefault="00952AB9" w:rsidP="00032B75">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ДТП оформлено без участия уполномоченных сотрудников полиции с составлением извещения о ДТП.</w:t>
      </w:r>
    </w:p>
    <w:p w:rsidR="00952AB9" w:rsidRPr="00B93381" w:rsidRDefault="00952AB9" w:rsidP="00032B75">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Автогражданская ответственность владельцев транспортных средств на дату ДТП была застрахована в САО «ВСК».</w:t>
      </w:r>
    </w:p>
    <w:p w:rsidR="00952AB9" w:rsidRPr="00B93381" w:rsidRDefault="00032B75" w:rsidP="00032B75">
      <w:pPr>
        <w:pStyle w:val="a7"/>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952AB9" w:rsidRPr="00B93381">
        <w:rPr>
          <w:rFonts w:ascii="Times New Roman" w:hAnsi="Times New Roman" w:cs="Times New Roman"/>
          <w:sz w:val="28"/>
          <w:szCs w:val="28"/>
          <w:lang w:eastAsia="ru-RU"/>
        </w:rPr>
        <w:t>. обратился в САО «ВСК» с заявлением о прямом возмещении убытков.</w:t>
      </w:r>
    </w:p>
    <w:p w:rsidR="00952AB9" w:rsidRPr="00B93381" w:rsidRDefault="00952AB9" w:rsidP="00032B75">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lastRenderedPageBreak/>
        <w:t>По направлению страховщика автомобиль ис</w:t>
      </w:r>
      <w:r w:rsidR="00032B75">
        <w:rPr>
          <w:rFonts w:ascii="Times New Roman" w:hAnsi="Times New Roman" w:cs="Times New Roman"/>
          <w:sz w:val="28"/>
          <w:szCs w:val="28"/>
          <w:lang w:eastAsia="ru-RU"/>
        </w:rPr>
        <w:t>тца осмотрен</w:t>
      </w:r>
      <w:r w:rsidRPr="00B93381">
        <w:rPr>
          <w:rFonts w:ascii="Times New Roman" w:hAnsi="Times New Roman" w:cs="Times New Roman"/>
          <w:sz w:val="28"/>
          <w:szCs w:val="28"/>
          <w:lang w:eastAsia="ru-RU"/>
        </w:rPr>
        <w:t>, со</w:t>
      </w:r>
      <w:r w:rsidR="00032B75">
        <w:rPr>
          <w:rFonts w:ascii="Times New Roman" w:hAnsi="Times New Roman" w:cs="Times New Roman"/>
          <w:sz w:val="28"/>
          <w:szCs w:val="28"/>
          <w:lang w:eastAsia="ru-RU"/>
        </w:rPr>
        <w:t>ставлено экспертное заключение</w:t>
      </w:r>
      <w:r w:rsidRPr="00B93381">
        <w:rPr>
          <w:rFonts w:ascii="Times New Roman" w:hAnsi="Times New Roman" w:cs="Times New Roman"/>
          <w:sz w:val="28"/>
          <w:szCs w:val="28"/>
          <w:lang w:eastAsia="ru-RU"/>
        </w:rPr>
        <w:t>, согласно которому стоимость восстановительного ремонта с учетом износа комплектующих деталей составила 11 500 рублей.</w:t>
      </w:r>
    </w:p>
    <w:p w:rsidR="00952AB9" w:rsidRPr="00B93381" w:rsidRDefault="00952AB9" w:rsidP="00032B75">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САО «ВСК» уведомило истца об отказе в выплате страхового возмещения, поскольку между участниками ДТП имеются разногласия относительно обстоятель</w:t>
      </w:r>
      <w:proofErr w:type="gramStart"/>
      <w:r w:rsidRPr="00B93381">
        <w:rPr>
          <w:rFonts w:ascii="Times New Roman" w:hAnsi="Times New Roman" w:cs="Times New Roman"/>
          <w:sz w:val="28"/>
          <w:szCs w:val="28"/>
          <w:lang w:eastAsia="ru-RU"/>
        </w:rPr>
        <w:t>ств пр</w:t>
      </w:r>
      <w:proofErr w:type="gramEnd"/>
      <w:r w:rsidRPr="00B93381">
        <w:rPr>
          <w:rFonts w:ascii="Times New Roman" w:hAnsi="Times New Roman" w:cs="Times New Roman"/>
          <w:sz w:val="28"/>
          <w:szCs w:val="28"/>
          <w:lang w:eastAsia="ru-RU"/>
        </w:rPr>
        <w:t>ичинения вреда в связи с повреждением транспортных средств, характера и перечня видимых повреждений.</w:t>
      </w:r>
    </w:p>
    <w:p w:rsidR="00952AB9" w:rsidRPr="00B93381" w:rsidRDefault="00032B75" w:rsidP="00032B75">
      <w:pPr>
        <w:pStyle w:val="a7"/>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952AB9" w:rsidRPr="00B93381">
        <w:rPr>
          <w:rFonts w:ascii="Times New Roman" w:hAnsi="Times New Roman" w:cs="Times New Roman"/>
          <w:sz w:val="28"/>
          <w:szCs w:val="28"/>
          <w:lang w:eastAsia="ru-RU"/>
        </w:rPr>
        <w:t xml:space="preserve">. обратился в САО «ВСК» с претензией, </w:t>
      </w:r>
      <w:r>
        <w:rPr>
          <w:rFonts w:ascii="Times New Roman" w:hAnsi="Times New Roman" w:cs="Times New Roman"/>
          <w:sz w:val="28"/>
          <w:szCs w:val="28"/>
          <w:lang w:eastAsia="ru-RU"/>
        </w:rPr>
        <w:t xml:space="preserve">получил отказ, обратился </w:t>
      </w:r>
      <w:proofErr w:type="gramStart"/>
      <w:r>
        <w:rPr>
          <w:rFonts w:ascii="Times New Roman" w:hAnsi="Times New Roman" w:cs="Times New Roman"/>
          <w:sz w:val="28"/>
          <w:szCs w:val="28"/>
          <w:lang w:eastAsia="ru-RU"/>
        </w:rPr>
        <w:t>к</w:t>
      </w:r>
      <w:proofErr w:type="gramEnd"/>
      <w:r>
        <w:rPr>
          <w:rFonts w:ascii="Times New Roman" w:hAnsi="Times New Roman" w:cs="Times New Roman"/>
          <w:sz w:val="28"/>
          <w:szCs w:val="28"/>
          <w:lang w:eastAsia="ru-RU"/>
        </w:rPr>
        <w:t xml:space="preserve"> </w:t>
      </w:r>
    </w:p>
    <w:p w:rsidR="00952AB9" w:rsidRPr="00B93381" w:rsidRDefault="00032B75" w:rsidP="00B93381">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финансовому уполномоченному, решением которого ему было</w:t>
      </w:r>
      <w:r w:rsidR="00952AB9" w:rsidRPr="00B93381">
        <w:rPr>
          <w:rFonts w:ascii="Times New Roman" w:hAnsi="Times New Roman" w:cs="Times New Roman"/>
          <w:sz w:val="28"/>
          <w:szCs w:val="28"/>
          <w:lang w:eastAsia="ru-RU"/>
        </w:rPr>
        <w:t xml:space="preserve"> отказано.</w:t>
      </w:r>
    </w:p>
    <w:p w:rsidR="00032B75" w:rsidRDefault="00952AB9" w:rsidP="00032B75">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В ходе рассмотрения дела судом первой инстанции назначена судебная автотехническая экспертиза</w:t>
      </w:r>
      <w:r w:rsidR="00032B75">
        <w:rPr>
          <w:rFonts w:ascii="Times New Roman" w:hAnsi="Times New Roman" w:cs="Times New Roman"/>
          <w:sz w:val="28"/>
          <w:szCs w:val="28"/>
          <w:lang w:eastAsia="ru-RU"/>
        </w:rPr>
        <w:t>.</w:t>
      </w:r>
    </w:p>
    <w:p w:rsidR="00952AB9" w:rsidRPr="00B93381" w:rsidRDefault="00032B75" w:rsidP="00032B75">
      <w:pPr>
        <w:pStyle w:val="a7"/>
        <w:ind w:firstLine="708"/>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Согласно заключения</w:t>
      </w:r>
      <w:proofErr w:type="gramEnd"/>
      <w:r>
        <w:rPr>
          <w:rFonts w:ascii="Times New Roman" w:hAnsi="Times New Roman" w:cs="Times New Roman"/>
          <w:sz w:val="28"/>
          <w:szCs w:val="28"/>
          <w:lang w:eastAsia="ru-RU"/>
        </w:rPr>
        <w:t xml:space="preserve"> эксперта, в</w:t>
      </w:r>
      <w:r w:rsidR="00952AB9" w:rsidRPr="00B93381">
        <w:rPr>
          <w:rFonts w:ascii="Times New Roman" w:hAnsi="Times New Roman" w:cs="Times New Roman"/>
          <w:sz w:val="28"/>
          <w:szCs w:val="28"/>
          <w:lang w:eastAsia="ru-RU"/>
        </w:rPr>
        <w:t xml:space="preserve"> данной дорожной ситуации при принятых исходных данных водителям следовало руководствоваться: автомобиля </w:t>
      </w:r>
      <w:proofErr w:type="spellStart"/>
      <w:r w:rsidR="00952AB9" w:rsidRPr="00B93381">
        <w:rPr>
          <w:rFonts w:ascii="Times New Roman" w:hAnsi="Times New Roman" w:cs="Times New Roman"/>
          <w:sz w:val="28"/>
          <w:szCs w:val="28"/>
          <w:lang w:eastAsia="ru-RU"/>
        </w:rPr>
        <w:t>Lifan</w:t>
      </w:r>
      <w:proofErr w:type="spellEnd"/>
      <w:r w:rsidR="00952AB9" w:rsidRPr="00B93381">
        <w:rPr>
          <w:rFonts w:ascii="Times New Roman" w:hAnsi="Times New Roman" w:cs="Times New Roman"/>
          <w:sz w:val="28"/>
          <w:szCs w:val="28"/>
          <w:lang w:eastAsia="ru-RU"/>
        </w:rPr>
        <w:t xml:space="preserve"> требованиями абзацев 1 и 8 пу</w:t>
      </w:r>
      <w:r>
        <w:rPr>
          <w:rFonts w:ascii="Times New Roman" w:hAnsi="Times New Roman" w:cs="Times New Roman"/>
          <w:sz w:val="28"/>
          <w:szCs w:val="28"/>
          <w:lang w:eastAsia="ru-RU"/>
        </w:rPr>
        <w:t>нкта 8.1  ПДД РФ</w:t>
      </w:r>
      <w:r w:rsidR="00952AB9" w:rsidRPr="00B93381">
        <w:rPr>
          <w:rFonts w:ascii="Times New Roman" w:hAnsi="Times New Roman" w:cs="Times New Roman"/>
          <w:sz w:val="28"/>
          <w:szCs w:val="28"/>
          <w:lang w:eastAsia="ru-RU"/>
        </w:rPr>
        <w:t xml:space="preserve">, водителю автомобиля </w:t>
      </w:r>
      <w:proofErr w:type="spellStart"/>
      <w:r w:rsidR="00952AB9" w:rsidRPr="00B93381">
        <w:rPr>
          <w:rFonts w:ascii="Times New Roman" w:hAnsi="Times New Roman" w:cs="Times New Roman"/>
          <w:sz w:val="28"/>
          <w:szCs w:val="28"/>
          <w:lang w:eastAsia="ru-RU"/>
        </w:rPr>
        <w:t>Lada</w:t>
      </w:r>
      <w:proofErr w:type="spellEnd"/>
      <w:r w:rsidR="00952AB9" w:rsidRPr="00B93381">
        <w:rPr>
          <w:rFonts w:ascii="Times New Roman" w:hAnsi="Times New Roman" w:cs="Times New Roman"/>
          <w:sz w:val="28"/>
          <w:szCs w:val="28"/>
          <w:lang w:eastAsia="ru-RU"/>
        </w:rPr>
        <w:t xml:space="preserve"> </w:t>
      </w:r>
      <w:proofErr w:type="spellStart"/>
      <w:r w:rsidR="00952AB9" w:rsidRPr="00B93381">
        <w:rPr>
          <w:rFonts w:ascii="Times New Roman" w:hAnsi="Times New Roman" w:cs="Times New Roman"/>
          <w:sz w:val="28"/>
          <w:szCs w:val="28"/>
          <w:lang w:eastAsia="ru-RU"/>
        </w:rPr>
        <w:t>Vesta</w:t>
      </w:r>
      <w:proofErr w:type="spellEnd"/>
      <w:r w:rsidR="00952AB9" w:rsidRPr="00B93381">
        <w:rPr>
          <w:rFonts w:ascii="Times New Roman" w:hAnsi="Times New Roman" w:cs="Times New Roman"/>
          <w:sz w:val="28"/>
          <w:szCs w:val="28"/>
          <w:lang w:eastAsia="ru-RU"/>
        </w:rPr>
        <w:t xml:space="preserve"> – абзаца 2 пункта 10.1 ПДД РФ.</w:t>
      </w:r>
    </w:p>
    <w:p w:rsidR="00952AB9" w:rsidRPr="00B93381" w:rsidRDefault="00952AB9" w:rsidP="00032B75">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 xml:space="preserve">С технической точки зрения действия водителя </w:t>
      </w:r>
      <w:proofErr w:type="spellStart"/>
      <w:r w:rsidRPr="00B93381">
        <w:rPr>
          <w:rFonts w:ascii="Times New Roman" w:hAnsi="Times New Roman" w:cs="Times New Roman"/>
          <w:sz w:val="28"/>
          <w:szCs w:val="28"/>
          <w:lang w:eastAsia="ru-RU"/>
        </w:rPr>
        <w:t>Lifan</w:t>
      </w:r>
      <w:proofErr w:type="spellEnd"/>
      <w:r w:rsidRPr="00B93381">
        <w:rPr>
          <w:rFonts w:ascii="Times New Roman" w:hAnsi="Times New Roman" w:cs="Times New Roman"/>
          <w:sz w:val="28"/>
          <w:szCs w:val="28"/>
          <w:lang w:eastAsia="ru-RU"/>
        </w:rPr>
        <w:t xml:space="preserve"> не соответствовали требованиям абзаца 1 пункта 8.1 и пункта 8.4 ПДД РФ, что находится в причинной связи с рассматриваемым ДТП.</w:t>
      </w:r>
    </w:p>
    <w:p w:rsidR="00952AB9" w:rsidRPr="00B93381" w:rsidRDefault="00952AB9" w:rsidP="00032B75">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 xml:space="preserve">С технической точки зрения несоответствия в действиях водителя автомобиля </w:t>
      </w:r>
      <w:proofErr w:type="spellStart"/>
      <w:r w:rsidRPr="00B93381">
        <w:rPr>
          <w:rFonts w:ascii="Times New Roman" w:hAnsi="Times New Roman" w:cs="Times New Roman"/>
          <w:sz w:val="28"/>
          <w:szCs w:val="28"/>
          <w:lang w:eastAsia="ru-RU"/>
        </w:rPr>
        <w:t>Lada</w:t>
      </w:r>
      <w:proofErr w:type="spellEnd"/>
      <w:r w:rsidRPr="00B93381">
        <w:rPr>
          <w:rFonts w:ascii="Times New Roman" w:hAnsi="Times New Roman" w:cs="Times New Roman"/>
          <w:sz w:val="28"/>
          <w:szCs w:val="28"/>
          <w:lang w:eastAsia="ru-RU"/>
        </w:rPr>
        <w:t xml:space="preserve"> </w:t>
      </w:r>
      <w:proofErr w:type="spellStart"/>
      <w:r w:rsidRPr="00B93381">
        <w:rPr>
          <w:rFonts w:ascii="Times New Roman" w:hAnsi="Times New Roman" w:cs="Times New Roman"/>
          <w:sz w:val="28"/>
          <w:szCs w:val="28"/>
          <w:lang w:eastAsia="ru-RU"/>
        </w:rPr>
        <w:t>Vesta</w:t>
      </w:r>
      <w:proofErr w:type="spellEnd"/>
      <w:r w:rsidRPr="00B93381">
        <w:rPr>
          <w:rFonts w:ascii="Times New Roman" w:hAnsi="Times New Roman" w:cs="Times New Roman"/>
          <w:sz w:val="28"/>
          <w:szCs w:val="28"/>
          <w:lang w:eastAsia="ru-RU"/>
        </w:rPr>
        <w:t xml:space="preserve"> требованиям ПДД РФ не усмотрено.</w:t>
      </w:r>
    </w:p>
    <w:p w:rsidR="00952AB9" w:rsidRPr="00B93381" w:rsidRDefault="00032B75" w:rsidP="00032B75">
      <w:pPr>
        <w:pStyle w:val="a7"/>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952AB9" w:rsidRPr="00B93381">
        <w:rPr>
          <w:rFonts w:ascii="Times New Roman" w:hAnsi="Times New Roman" w:cs="Times New Roman"/>
          <w:sz w:val="28"/>
          <w:szCs w:val="28"/>
          <w:lang w:eastAsia="ru-RU"/>
        </w:rPr>
        <w:t xml:space="preserve">уд первой инстанции </w:t>
      </w:r>
      <w:r>
        <w:rPr>
          <w:rFonts w:ascii="Times New Roman" w:hAnsi="Times New Roman" w:cs="Times New Roman"/>
          <w:sz w:val="28"/>
          <w:szCs w:val="28"/>
          <w:lang w:eastAsia="ru-RU"/>
        </w:rPr>
        <w:t xml:space="preserve">при рассмотрении </w:t>
      </w:r>
      <w:r w:rsidR="00952AB9" w:rsidRPr="00B93381">
        <w:rPr>
          <w:rFonts w:ascii="Times New Roman" w:hAnsi="Times New Roman" w:cs="Times New Roman"/>
          <w:sz w:val="28"/>
          <w:szCs w:val="28"/>
          <w:lang w:eastAsia="ru-RU"/>
        </w:rPr>
        <w:t>исходил из отсутствия между участниками ДТП соглашения о страховой выплате в пределах сумм и в соответствии со статьей 11.1 Федерального закона от 25 апрел</w:t>
      </w:r>
      <w:r>
        <w:rPr>
          <w:rFonts w:ascii="Times New Roman" w:hAnsi="Times New Roman" w:cs="Times New Roman"/>
          <w:sz w:val="28"/>
          <w:szCs w:val="28"/>
          <w:lang w:eastAsia="ru-RU"/>
        </w:rPr>
        <w:t>я 2002 года  </w:t>
      </w:r>
      <w:r w:rsidR="00952AB9" w:rsidRPr="00B93381">
        <w:rPr>
          <w:rFonts w:ascii="Times New Roman" w:hAnsi="Times New Roman" w:cs="Times New Roman"/>
          <w:sz w:val="28"/>
          <w:szCs w:val="28"/>
          <w:lang w:eastAsia="ru-RU"/>
        </w:rPr>
        <w:t>№ 40-ФЗ «Об обязательном страховании гражданской ответственности владельцев транспортных с</w:t>
      </w:r>
      <w:r>
        <w:rPr>
          <w:rFonts w:ascii="Times New Roman" w:hAnsi="Times New Roman" w:cs="Times New Roman"/>
          <w:sz w:val="28"/>
          <w:szCs w:val="28"/>
          <w:lang w:eastAsia="ru-RU"/>
        </w:rPr>
        <w:t xml:space="preserve">редств» </w:t>
      </w:r>
      <w:r w:rsidR="00952AB9" w:rsidRPr="00B93381">
        <w:rPr>
          <w:rFonts w:ascii="Times New Roman" w:hAnsi="Times New Roman" w:cs="Times New Roman"/>
          <w:sz w:val="28"/>
          <w:szCs w:val="28"/>
          <w:lang w:eastAsia="ru-RU"/>
        </w:rPr>
        <w:t xml:space="preserve"> путем совместного заполнения извещения о ДТП, в </w:t>
      </w:r>
      <w:proofErr w:type="gramStart"/>
      <w:r w:rsidR="00952AB9" w:rsidRPr="00B93381">
        <w:rPr>
          <w:rFonts w:ascii="Times New Roman" w:hAnsi="Times New Roman" w:cs="Times New Roman"/>
          <w:sz w:val="28"/>
          <w:szCs w:val="28"/>
          <w:lang w:eastAsia="ru-RU"/>
        </w:rPr>
        <w:t>связи</w:t>
      </w:r>
      <w:proofErr w:type="gramEnd"/>
      <w:r w:rsidR="00952AB9" w:rsidRPr="00B93381">
        <w:rPr>
          <w:rFonts w:ascii="Times New Roman" w:hAnsi="Times New Roman" w:cs="Times New Roman"/>
          <w:sz w:val="28"/>
          <w:szCs w:val="28"/>
          <w:lang w:eastAsia="ru-RU"/>
        </w:rPr>
        <w:t xml:space="preserve"> с чем пришел к выводу о том, что у САО «ВСК» отсутствует обязанность по осуществлению страхового возмещения и, как следствие, отказал в удовлетворении исковых требований.</w:t>
      </w:r>
    </w:p>
    <w:p w:rsidR="00952AB9" w:rsidRPr="00B93381" w:rsidRDefault="00952AB9" w:rsidP="009966C7">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 xml:space="preserve">Кроме того, суд указал, что требования пункта 6 статьи 11.1 Закона об </w:t>
      </w:r>
      <w:proofErr w:type="gramStart"/>
      <w:r w:rsidRPr="00B93381">
        <w:rPr>
          <w:rFonts w:ascii="Times New Roman" w:hAnsi="Times New Roman" w:cs="Times New Roman"/>
          <w:sz w:val="28"/>
          <w:szCs w:val="28"/>
          <w:lang w:eastAsia="ru-RU"/>
        </w:rPr>
        <w:t>ОСАГО</w:t>
      </w:r>
      <w:proofErr w:type="gramEnd"/>
      <w:r w:rsidRPr="00B93381">
        <w:rPr>
          <w:rFonts w:ascii="Times New Roman" w:hAnsi="Times New Roman" w:cs="Times New Roman"/>
          <w:sz w:val="28"/>
          <w:szCs w:val="28"/>
          <w:lang w:eastAsia="ru-RU"/>
        </w:rPr>
        <w:t xml:space="preserve"> о передаче данных о происшествии в автоматизированную информационную систему обязательного страхования при оформлении ДТП не соблюдены.</w:t>
      </w:r>
    </w:p>
    <w:p w:rsidR="00952AB9" w:rsidRPr="00B93381" w:rsidRDefault="00952AB9" w:rsidP="009966C7">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 xml:space="preserve">Суд апелляционной </w:t>
      </w:r>
      <w:proofErr w:type="gramStart"/>
      <w:r w:rsidRPr="00B93381">
        <w:rPr>
          <w:rFonts w:ascii="Times New Roman" w:hAnsi="Times New Roman" w:cs="Times New Roman"/>
          <w:sz w:val="28"/>
          <w:szCs w:val="28"/>
          <w:lang w:eastAsia="ru-RU"/>
        </w:rPr>
        <w:t>инстанц</w:t>
      </w:r>
      <w:r w:rsidR="009966C7">
        <w:rPr>
          <w:rFonts w:ascii="Times New Roman" w:hAnsi="Times New Roman" w:cs="Times New Roman"/>
          <w:sz w:val="28"/>
          <w:szCs w:val="28"/>
          <w:lang w:eastAsia="ru-RU"/>
        </w:rPr>
        <w:t>ии</w:t>
      </w:r>
      <w:proofErr w:type="gramEnd"/>
      <w:r w:rsidR="009966C7">
        <w:rPr>
          <w:rFonts w:ascii="Times New Roman" w:hAnsi="Times New Roman" w:cs="Times New Roman"/>
          <w:sz w:val="28"/>
          <w:szCs w:val="28"/>
          <w:lang w:eastAsia="ru-RU"/>
        </w:rPr>
        <w:t xml:space="preserve"> отменяя решение районного суда указал</w:t>
      </w:r>
      <w:r w:rsidRPr="00B93381">
        <w:rPr>
          <w:rFonts w:ascii="Times New Roman" w:hAnsi="Times New Roman" w:cs="Times New Roman"/>
          <w:sz w:val="28"/>
          <w:szCs w:val="28"/>
          <w:lang w:eastAsia="ru-RU"/>
        </w:rPr>
        <w:t>, что отказывая в</w:t>
      </w:r>
      <w:r w:rsidR="009966C7">
        <w:rPr>
          <w:rFonts w:ascii="Times New Roman" w:hAnsi="Times New Roman" w:cs="Times New Roman"/>
          <w:sz w:val="28"/>
          <w:szCs w:val="28"/>
          <w:lang w:eastAsia="ru-RU"/>
        </w:rPr>
        <w:t xml:space="preserve"> иске</w:t>
      </w:r>
      <w:r w:rsidRPr="00B93381">
        <w:rPr>
          <w:rFonts w:ascii="Times New Roman" w:hAnsi="Times New Roman" w:cs="Times New Roman"/>
          <w:sz w:val="28"/>
          <w:szCs w:val="28"/>
          <w:lang w:eastAsia="ru-RU"/>
        </w:rPr>
        <w:t>, суд формально сослался только на разногласия участников ДТП и несоблюдением ими пункта 6 статьи 11.1 Закона об ОСАГО, оставив без оценки имеющиеся доказательства, включая экспертное заключение.</w:t>
      </w:r>
    </w:p>
    <w:p w:rsidR="00952AB9" w:rsidRPr="00B93381" w:rsidRDefault="009966C7" w:rsidP="009966C7">
      <w:pPr>
        <w:pStyle w:val="a7"/>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952AB9" w:rsidRPr="00B93381">
        <w:rPr>
          <w:rFonts w:ascii="Times New Roman" w:hAnsi="Times New Roman" w:cs="Times New Roman"/>
          <w:sz w:val="28"/>
          <w:szCs w:val="28"/>
          <w:lang w:eastAsia="ru-RU"/>
        </w:rPr>
        <w:t xml:space="preserve">ринимая по делу новое </w:t>
      </w:r>
      <w:proofErr w:type="gramStart"/>
      <w:r w:rsidR="00952AB9" w:rsidRPr="00B93381">
        <w:rPr>
          <w:rFonts w:ascii="Times New Roman" w:hAnsi="Times New Roman" w:cs="Times New Roman"/>
          <w:sz w:val="28"/>
          <w:szCs w:val="28"/>
          <w:lang w:eastAsia="ru-RU"/>
        </w:rPr>
        <w:t>решение</w:t>
      </w:r>
      <w:proofErr w:type="gramEnd"/>
      <w:r w:rsidR="00952AB9" w:rsidRPr="00B93381">
        <w:rPr>
          <w:rFonts w:ascii="Times New Roman" w:hAnsi="Times New Roman" w:cs="Times New Roman"/>
          <w:sz w:val="28"/>
          <w:szCs w:val="28"/>
          <w:lang w:eastAsia="ru-RU"/>
        </w:rPr>
        <w:t xml:space="preserve"> суд апелляционной инстанции, учитывая выводы заключения судебной экспертизы наряду    с иными доказательствами, проанализировав установленный механизм развития ДТП, с учетом разъяснений, содержащихся в пункте 46 постановления Пленума Верховного Суда Российской Федерации от 26 декабря 2017 года № 58 «О применении судами законодательства об обязательном страховании гражданской ответственности владельцев транспортных средств» (действовавшего на момент ДТП), исходил из того, что</w:t>
      </w:r>
      <w:r>
        <w:rPr>
          <w:rFonts w:ascii="Times New Roman" w:hAnsi="Times New Roman" w:cs="Times New Roman"/>
          <w:sz w:val="28"/>
          <w:szCs w:val="28"/>
          <w:lang w:eastAsia="ru-RU"/>
        </w:rPr>
        <w:t xml:space="preserve"> действия водителя В</w:t>
      </w:r>
      <w:r w:rsidR="00952AB9" w:rsidRPr="00B93381">
        <w:rPr>
          <w:rFonts w:ascii="Times New Roman" w:hAnsi="Times New Roman" w:cs="Times New Roman"/>
          <w:sz w:val="28"/>
          <w:szCs w:val="28"/>
          <w:lang w:eastAsia="ru-RU"/>
        </w:rPr>
        <w:t xml:space="preserve">. в нарушении требований абзаца 1 пункта 8.1, пункта 8.4 ПДД </w:t>
      </w:r>
      <w:r w:rsidR="00952AB9" w:rsidRPr="00B93381">
        <w:rPr>
          <w:rFonts w:ascii="Times New Roman" w:hAnsi="Times New Roman" w:cs="Times New Roman"/>
          <w:sz w:val="28"/>
          <w:szCs w:val="28"/>
          <w:lang w:eastAsia="ru-RU"/>
        </w:rPr>
        <w:lastRenderedPageBreak/>
        <w:t>РФ находятся в прямой причинно-следственной связи с произошедшим ДТП, и, как следствие, причинением истцу имущественного ущерба.</w:t>
      </w:r>
    </w:p>
    <w:p w:rsidR="00952AB9" w:rsidRPr="00B93381" w:rsidRDefault="009966C7" w:rsidP="009966C7">
      <w:pPr>
        <w:pStyle w:val="a7"/>
        <w:ind w:firstLine="708"/>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Судебная коллегия</w:t>
      </w:r>
      <w:r w:rsidR="00952AB9" w:rsidRPr="00B93381">
        <w:rPr>
          <w:rFonts w:ascii="Times New Roman" w:hAnsi="Times New Roman" w:cs="Times New Roman"/>
          <w:sz w:val="28"/>
          <w:szCs w:val="28"/>
          <w:lang w:eastAsia="ru-RU"/>
        </w:rPr>
        <w:t xml:space="preserve"> возложил</w:t>
      </w:r>
      <w:r>
        <w:rPr>
          <w:rFonts w:ascii="Times New Roman" w:hAnsi="Times New Roman" w:cs="Times New Roman"/>
          <w:sz w:val="28"/>
          <w:szCs w:val="28"/>
          <w:lang w:eastAsia="ru-RU"/>
        </w:rPr>
        <w:t>а</w:t>
      </w:r>
      <w:r w:rsidR="00952AB9" w:rsidRPr="00B93381">
        <w:rPr>
          <w:rFonts w:ascii="Times New Roman" w:hAnsi="Times New Roman" w:cs="Times New Roman"/>
          <w:sz w:val="28"/>
          <w:szCs w:val="28"/>
          <w:lang w:eastAsia="ru-RU"/>
        </w:rPr>
        <w:t xml:space="preserve"> на САО «ВСК» обязанность не позднее 20 календарных дней со дня вступления решения в законную силу организовать ремонт транспортного средства истца путем выдачи направления на ремонт на СТОА и оплаты проведения ремонта в пределах лимита ответственности – 100 000 рублей в целях устранения повреждений автомобиля по страховому слу</w:t>
      </w:r>
      <w:r>
        <w:rPr>
          <w:rFonts w:ascii="Times New Roman" w:hAnsi="Times New Roman" w:cs="Times New Roman"/>
          <w:sz w:val="28"/>
          <w:szCs w:val="28"/>
          <w:lang w:eastAsia="ru-RU"/>
        </w:rPr>
        <w:t xml:space="preserve">чаю 26 апреля 2022 года, </w:t>
      </w:r>
      <w:r w:rsidR="00952AB9" w:rsidRPr="00B93381">
        <w:rPr>
          <w:rFonts w:ascii="Times New Roman" w:hAnsi="Times New Roman" w:cs="Times New Roman"/>
          <w:sz w:val="28"/>
          <w:szCs w:val="28"/>
          <w:lang w:eastAsia="ru-RU"/>
        </w:rPr>
        <w:t xml:space="preserve"> взыска</w:t>
      </w:r>
      <w:r>
        <w:rPr>
          <w:rFonts w:ascii="Times New Roman" w:hAnsi="Times New Roman" w:cs="Times New Roman"/>
          <w:sz w:val="28"/>
          <w:szCs w:val="28"/>
          <w:lang w:eastAsia="ru-RU"/>
        </w:rPr>
        <w:t>ла</w:t>
      </w:r>
      <w:r w:rsidR="00952AB9" w:rsidRPr="00B93381">
        <w:rPr>
          <w:rFonts w:ascii="Times New Roman" w:hAnsi="Times New Roman" w:cs="Times New Roman"/>
          <w:sz w:val="28"/>
          <w:szCs w:val="28"/>
          <w:lang w:eastAsia="ru-RU"/>
        </w:rPr>
        <w:t xml:space="preserve"> с от</w:t>
      </w:r>
      <w:r>
        <w:rPr>
          <w:rFonts w:ascii="Times New Roman" w:hAnsi="Times New Roman" w:cs="Times New Roman"/>
          <w:sz w:val="28"/>
          <w:szCs w:val="28"/>
          <w:lang w:eastAsia="ru-RU"/>
        </w:rPr>
        <w:t>в</w:t>
      </w:r>
      <w:r w:rsidR="00952AB9" w:rsidRPr="00B93381">
        <w:rPr>
          <w:rFonts w:ascii="Times New Roman" w:hAnsi="Times New Roman" w:cs="Times New Roman"/>
          <w:sz w:val="28"/>
          <w:szCs w:val="28"/>
          <w:lang w:eastAsia="ru-RU"/>
        </w:rPr>
        <w:t>етчика в пользу истца</w:t>
      </w:r>
      <w:proofErr w:type="gramEnd"/>
      <w:r w:rsidR="00952AB9" w:rsidRPr="00B93381">
        <w:rPr>
          <w:rFonts w:ascii="Times New Roman" w:hAnsi="Times New Roman" w:cs="Times New Roman"/>
          <w:sz w:val="28"/>
          <w:szCs w:val="28"/>
          <w:lang w:eastAsia="ru-RU"/>
        </w:rPr>
        <w:t xml:space="preserve"> компенсацию морального вреда.</w:t>
      </w:r>
    </w:p>
    <w:p w:rsidR="00952AB9" w:rsidRPr="00B93381" w:rsidRDefault="00952AB9" w:rsidP="009966C7">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Согласно статье 1 Закона об ОСАГО страховым случаем является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rsidR="00952AB9" w:rsidRPr="00B93381" w:rsidRDefault="00952AB9" w:rsidP="009966C7">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 xml:space="preserve">В соответствии со статьей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(пункт 1).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proofErr w:type="spellStart"/>
      <w:r w:rsidRPr="00B93381">
        <w:rPr>
          <w:rFonts w:ascii="Times New Roman" w:hAnsi="Times New Roman" w:cs="Times New Roman"/>
          <w:sz w:val="28"/>
          <w:szCs w:val="28"/>
          <w:lang w:eastAsia="ru-RU"/>
        </w:rPr>
        <w:t>причинителя</w:t>
      </w:r>
      <w:proofErr w:type="spellEnd"/>
      <w:r w:rsidRPr="00B93381">
        <w:rPr>
          <w:rFonts w:ascii="Times New Roman" w:hAnsi="Times New Roman" w:cs="Times New Roman"/>
          <w:sz w:val="28"/>
          <w:szCs w:val="28"/>
          <w:lang w:eastAsia="ru-RU"/>
        </w:rPr>
        <w:t xml:space="preserve"> вреда (пункт 2).</w:t>
      </w:r>
    </w:p>
    <w:p w:rsidR="00952AB9" w:rsidRPr="00B93381" w:rsidRDefault="00952AB9" w:rsidP="009966C7">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В силу пункта 3 статьи 1079 Гражданского кодекса Российской Федерации данные правила распространяются на возмещение вреда, причиненного в результате взаимодействия источников повышенной опасности их владельцами.</w:t>
      </w:r>
    </w:p>
    <w:p w:rsidR="00952AB9" w:rsidRPr="00B93381" w:rsidRDefault="00952AB9" w:rsidP="009966C7">
      <w:pPr>
        <w:pStyle w:val="a7"/>
        <w:ind w:firstLine="708"/>
        <w:jc w:val="both"/>
        <w:rPr>
          <w:rFonts w:ascii="Times New Roman" w:hAnsi="Times New Roman" w:cs="Times New Roman"/>
          <w:sz w:val="28"/>
          <w:szCs w:val="28"/>
          <w:lang w:eastAsia="ru-RU"/>
        </w:rPr>
      </w:pPr>
      <w:proofErr w:type="gramStart"/>
      <w:r w:rsidRPr="00B93381">
        <w:rPr>
          <w:rFonts w:ascii="Times New Roman" w:hAnsi="Times New Roman" w:cs="Times New Roman"/>
          <w:sz w:val="28"/>
          <w:szCs w:val="28"/>
          <w:lang w:eastAsia="ru-RU"/>
        </w:rPr>
        <w:t>Из приведенных положений закона и разъяснений постановлений Пленума Верховного Суда Российской Федерации от</w:t>
      </w:r>
      <w:r w:rsidR="009966C7">
        <w:rPr>
          <w:rFonts w:ascii="Times New Roman" w:hAnsi="Times New Roman" w:cs="Times New Roman"/>
          <w:sz w:val="28"/>
          <w:szCs w:val="28"/>
          <w:lang w:eastAsia="ru-RU"/>
        </w:rPr>
        <w:t xml:space="preserve"> 26 декабря 2017 года </w:t>
      </w:r>
      <w:r w:rsidRPr="00B93381">
        <w:rPr>
          <w:rFonts w:ascii="Times New Roman" w:hAnsi="Times New Roman" w:cs="Times New Roman"/>
          <w:sz w:val="28"/>
          <w:szCs w:val="28"/>
          <w:lang w:eastAsia="ru-RU"/>
        </w:rPr>
        <w:t> № 58 «О применении судами законодательства об обязательном страховании гражданской ответственности владельцев транспортных средств» (ранее действовавшего) и Пленума Верховного Суда Российской Федерации от 8 ноября 2022 года № 31 «О применении судами законодательства об обязательном страховании гражданской ответственности владельцев транспортных средств» следует, что для разрешения</w:t>
      </w:r>
      <w:proofErr w:type="gramEnd"/>
      <w:r w:rsidRPr="00B93381">
        <w:rPr>
          <w:rFonts w:ascii="Times New Roman" w:hAnsi="Times New Roman" w:cs="Times New Roman"/>
          <w:sz w:val="28"/>
          <w:szCs w:val="28"/>
          <w:lang w:eastAsia="ru-RU"/>
        </w:rPr>
        <w:t xml:space="preserve"> вопроса о страховом возмещении ущерба, причиненного повреждением транспортного средства в результате его взаимодействия как источника повышенной опасности с другими транспортными средствами, необходимо установление вины их владельцев.</w:t>
      </w:r>
    </w:p>
    <w:p w:rsidR="00952AB9" w:rsidRPr="00B93381" w:rsidRDefault="00952AB9" w:rsidP="009966C7">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Вопрос о вине разрешается на основании представленных потерпевшим документов, составленных уполномоченными сотрудниками полиции, либо, в случаях, предусмотренных статьей 11.1 Закона об ОСАГО, на основании извещения о ДТП, заполненного совместно водителями, не имеющими разногласий об обстоятельствах причинения вреда, в том числе о вине в его причинении. Страховщик вправе самостоятельно определить только размер ущерба на основании осмотра и (или) экспертизы поврежденного транспортного средства.</w:t>
      </w:r>
    </w:p>
    <w:p w:rsidR="00952AB9" w:rsidRPr="00B93381" w:rsidRDefault="00952AB9" w:rsidP="009966C7">
      <w:pPr>
        <w:pStyle w:val="a7"/>
        <w:ind w:firstLine="708"/>
        <w:jc w:val="both"/>
        <w:rPr>
          <w:rFonts w:ascii="Times New Roman" w:hAnsi="Times New Roman" w:cs="Times New Roman"/>
          <w:sz w:val="28"/>
          <w:szCs w:val="28"/>
          <w:lang w:eastAsia="ru-RU"/>
        </w:rPr>
      </w:pPr>
      <w:proofErr w:type="gramStart"/>
      <w:r w:rsidRPr="00B93381">
        <w:rPr>
          <w:rFonts w:ascii="Times New Roman" w:hAnsi="Times New Roman" w:cs="Times New Roman"/>
          <w:sz w:val="28"/>
          <w:szCs w:val="28"/>
          <w:lang w:eastAsia="ru-RU"/>
        </w:rPr>
        <w:t xml:space="preserve">В силу специального указания закона, в тех случаях, когда из документов, составленных сотрудниками полиции, невозможно установить степень вины </w:t>
      </w:r>
      <w:r w:rsidRPr="00B93381">
        <w:rPr>
          <w:rFonts w:ascii="Times New Roman" w:hAnsi="Times New Roman" w:cs="Times New Roman"/>
          <w:sz w:val="28"/>
          <w:szCs w:val="28"/>
          <w:lang w:eastAsia="ru-RU"/>
        </w:rPr>
        <w:lastRenderedPageBreak/>
        <w:t>каждого из водителей, страховщик обязан произвести страховое возмещение в равных долях, при этом на него не может быть возложена ответственность, если впоследствии судом на основании исследования и оценки доказательств будет установлено иное соотношение вины.</w:t>
      </w:r>
      <w:proofErr w:type="gramEnd"/>
    </w:p>
    <w:p w:rsidR="00952AB9" w:rsidRPr="00B93381" w:rsidRDefault="00952AB9" w:rsidP="009966C7">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При таких обстоятельствах, на момент обращения истца к страховщику, степень вины водителей – участников ДТП установлена не была, следовательно, страховщик обязан был произвести выплату по правилам абзаца 4 пункта 22 статьи 12 Закона об ОСАГО, что им сделано не было.</w:t>
      </w:r>
    </w:p>
    <w:p w:rsidR="00952AB9" w:rsidRDefault="00952AB9" w:rsidP="009966C7">
      <w:pPr>
        <w:pStyle w:val="a7"/>
        <w:ind w:firstLine="708"/>
        <w:jc w:val="both"/>
        <w:rPr>
          <w:rFonts w:ascii="Times New Roman" w:hAnsi="Times New Roman" w:cs="Times New Roman"/>
          <w:sz w:val="28"/>
          <w:szCs w:val="28"/>
          <w:lang w:eastAsia="ru-RU"/>
        </w:rPr>
      </w:pPr>
      <w:r w:rsidRPr="00B93381">
        <w:rPr>
          <w:rFonts w:ascii="Times New Roman" w:hAnsi="Times New Roman" w:cs="Times New Roman"/>
          <w:sz w:val="28"/>
          <w:szCs w:val="28"/>
          <w:lang w:eastAsia="ru-RU"/>
        </w:rPr>
        <w:t>В данном случае суд установил, что именно страховщик не исполнил возложенные на него Законом об ОСАГО обязанности по своевременной выплате страхового возмещения, доказательств того, что в результате действий потерпевшего страховщик не имел возможности исполнить свои обязательства, в материалы дела не представлено.</w:t>
      </w:r>
    </w:p>
    <w:p w:rsidR="009966C7" w:rsidRDefault="009966C7" w:rsidP="009966C7">
      <w:pPr>
        <w:pStyle w:val="a7"/>
        <w:ind w:firstLine="708"/>
        <w:jc w:val="both"/>
        <w:rPr>
          <w:rFonts w:ascii="Times New Roman" w:hAnsi="Times New Roman" w:cs="Times New Roman"/>
          <w:sz w:val="28"/>
          <w:szCs w:val="28"/>
          <w:lang w:eastAsia="ru-RU"/>
        </w:rPr>
      </w:pPr>
    </w:p>
    <w:p w:rsidR="005C54F0" w:rsidRDefault="005C54F0" w:rsidP="005C54F0">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рянского</w:t>
      </w:r>
      <w:r w:rsidR="009C430D">
        <w:rPr>
          <w:sz w:val="28"/>
          <w:szCs w:val="28"/>
        </w:rPr>
        <w:t xml:space="preserve"> областного суда №33- 3734</w:t>
      </w:r>
      <w:r w:rsidRPr="00BA53D8">
        <w:rPr>
          <w:sz w:val="28"/>
          <w:szCs w:val="28"/>
        </w:rPr>
        <w:t xml:space="preserve">, </w:t>
      </w:r>
      <w:r>
        <w:rPr>
          <w:sz w:val="28"/>
          <w:szCs w:val="28"/>
        </w:rPr>
        <w:t>Советский районный суд г. Брянска.</w:t>
      </w:r>
    </w:p>
    <w:p w:rsidR="009966C7" w:rsidRDefault="009966C7" w:rsidP="009966C7">
      <w:pPr>
        <w:pStyle w:val="a7"/>
        <w:ind w:firstLine="708"/>
        <w:jc w:val="both"/>
        <w:rPr>
          <w:rFonts w:ascii="Times New Roman" w:hAnsi="Times New Roman" w:cs="Times New Roman"/>
          <w:sz w:val="28"/>
          <w:szCs w:val="28"/>
          <w:lang w:eastAsia="ru-RU"/>
        </w:rPr>
      </w:pPr>
    </w:p>
    <w:p w:rsidR="006B0F9D" w:rsidRPr="00E71B1F" w:rsidRDefault="006B0F9D" w:rsidP="006B0F9D">
      <w:pPr>
        <w:spacing w:after="0" w:line="240" w:lineRule="auto"/>
        <w:jc w:val="center"/>
        <w:rPr>
          <w:rFonts w:ascii="Times New Roman" w:hAnsi="Times New Roman"/>
          <w:b/>
          <w:i/>
          <w:color w:val="000000"/>
          <w:sz w:val="28"/>
          <w:szCs w:val="28"/>
        </w:rPr>
      </w:pPr>
      <w:r w:rsidRPr="007057C5">
        <w:rPr>
          <w:rFonts w:ascii="Times New Roman" w:hAnsi="Times New Roman"/>
          <w:sz w:val="28"/>
          <w:szCs w:val="28"/>
          <w:lang w:eastAsia="ru-RU"/>
        </w:rPr>
        <w:t>    </w:t>
      </w:r>
      <w:r w:rsidRPr="00E71B1F">
        <w:rPr>
          <w:rFonts w:ascii="Times New Roman" w:hAnsi="Times New Roman"/>
          <w:b/>
          <w:i/>
          <w:color w:val="000000"/>
          <w:sz w:val="28"/>
          <w:szCs w:val="28"/>
        </w:rPr>
        <w:t>Вопросы применения норм процессуального права</w:t>
      </w:r>
    </w:p>
    <w:p w:rsidR="006B0F9D" w:rsidRDefault="006B0F9D" w:rsidP="006B0F9D">
      <w:pPr>
        <w:jc w:val="center"/>
      </w:pPr>
    </w:p>
    <w:p w:rsidR="005B11B6" w:rsidRPr="005B11B6" w:rsidRDefault="006B0F9D" w:rsidP="005B11B6">
      <w:pPr>
        <w:pStyle w:val="a7"/>
        <w:ind w:firstLine="708"/>
        <w:jc w:val="both"/>
        <w:rPr>
          <w:rFonts w:ascii="Times New Roman" w:hAnsi="Times New Roman" w:cs="Times New Roman"/>
          <w:i/>
          <w:sz w:val="28"/>
          <w:szCs w:val="28"/>
          <w:lang w:eastAsia="ru-RU"/>
        </w:rPr>
      </w:pPr>
      <w:r w:rsidRPr="005B11B6">
        <w:rPr>
          <w:rFonts w:ascii="Times New Roman" w:hAnsi="Times New Roman" w:cs="Times New Roman"/>
          <w:i/>
          <w:sz w:val="28"/>
          <w:szCs w:val="28"/>
          <w:lang w:eastAsia="ru-RU"/>
        </w:rPr>
        <w:t>1.</w:t>
      </w:r>
      <w:r w:rsidR="005B11B6" w:rsidRPr="005B11B6">
        <w:rPr>
          <w:rFonts w:ascii="Times New Roman" w:hAnsi="Times New Roman" w:cs="Times New Roman"/>
          <w:i/>
          <w:sz w:val="28"/>
          <w:szCs w:val="28"/>
          <w:lang w:eastAsia="ru-RU"/>
        </w:rPr>
        <w:t xml:space="preserve"> Согласно пункту 1 части 1 статьи 22 Гражданского процессуального кодекса Российской Федерации суды рассматривают и разрешают исковые дела с участием граждан, организаций, органов государственной власти, органов местного </w:t>
      </w:r>
      <w:proofErr w:type="gramStart"/>
      <w:r w:rsidR="005B11B6" w:rsidRPr="005B11B6">
        <w:rPr>
          <w:rFonts w:ascii="Times New Roman" w:hAnsi="Times New Roman" w:cs="Times New Roman"/>
          <w:i/>
          <w:sz w:val="28"/>
          <w:szCs w:val="28"/>
          <w:lang w:eastAsia="ru-RU"/>
        </w:rPr>
        <w:t>самоуправления</w:t>
      </w:r>
      <w:proofErr w:type="gramEnd"/>
      <w:r w:rsidR="005B11B6" w:rsidRPr="005B11B6">
        <w:rPr>
          <w:rFonts w:ascii="Times New Roman" w:hAnsi="Times New Roman" w:cs="Times New Roman"/>
          <w:i/>
          <w:sz w:val="28"/>
          <w:szCs w:val="28"/>
          <w:lang w:eastAsia="ru-RU"/>
        </w:rPr>
        <w:t xml:space="preserve"> о защите нарушенных или оспариваемых прав, свобод и законных интересов, по спорам, возникшим из гражданских, семейных, трудовых, жилищных, земельных, экологических и иных правоотношений.</w:t>
      </w:r>
    </w:p>
    <w:p w:rsidR="009966C7" w:rsidRDefault="009966C7" w:rsidP="009966C7">
      <w:pPr>
        <w:pStyle w:val="a7"/>
        <w:ind w:firstLine="708"/>
        <w:jc w:val="both"/>
        <w:rPr>
          <w:rFonts w:ascii="Times New Roman" w:hAnsi="Times New Roman" w:cs="Times New Roman"/>
          <w:sz w:val="28"/>
          <w:szCs w:val="28"/>
          <w:lang w:eastAsia="ru-RU"/>
        </w:rPr>
      </w:pPr>
    </w:p>
    <w:p w:rsidR="009966C7" w:rsidRPr="00B93381" w:rsidRDefault="009966C7" w:rsidP="009966C7">
      <w:pPr>
        <w:pStyle w:val="a7"/>
        <w:ind w:firstLine="708"/>
        <w:jc w:val="both"/>
        <w:rPr>
          <w:rFonts w:ascii="Times New Roman" w:hAnsi="Times New Roman" w:cs="Times New Roman"/>
          <w:sz w:val="28"/>
          <w:szCs w:val="28"/>
          <w:lang w:eastAsia="ru-RU"/>
        </w:rPr>
      </w:pPr>
    </w:p>
    <w:p w:rsidR="00DC243D" w:rsidRPr="008F076B" w:rsidRDefault="00DC243D" w:rsidP="006B0F9D">
      <w:pPr>
        <w:pStyle w:val="a7"/>
        <w:ind w:firstLine="708"/>
        <w:jc w:val="both"/>
        <w:rPr>
          <w:rFonts w:ascii="Times New Roman" w:hAnsi="Times New Roman" w:cs="Times New Roman"/>
          <w:sz w:val="28"/>
          <w:szCs w:val="28"/>
          <w:lang w:eastAsia="ru-RU"/>
        </w:rPr>
      </w:pPr>
      <w:r w:rsidRPr="008F076B">
        <w:rPr>
          <w:rFonts w:ascii="Times New Roman" w:hAnsi="Times New Roman" w:cs="Times New Roman"/>
          <w:sz w:val="28"/>
          <w:szCs w:val="28"/>
          <w:lang w:eastAsia="ru-RU"/>
        </w:rPr>
        <w:t>А. обратился в суд с иском к Б. о взыскании неосновательного обо</w:t>
      </w:r>
      <w:r w:rsidR="00461C72">
        <w:rPr>
          <w:rFonts w:ascii="Times New Roman" w:hAnsi="Times New Roman" w:cs="Times New Roman"/>
          <w:sz w:val="28"/>
          <w:szCs w:val="28"/>
          <w:lang w:eastAsia="ru-RU"/>
        </w:rPr>
        <w:t>гащения в размере 3 891 300 рублей,</w:t>
      </w:r>
      <w:r w:rsidRPr="008F076B">
        <w:rPr>
          <w:rFonts w:ascii="Times New Roman" w:hAnsi="Times New Roman" w:cs="Times New Roman"/>
          <w:sz w:val="28"/>
          <w:szCs w:val="28"/>
          <w:lang w:eastAsia="ru-RU"/>
        </w:rPr>
        <w:t xml:space="preserve"> расходов по уплате государственной пошлины.</w:t>
      </w:r>
    </w:p>
    <w:p w:rsidR="00DC243D" w:rsidRPr="008F076B" w:rsidRDefault="00DC243D" w:rsidP="00461C72">
      <w:pPr>
        <w:pStyle w:val="a7"/>
        <w:ind w:firstLine="708"/>
        <w:jc w:val="both"/>
        <w:rPr>
          <w:rFonts w:ascii="Times New Roman" w:hAnsi="Times New Roman" w:cs="Times New Roman"/>
          <w:sz w:val="28"/>
          <w:szCs w:val="28"/>
          <w:lang w:eastAsia="ru-RU"/>
        </w:rPr>
      </w:pPr>
      <w:r w:rsidRPr="008F076B">
        <w:rPr>
          <w:rFonts w:ascii="Times New Roman" w:hAnsi="Times New Roman" w:cs="Times New Roman"/>
          <w:sz w:val="28"/>
          <w:szCs w:val="28"/>
          <w:lang w:eastAsia="ru-RU"/>
        </w:rPr>
        <w:t xml:space="preserve">В ходе рассмотрения  дела Б. заявил  ходатайство </w:t>
      </w:r>
      <w:proofErr w:type="gramStart"/>
      <w:r w:rsidRPr="008F076B">
        <w:rPr>
          <w:rFonts w:ascii="Times New Roman" w:hAnsi="Times New Roman" w:cs="Times New Roman"/>
          <w:sz w:val="28"/>
          <w:szCs w:val="28"/>
          <w:lang w:eastAsia="ru-RU"/>
        </w:rPr>
        <w:t>о передаче гражданского дела по подсудности в Арбитражный суд города Москвы со ссылкой на экономический характер</w:t>
      </w:r>
      <w:proofErr w:type="gramEnd"/>
      <w:r w:rsidRPr="008F076B">
        <w:rPr>
          <w:rFonts w:ascii="Times New Roman" w:hAnsi="Times New Roman" w:cs="Times New Roman"/>
          <w:sz w:val="28"/>
          <w:szCs w:val="28"/>
          <w:lang w:eastAsia="ru-RU"/>
        </w:rPr>
        <w:t xml:space="preserve"> спора и субъектный состав его участников.</w:t>
      </w:r>
    </w:p>
    <w:p w:rsidR="00DC243D" w:rsidRPr="008F076B" w:rsidRDefault="00DC243D" w:rsidP="00461C72">
      <w:pPr>
        <w:pStyle w:val="a7"/>
        <w:ind w:firstLine="708"/>
        <w:jc w:val="both"/>
        <w:rPr>
          <w:rFonts w:ascii="Times New Roman" w:hAnsi="Times New Roman" w:cs="Times New Roman"/>
          <w:sz w:val="28"/>
          <w:szCs w:val="28"/>
          <w:lang w:eastAsia="ru-RU"/>
        </w:rPr>
      </w:pPr>
      <w:r w:rsidRPr="008F076B">
        <w:rPr>
          <w:rFonts w:ascii="Times New Roman" w:hAnsi="Times New Roman" w:cs="Times New Roman"/>
          <w:sz w:val="28"/>
          <w:szCs w:val="28"/>
          <w:lang w:eastAsia="ru-RU"/>
        </w:rPr>
        <w:t>Определением Брянского районного суда Брянско</w:t>
      </w:r>
      <w:r w:rsidR="00461C72">
        <w:rPr>
          <w:rFonts w:ascii="Times New Roman" w:hAnsi="Times New Roman" w:cs="Times New Roman"/>
          <w:sz w:val="28"/>
          <w:szCs w:val="28"/>
          <w:lang w:eastAsia="ru-RU"/>
        </w:rPr>
        <w:t>й области</w:t>
      </w:r>
      <w:r w:rsidRPr="008F076B">
        <w:rPr>
          <w:rFonts w:ascii="Times New Roman" w:hAnsi="Times New Roman" w:cs="Times New Roman"/>
          <w:sz w:val="28"/>
          <w:szCs w:val="28"/>
          <w:lang w:eastAsia="ru-RU"/>
        </w:rPr>
        <w:t>, оставленным без изменения апелляционным определением Брянского областн</w:t>
      </w:r>
      <w:r w:rsidR="00461C72">
        <w:rPr>
          <w:rFonts w:ascii="Times New Roman" w:hAnsi="Times New Roman" w:cs="Times New Roman"/>
          <w:sz w:val="28"/>
          <w:szCs w:val="28"/>
          <w:lang w:eastAsia="ru-RU"/>
        </w:rPr>
        <w:t>ого суда</w:t>
      </w:r>
      <w:r w:rsidRPr="008F076B">
        <w:rPr>
          <w:rFonts w:ascii="Times New Roman" w:hAnsi="Times New Roman" w:cs="Times New Roman"/>
          <w:sz w:val="28"/>
          <w:szCs w:val="28"/>
          <w:lang w:eastAsia="ru-RU"/>
        </w:rPr>
        <w:t xml:space="preserve">, дело передано на рассмотрение по подсудности в </w:t>
      </w:r>
      <w:proofErr w:type="spellStart"/>
      <w:r w:rsidRPr="008F076B">
        <w:rPr>
          <w:rFonts w:ascii="Times New Roman" w:hAnsi="Times New Roman" w:cs="Times New Roman"/>
          <w:sz w:val="28"/>
          <w:szCs w:val="28"/>
          <w:lang w:eastAsia="ru-RU"/>
        </w:rPr>
        <w:t>Никулинский</w:t>
      </w:r>
      <w:proofErr w:type="spellEnd"/>
      <w:r w:rsidRPr="008F076B">
        <w:rPr>
          <w:rFonts w:ascii="Times New Roman" w:hAnsi="Times New Roman" w:cs="Times New Roman"/>
          <w:sz w:val="28"/>
          <w:szCs w:val="28"/>
          <w:lang w:eastAsia="ru-RU"/>
        </w:rPr>
        <w:t xml:space="preserve"> районный суд г. Москвы, по мету регистрации ответчика.</w:t>
      </w:r>
    </w:p>
    <w:p w:rsidR="00DC243D" w:rsidRPr="008F076B" w:rsidRDefault="00461C72" w:rsidP="00461C72">
      <w:pPr>
        <w:pStyle w:val="a7"/>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DC243D" w:rsidRPr="008F076B">
        <w:rPr>
          <w:rFonts w:ascii="Times New Roman" w:hAnsi="Times New Roman" w:cs="Times New Roman"/>
          <w:sz w:val="28"/>
          <w:szCs w:val="28"/>
          <w:lang w:eastAsia="ru-RU"/>
        </w:rPr>
        <w:t xml:space="preserve">ередавая дело по подсудности в </w:t>
      </w:r>
      <w:proofErr w:type="spellStart"/>
      <w:r w:rsidR="00DC243D" w:rsidRPr="008F076B">
        <w:rPr>
          <w:rFonts w:ascii="Times New Roman" w:hAnsi="Times New Roman" w:cs="Times New Roman"/>
          <w:sz w:val="28"/>
          <w:szCs w:val="28"/>
          <w:lang w:eastAsia="ru-RU"/>
        </w:rPr>
        <w:t>Никулинский</w:t>
      </w:r>
      <w:proofErr w:type="spellEnd"/>
      <w:r w:rsidR="00DC243D" w:rsidRPr="008F076B">
        <w:rPr>
          <w:rFonts w:ascii="Times New Roman" w:hAnsi="Times New Roman" w:cs="Times New Roman"/>
          <w:sz w:val="28"/>
          <w:szCs w:val="28"/>
          <w:lang w:eastAsia="ru-RU"/>
        </w:rPr>
        <w:t xml:space="preserve"> районный суд г. Москвы </w:t>
      </w:r>
      <w:r>
        <w:rPr>
          <w:rFonts w:ascii="Times New Roman" w:hAnsi="Times New Roman" w:cs="Times New Roman"/>
          <w:sz w:val="28"/>
          <w:szCs w:val="28"/>
          <w:lang w:eastAsia="ru-RU"/>
        </w:rPr>
        <w:t xml:space="preserve">суд </w:t>
      </w:r>
      <w:r w:rsidR="00DC243D" w:rsidRPr="008F076B">
        <w:rPr>
          <w:rFonts w:ascii="Times New Roman" w:hAnsi="Times New Roman" w:cs="Times New Roman"/>
          <w:sz w:val="28"/>
          <w:szCs w:val="28"/>
          <w:lang w:eastAsia="ru-RU"/>
        </w:rPr>
        <w:t>исходил из того, что дело было принято Брянским районным судом Брянской области с нарушением правил подсудности, поскольку адрес регистрации ответчика не относится к юрисдикции данного суда.</w:t>
      </w:r>
    </w:p>
    <w:p w:rsidR="00DC243D" w:rsidRPr="008F076B" w:rsidRDefault="00DC243D" w:rsidP="00461C72">
      <w:pPr>
        <w:pStyle w:val="a7"/>
        <w:ind w:firstLine="708"/>
        <w:jc w:val="both"/>
        <w:rPr>
          <w:rFonts w:ascii="Times New Roman" w:hAnsi="Times New Roman" w:cs="Times New Roman"/>
          <w:sz w:val="28"/>
          <w:szCs w:val="28"/>
          <w:lang w:eastAsia="ru-RU"/>
        </w:rPr>
      </w:pPr>
      <w:r w:rsidRPr="008F076B">
        <w:rPr>
          <w:rFonts w:ascii="Times New Roman" w:hAnsi="Times New Roman" w:cs="Times New Roman"/>
          <w:sz w:val="28"/>
          <w:szCs w:val="28"/>
          <w:lang w:eastAsia="ru-RU"/>
        </w:rPr>
        <w:t xml:space="preserve">Отказывая в передаче дела на рассмотрение в Арбитражный суд Московской области, суд, руководствуясь статьями 27, 28 Арбитражного процессуального кодекса Российской Федерации, пришел к выводу, что исковое заявление </w:t>
      </w:r>
      <w:r w:rsidRPr="008F076B">
        <w:rPr>
          <w:rFonts w:ascii="Times New Roman" w:hAnsi="Times New Roman" w:cs="Times New Roman"/>
          <w:sz w:val="28"/>
          <w:szCs w:val="28"/>
          <w:lang w:eastAsia="ru-RU"/>
        </w:rPr>
        <w:lastRenderedPageBreak/>
        <w:t>неподсудно арбитражному суду с учетом субъектного состава сторон и характера спора.</w:t>
      </w:r>
    </w:p>
    <w:p w:rsidR="00DC243D" w:rsidRPr="008F076B" w:rsidRDefault="00461C72" w:rsidP="00461C72">
      <w:pPr>
        <w:pStyle w:val="a7"/>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Судебная </w:t>
      </w:r>
      <w:proofErr w:type="gramStart"/>
      <w:r>
        <w:rPr>
          <w:rFonts w:ascii="Times New Roman" w:hAnsi="Times New Roman" w:cs="Times New Roman"/>
          <w:sz w:val="28"/>
          <w:szCs w:val="28"/>
          <w:lang w:eastAsia="ru-RU"/>
        </w:rPr>
        <w:t>коллегия</w:t>
      </w:r>
      <w:proofErr w:type="gramEnd"/>
      <w:r>
        <w:rPr>
          <w:rFonts w:ascii="Times New Roman" w:hAnsi="Times New Roman" w:cs="Times New Roman"/>
          <w:sz w:val="28"/>
          <w:szCs w:val="28"/>
          <w:lang w:eastAsia="ru-RU"/>
        </w:rPr>
        <w:t xml:space="preserve"> соглашаясь</w:t>
      </w:r>
      <w:r w:rsidR="00DC243D" w:rsidRPr="008F076B">
        <w:rPr>
          <w:rFonts w:ascii="Times New Roman" w:hAnsi="Times New Roman" w:cs="Times New Roman"/>
          <w:sz w:val="28"/>
          <w:szCs w:val="28"/>
          <w:lang w:eastAsia="ru-RU"/>
        </w:rPr>
        <w:t xml:space="preserve"> с вывода</w:t>
      </w:r>
      <w:r>
        <w:rPr>
          <w:rFonts w:ascii="Times New Roman" w:hAnsi="Times New Roman" w:cs="Times New Roman"/>
          <w:sz w:val="28"/>
          <w:szCs w:val="28"/>
          <w:lang w:eastAsia="ru-RU"/>
        </w:rPr>
        <w:t>ми суда первой инстанции, указала</w:t>
      </w:r>
      <w:r w:rsidR="00DC243D" w:rsidRPr="008F076B">
        <w:rPr>
          <w:rFonts w:ascii="Times New Roman" w:hAnsi="Times New Roman" w:cs="Times New Roman"/>
          <w:sz w:val="28"/>
          <w:szCs w:val="28"/>
          <w:lang w:eastAsia="ru-RU"/>
        </w:rPr>
        <w:t xml:space="preserve"> на то, что спорные правоотношения возникли в сфере предпринимательской или иной экономической деятельности, стороной в споре является физическое лицо – истец по делу, не имеющий статуса индивидуального предпринимателя.  Спор, возникший между сторонами,  не отнесен к категории дел, определенной в пункте 6 части 1 статьи 33 Арбитражного процессуального кодекса Российской Федерации.</w:t>
      </w:r>
    </w:p>
    <w:p w:rsidR="00DC243D" w:rsidRPr="008F076B" w:rsidRDefault="00DC243D" w:rsidP="00461C72">
      <w:pPr>
        <w:pStyle w:val="a7"/>
        <w:ind w:firstLine="708"/>
        <w:jc w:val="both"/>
        <w:rPr>
          <w:rFonts w:ascii="Times New Roman" w:hAnsi="Times New Roman" w:cs="Times New Roman"/>
          <w:sz w:val="28"/>
          <w:szCs w:val="28"/>
          <w:lang w:eastAsia="ru-RU"/>
        </w:rPr>
      </w:pPr>
      <w:r w:rsidRPr="008F076B">
        <w:rPr>
          <w:rFonts w:ascii="Times New Roman" w:hAnsi="Times New Roman" w:cs="Times New Roman"/>
          <w:sz w:val="28"/>
          <w:szCs w:val="28"/>
          <w:lang w:eastAsia="ru-RU"/>
        </w:rPr>
        <w:t>Боле того, разграничение подсудности между судами общей юрисдикции и арбитражными судами осуществляется в зависимости от субъектного состава и характера спора.</w:t>
      </w:r>
    </w:p>
    <w:p w:rsidR="00DC243D" w:rsidRPr="008F076B" w:rsidRDefault="00DC243D" w:rsidP="00461C72">
      <w:pPr>
        <w:pStyle w:val="a7"/>
        <w:ind w:firstLine="708"/>
        <w:jc w:val="both"/>
        <w:rPr>
          <w:rFonts w:ascii="Times New Roman" w:hAnsi="Times New Roman" w:cs="Times New Roman"/>
          <w:sz w:val="28"/>
          <w:szCs w:val="28"/>
          <w:lang w:eastAsia="ru-RU"/>
        </w:rPr>
      </w:pPr>
      <w:r w:rsidRPr="008F076B">
        <w:rPr>
          <w:rFonts w:ascii="Times New Roman" w:hAnsi="Times New Roman" w:cs="Times New Roman"/>
          <w:sz w:val="28"/>
          <w:szCs w:val="28"/>
          <w:lang w:eastAsia="ru-RU"/>
        </w:rPr>
        <w:t xml:space="preserve">Согласно пункту 1 части 1 статьи 22 Гражданского процессуального кодекса Российской Федерации суды рассматривают и разрешают исковые дела с участием граждан, организаций, органов государственной власти, органов местного </w:t>
      </w:r>
      <w:proofErr w:type="gramStart"/>
      <w:r w:rsidRPr="008F076B">
        <w:rPr>
          <w:rFonts w:ascii="Times New Roman" w:hAnsi="Times New Roman" w:cs="Times New Roman"/>
          <w:sz w:val="28"/>
          <w:szCs w:val="28"/>
          <w:lang w:eastAsia="ru-RU"/>
        </w:rPr>
        <w:t>самоуправления</w:t>
      </w:r>
      <w:proofErr w:type="gramEnd"/>
      <w:r w:rsidRPr="008F076B">
        <w:rPr>
          <w:rFonts w:ascii="Times New Roman" w:hAnsi="Times New Roman" w:cs="Times New Roman"/>
          <w:sz w:val="28"/>
          <w:szCs w:val="28"/>
          <w:lang w:eastAsia="ru-RU"/>
        </w:rPr>
        <w:t xml:space="preserve"> о защите нарушенных или оспариваемых прав, свобод и законных интересов, по спорам, возникшим из гражданских, семейных, трудовых, жилищных, земельных, экологических и иных правоотношений.</w:t>
      </w:r>
    </w:p>
    <w:p w:rsidR="00DC243D" w:rsidRPr="008F076B" w:rsidRDefault="00DC243D" w:rsidP="00461C72">
      <w:pPr>
        <w:pStyle w:val="a7"/>
        <w:ind w:firstLine="708"/>
        <w:jc w:val="both"/>
        <w:rPr>
          <w:rFonts w:ascii="Times New Roman" w:hAnsi="Times New Roman" w:cs="Times New Roman"/>
          <w:sz w:val="28"/>
          <w:szCs w:val="28"/>
          <w:lang w:eastAsia="ru-RU"/>
        </w:rPr>
      </w:pPr>
      <w:r w:rsidRPr="008F076B">
        <w:rPr>
          <w:rFonts w:ascii="Times New Roman" w:hAnsi="Times New Roman" w:cs="Times New Roman"/>
          <w:sz w:val="28"/>
          <w:szCs w:val="28"/>
          <w:lang w:eastAsia="ru-RU"/>
        </w:rPr>
        <w:t>Как следует из части 1 статьи 27 Арбитражного процессуального кодекса Российской Федерации, арбитражным судам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DC243D" w:rsidRPr="008F076B" w:rsidRDefault="00DC243D" w:rsidP="00461C72">
      <w:pPr>
        <w:pStyle w:val="a7"/>
        <w:ind w:firstLine="708"/>
        <w:jc w:val="both"/>
        <w:rPr>
          <w:rFonts w:ascii="Times New Roman" w:hAnsi="Times New Roman" w:cs="Times New Roman"/>
          <w:sz w:val="28"/>
          <w:szCs w:val="28"/>
          <w:lang w:eastAsia="ru-RU"/>
        </w:rPr>
      </w:pPr>
      <w:proofErr w:type="gramStart"/>
      <w:r w:rsidRPr="008F076B">
        <w:rPr>
          <w:rFonts w:ascii="Times New Roman" w:hAnsi="Times New Roman" w:cs="Times New Roman"/>
          <w:sz w:val="28"/>
          <w:szCs w:val="28"/>
          <w:lang w:eastAsia="ru-RU"/>
        </w:rPr>
        <w:t>В пункте 3 постановления Пленума Верховного Суда Российской Федерации и Пленума Высшего Арбитражного Суда Российской Федерации от 18 августа 1992 года № 12/12 «О некоторых вопросах подведомственности дел судам и арбитражным судам» разъяснено, что гражданские дела подлежат рассмотрению в суде общей юрисдикции, если хотя бы одной из сторон является гражданин, не имеющий статуса предпринимателя, либо в случае, когда гражданин имеет</w:t>
      </w:r>
      <w:proofErr w:type="gramEnd"/>
      <w:r w:rsidRPr="008F076B">
        <w:rPr>
          <w:rFonts w:ascii="Times New Roman" w:hAnsi="Times New Roman" w:cs="Times New Roman"/>
          <w:sz w:val="28"/>
          <w:szCs w:val="28"/>
          <w:lang w:eastAsia="ru-RU"/>
        </w:rPr>
        <w:t xml:space="preserve"> такой статус, но дело возникло не в связи с осуществлением им предпринимательской деятельности, или объединение граждан, не являющееся юридическим лицом, либо орган местного самоуправления, не имеющий статуса юридического лица.</w:t>
      </w:r>
    </w:p>
    <w:p w:rsidR="00DC243D" w:rsidRPr="008F076B" w:rsidRDefault="00DC243D" w:rsidP="005B11B6">
      <w:pPr>
        <w:pStyle w:val="a7"/>
        <w:ind w:firstLine="708"/>
        <w:jc w:val="both"/>
        <w:rPr>
          <w:rFonts w:ascii="Times New Roman" w:hAnsi="Times New Roman" w:cs="Times New Roman"/>
          <w:sz w:val="28"/>
          <w:szCs w:val="28"/>
          <w:lang w:eastAsia="ru-RU"/>
        </w:rPr>
      </w:pPr>
      <w:r w:rsidRPr="008F076B">
        <w:rPr>
          <w:rFonts w:ascii="Times New Roman" w:hAnsi="Times New Roman" w:cs="Times New Roman"/>
          <w:sz w:val="28"/>
          <w:szCs w:val="28"/>
          <w:lang w:eastAsia="ru-RU"/>
        </w:rPr>
        <w:t>Поскольку по настоящему делу оснований полагать, что спор носит экономический характер, либо вытекает из предпринимательской деятельности, не имеется, то с учетом также субъектного состава правоотношений (истец прекратил деятельность в качестве индивидуального предпринимателя до обращения с иском в суд) дело подсудно суду общей юрисдикции.</w:t>
      </w:r>
    </w:p>
    <w:p w:rsidR="00952AB9" w:rsidRDefault="00952AB9"/>
    <w:p w:rsidR="005B11B6" w:rsidRDefault="005B11B6" w:rsidP="005B11B6">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 xml:space="preserve">рянского областного суда №33- </w:t>
      </w:r>
      <w:r w:rsidR="009C430D">
        <w:rPr>
          <w:sz w:val="28"/>
          <w:szCs w:val="28"/>
        </w:rPr>
        <w:t>763</w:t>
      </w:r>
      <w:r w:rsidRPr="00BA53D8">
        <w:rPr>
          <w:sz w:val="28"/>
          <w:szCs w:val="28"/>
        </w:rPr>
        <w:t xml:space="preserve">, </w:t>
      </w:r>
      <w:r>
        <w:rPr>
          <w:sz w:val="28"/>
          <w:szCs w:val="28"/>
        </w:rPr>
        <w:t>Брянский районный суд Брянской области.</w:t>
      </w:r>
    </w:p>
    <w:p w:rsidR="005B11B6" w:rsidRDefault="005B11B6"/>
    <w:p w:rsidR="00992DC0" w:rsidRDefault="00992DC0"/>
    <w:p w:rsidR="00992DC0" w:rsidRDefault="00992DC0" w:rsidP="00992DC0">
      <w:pPr>
        <w:spacing w:after="0" w:line="240" w:lineRule="auto"/>
        <w:ind w:left="5664"/>
        <w:rPr>
          <w:rFonts w:ascii="Times New Roman" w:hAnsi="Times New Roman"/>
          <w:sz w:val="28"/>
          <w:szCs w:val="28"/>
        </w:rPr>
      </w:pPr>
      <w:r>
        <w:tab/>
      </w:r>
      <w:r>
        <w:tab/>
      </w:r>
      <w:r>
        <w:tab/>
      </w:r>
      <w:r>
        <w:tab/>
      </w:r>
      <w:r>
        <w:tab/>
      </w:r>
      <w:r>
        <w:rPr>
          <w:rFonts w:ascii="Times New Roman" w:hAnsi="Times New Roman"/>
          <w:sz w:val="28"/>
          <w:szCs w:val="28"/>
        </w:rPr>
        <w:t xml:space="preserve">          </w:t>
      </w:r>
      <w:r w:rsidRPr="00E02316">
        <w:rPr>
          <w:rFonts w:ascii="Times New Roman" w:hAnsi="Times New Roman"/>
          <w:sz w:val="28"/>
          <w:szCs w:val="28"/>
        </w:rPr>
        <w:t xml:space="preserve">Судебная коллегия </w:t>
      </w:r>
    </w:p>
    <w:p w:rsidR="00992DC0" w:rsidRPr="003E5470" w:rsidRDefault="00992DC0" w:rsidP="003E5470">
      <w:pPr>
        <w:spacing w:after="0" w:line="240" w:lineRule="auto"/>
        <w:ind w:left="4248"/>
        <w:rPr>
          <w:rFonts w:ascii="Times New Roman" w:hAnsi="Times New Roman"/>
          <w:sz w:val="28"/>
          <w:szCs w:val="28"/>
        </w:rPr>
      </w:pPr>
      <w:r>
        <w:rPr>
          <w:rFonts w:ascii="Times New Roman" w:hAnsi="Times New Roman"/>
          <w:sz w:val="28"/>
          <w:szCs w:val="28"/>
        </w:rPr>
        <w:t xml:space="preserve">                     </w:t>
      </w:r>
      <w:r w:rsidRPr="00E02316">
        <w:rPr>
          <w:rFonts w:ascii="Times New Roman" w:hAnsi="Times New Roman"/>
          <w:sz w:val="28"/>
          <w:szCs w:val="28"/>
        </w:rPr>
        <w:t xml:space="preserve">по гражданским </w:t>
      </w:r>
      <w:r>
        <w:rPr>
          <w:rFonts w:ascii="Times New Roman" w:hAnsi="Times New Roman"/>
          <w:sz w:val="28"/>
          <w:szCs w:val="28"/>
        </w:rPr>
        <w:t>делам</w:t>
      </w:r>
      <w:r w:rsidRPr="00E02316">
        <w:rPr>
          <w:rFonts w:ascii="Times New Roman" w:hAnsi="Times New Roman"/>
          <w:sz w:val="28"/>
          <w:szCs w:val="28"/>
        </w:rPr>
        <w:t xml:space="preserve">   </w:t>
      </w:r>
    </w:p>
    <w:sectPr w:rsidR="00992DC0" w:rsidRPr="003E5470" w:rsidSect="00213716">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734" w:rsidRDefault="006B0734" w:rsidP="00DE25C7">
      <w:pPr>
        <w:spacing w:after="0" w:line="240" w:lineRule="auto"/>
      </w:pPr>
      <w:r>
        <w:separator/>
      </w:r>
    </w:p>
  </w:endnote>
  <w:endnote w:type="continuationSeparator" w:id="0">
    <w:p w:rsidR="006B0734" w:rsidRDefault="006B0734" w:rsidP="00DE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799536"/>
      <w:docPartObj>
        <w:docPartGallery w:val="Page Numbers (Bottom of Page)"/>
        <w:docPartUnique/>
      </w:docPartObj>
    </w:sdtPr>
    <w:sdtEndPr/>
    <w:sdtContent>
      <w:p w:rsidR="00B93381" w:rsidRDefault="00B93381">
        <w:pPr>
          <w:pStyle w:val="aa"/>
          <w:jc w:val="center"/>
        </w:pPr>
        <w:r>
          <w:fldChar w:fldCharType="begin"/>
        </w:r>
        <w:r>
          <w:instrText>PAGE   \* MERGEFORMAT</w:instrText>
        </w:r>
        <w:r>
          <w:fldChar w:fldCharType="separate"/>
        </w:r>
        <w:r w:rsidR="009D4632">
          <w:rPr>
            <w:noProof/>
          </w:rPr>
          <w:t>19</w:t>
        </w:r>
        <w:r>
          <w:fldChar w:fldCharType="end"/>
        </w:r>
      </w:p>
    </w:sdtContent>
  </w:sdt>
  <w:p w:rsidR="00B93381" w:rsidRDefault="00B9338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734" w:rsidRDefault="006B0734" w:rsidP="00DE25C7">
      <w:pPr>
        <w:spacing w:after="0" w:line="240" w:lineRule="auto"/>
      </w:pPr>
      <w:r>
        <w:separator/>
      </w:r>
    </w:p>
  </w:footnote>
  <w:footnote w:type="continuationSeparator" w:id="0">
    <w:p w:rsidR="006B0734" w:rsidRDefault="006B0734" w:rsidP="00DE2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E49B9"/>
    <w:multiLevelType w:val="hybridMultilevel"/>
    <w:tmpl w:val="36F25870"/>
    <w:lvl w:ilvl="0" w:tplc="7B280A16">
      <w:start w:val="1"/>
      <w:numFmt w:val="decimal"/>
      <w:lvlText w:val="%1."/>
      <w:lvlJc w:val="left"/>
      <w:pPr>
        <w:ind w:left="1650" w:hanging="11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BC"/>
    <w:rsid w:val="00032B75"/>
    <w:rsid w:val="000574CC"/>
    <w:rsid w:val="000C4DD5"/>
    <w:rsid w:val="000F19C3"/>
    <w:rsid w:val="00193A74"/>
    <w:rsid w:val="001B7C0F"/>
    <w:rsid w:val="001D3942"/>
    <w:rsid w:val="001F2C60"/>
    <w:rsid w:val="00213716"/>
    <w:rsid w:val="00243767"/>
    <w:rsid w:val="00275E33"/>
    <w:rsid w:val="00295CAA"/>
    <w:rsid w:val="002A2629"/>
    <w:rsid w:val="00341B8E"/>
    <w:rsid w:val="00352848"/>
    <w:rsid w:val="003D2EED"/>
    <w:rsid w:val="003E5470"/>
    <w:rsid w:val="00453226"/>
    <w:rsid w:val="00461C72"/>
    <w:rsid w:val="004C633F"/>
    <w:rsid w:val="005906C8"/>
    <w:rsid w:val="005A4DC1"/>
    <w:rsid w:val="005B11B6"/>
    <w:rsid w:val="005B1E4D"/>
    <w:rsid w:val="005B2754"/>
    <w:rsid w:val="005B63A7"/>
    <w:rsid w:val="005C54F0"/>
    <w:rsid w:val="005F4FF4"/>
    <w:rsid w:val="005F7D94"/>
    <w:rsid w:val="00631947"/>
    <w:rsid w:val="00697ABD"/>
    <w:rsid w:val="006B0734"/>
    <w:rsid w:val="006B0F9D"/>
    <w:rsid w:val="006B1F2C"/>
    <w:rsid w:val="006F2A63"/>
    <w:rsid w:val="00716FCF"/>
    <w:rsid w:val="00731DFA"/>
    <w:rsid w:val="00797D79"/>
    <w:rsid w:val="007C7B81"/>
    <w:rsid w:val="007D416D"/>
    <w:rsid w:val="00870944"/>
    <w:rsid w:val="008C028E"/>
    <w:rsid w:val="008C6597"/>
    <w:rsid w:val="008E7D9C"/>
    <w:rsid w:val="008F076B"/>
    <w:rsid w:val="0091417E"/>
    <w:rsid w:val="00915B52"/>
    <w:rsid w:val="00923A0A"/>
    <w:rsid w:val="00952AB9"/>
    <w:rsid w:val="00961CD7"/>
    <w:rsid w:val="00970DBC"/>
    <w:rsid w:val="009847C6"/>
    <w:rsid w:val="00992DC0"/>
    <w:rsid w:val="009966C7"/>
    <w:rsid w:val="009A5948"/>
    <w:rsid w:val="009C430D"/>
    <w:rsid w:val="009C67AA"/>
    <w:rsid w:val="009D1FA9"/>
    <w:rsid w:val="009D4632"/>
    <w:rsid w:val="00A12D79"/>
    <w:rsid w:val="00A93E12"/>
    <w:rsid w:val="00AA2200"/>
    <w:rsid w:val="00AA68A1"/>
    <w:rsid w:val="00B65B9D"/>
    <w:rsid w:val="00B93381"/>
    <w:rsid w:val="00C02E4F"/>
    <w:rsid w:val="00C03638"/>
    <w:rsid w:val="00C27456"/>
    <w:rsid w:val="00C27B79"/>
    <w:rsid w:val="00C44112"/>
    <w:rsid w:val="00C50691"/>
    <w:rsid w:val="00C90CF8"/>
    <w:rsid w:val="00CC6C44"/>
    <w:rsid w:val="00CE394D"/>
    <w:rsid w:val="00D263FD"/>
    <w:rsid w:val="00D33860"/>
    <w:rsid w:val="00D62188"/>
    <w:rsid w:val="00D93763"/>
    <w:rsid w:val="00D9496C"/>
    <w:rsid w:val="00DB1532"/>
    <w:rsid w:val="00DC243D"/>
    <w:rsid w:val="00DC31EF"/>
    <w:rsid w:val="00DD0807"/>
    <w:rsid w:val="00DD7A4A"/>
    <w:rsid w:val="00DE25C7"/>
    <w:rsid w:val="00E45705"/>
    <w:rsid w:val="00EF07E3"/>
    <w:rsid w:val="00F006F3"/>
    <w:rsid w:val="00F02591"/>
    <w:rsid w:val="00F52383"/>
    <w:rsid w:val="00F85B23"/>
    <w:rsid w:val="00F95975"/>
    <w:rsid w:val="00FF7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0DBC"/>
    <w:rPr>
      <w:color w:val="0000FF"/>
      <w:u w:val="single"/>
    </w:rPr>
  </w:style>
  <w:style w:type="paragraph" w:styleId="a4">
    <w:name w:val="Normal (Web)"/>
    <w:basedOn w:val="a"/>
    <w:uiPriority w:val="99"/>
    <w:unhideWhenUsed/>
    <w:rsid w:val="00970D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9">
    <w:name w:val="fio9"/>
    <w:basedOn w:val="a0"/>
    <w:rsid w:val="00970DBC"/>
  </w:style>
  <w:style w:type="character" w:customStyle="1" w:styleId="fio10">
    <w:name w:val="fio10"/>
    <w:basedOn w:val="a0"/>
    <w:rsid w:val="00970DBC"/>
  </w:style>
  <w:style w:type="character" w:customStyle="1" w:styleId="fio11">
    <w:name w:val="fio11"/>
    <w:basedOn w:val="a0"/>
    <w:rsid w:val="00970DBC"/>
  </w:style>
  <w:style w:type="character" w:customStyle="1" w:styleId="fio12">
    <w:name w:val="fio12"/>
    <w:basedOn w:val="a0"/>
    <w:rsid w:val="00970DBC"/>
  </w:style>
  <w:style w:type="character" w:customStyle="1" w:styleId="fio13">
    <w:name w:val="fio13"/>
    <w:basedOn w:val="a0"/>
    <w:rsid w:val="00970DBC"/>
  </w:style>
  <w:style w:type="character" w:customStyle="1" w:styleId="fio1">
    <w:name w:val="fio1"/>
    <w:basedOn w:val="a0"/>
    <w:rsid w:val="00970DBC"/>
  </w:style>
  <w:style w:type="character" w:customStyle="1" w:styleId="fio2">
    <w:name w:val="fio2"/>
    <w:basedOn w:val="a0"/>
    <w:rsid w:val="00970DBC"/>
  </w:style>
  <w:style w:type="paragraph" w:customStyle="1" w:styleId="msoclassconsplustitle">
    <w:name w:val="msoclassconsplustitle"/>
    <w:basedOn w:val="a"/>
    <w:rsid w:val="005B2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5B2754"/>
  </w:style>
  <w:style w:type="character" w:customStyle="1" w:styleId="address2">
    <w:name w:val="address2"/>
    <w:basedOn w:val="a0"/>
    <w:rsid w:val="005B2754"/>
  </w:style>
  <w:style w:type="paragraph" w:customStyle="1" w:styleId="msoclassa5">
    <w:name w:val="msoclassa5"/>
    <w:basedOn w:val="a"/>
    <w:rsid w:val="005B2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5B2754"/>
  </w:style>
  <w:style w:type="paragraph" w:styleId="a5">
    <w:name w:val="Balloon Text"/>
    <w:basedOn w:val="a"/>
    <w:link w:val="a6"/>
    <w:uiPriority w:val="99"/>
    <w:semiHidden/>
    <w:unhideWhenUsed/>
    <w:rsid w:val="005B27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2754"/>
    <w:rPr>
      <w:rFonts w:ascii="Tahoma" w:hAnsi="Tahoma" w:cs="Tahoma"/>
      <w:sz w:val="16"/>
      <w:szCs w:val="16"/>
    </w:rPr>
  </w:style>
  <w:style w:type="paragraph" w:customStyle="1" w:styleId="msoclass20">
    <w:name w:val="msoclass20"/>
    <w:basedOn w:val="a"/>
    <w:rsid w:val="00AA6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8">
    <w:name w:val="fio18"/>
    <w:basedOn w:val="a0"/>
    <w:rsid w:val="00AA68A1"/>
  </w:style>
  <w:style w:type="character" w:customStyle="1" w:styleId="fio19">
    <w:name w:val="fio19"/>
    <w:basedOn w:val="a0"/>
    <w:rsid w:val="00AA68A1"/>
  </w:style>
  <w:style w:type="character" w:customStyle="1" w:styleId="fio21">
    <w:name w:val="fio21"/>
    <w:basedOn w:val="a0"/>
    <w:rsid w:val="00AA68A1"/>
  </w:style>
  <w:style w:type="character" w:customStyle="1" w:styleId="fio20">
    <w:name w:val="fio20"/>
    <w:basedOn w:val="a0"/>
    <w:rsid w:val="00AA68A1"/>
  </w:style>
  <w:style w:type="character" w:customStyle="1" w:styleId="fio22">
    <w:name w:val="fio22"/>
    <w:basedOn w:val="a0"/>
    <w:rsid w:val="00AA68A1"/>
  </w:style>
  <w:style w:type="character" w:customStyle="1" w:styleId="fio23">
    <w:name w:val="fio23"/>
    <w:basedOn w:val="a0"/>
    <w:rsid w:val="00AA68A1"/>
  </w:style>
  <w:style w:type="character" w:customStyle="1" w:styleId="fio24">
    <w:name w:val="fio24"/>
    <w:basedOn w:val="a0"/>
    <w:rsid w:val="00AA68A1"/>
  </w:style>
  <w:style w:type="character" w:customStyle="1" w:styleId="fio26">
    <w:name w:val="fio26"/>
    <w:basedOn w:val="a0"/>
    <w:rsid w:val="00AA68A1"/>
  </w:style>
  <w:style w:type="character" w:customStyle="1" w:styleId="fio27">
    <w:name w:val="fio27"/>
    <w:basedOn w:val="a0"/>
    <w:rsid w:val="00AA68A1"/>
  </w:style>
  <w:style w:type="character" w:customStyle="1" w:styleId="fio28">
    <w:name w:val="fio28"/>
    <w:basedOn w:val="a0"/>
    <w:rsid w:val="00AA68A1"/>
  </w:style>
  <w:style w:type="character" w:customStyle="1" w:styleId="fio29">
    <w:name w:val="fio29"/>
    <w:basedOn w:val="a0"/>
    <w:rsid w:val="00AA68A1"/>
  </w:style>
  <w:style w:type="character" w:customStyle="1" w:styleId="fio31">
    <w:name w:val="fio31"/>
    <w:basedOn w:val="a0"/>
    <w:rsid w:val="00AA68A1"/>
  </w:style>
  <w:style w:type="character" w:customStyle="1" w:styleId="fio30">
    <w:name w:val="fio30"/>
    <w:basedOn w:val="a0"/>
    <w:rsid w:val="00AA68A1"/>
  </w:style>
  <w:style w:type="character" w:customStyle="1" w:styleId="fio32">
    <w:name w:val="fio32"/>
    <w:basedOn w:val="a0"/>
    <w:rsid w:val="00AA68A1"/>
  </w:style>
  <w:style w:type="character" w:customStyle="1" w:styleId="fio33">
    <w:name w:val="fio33"/>
    <w:basedOn w:val="a0"/>
    <w:rsid w:val="00AA68A1"/>
  </w:style>
  <w:style w:type="character" w:customStyle="1" w:styleId="fio35">
    <w:name w:val="fio35"/>
    <w:basedOn w:val="a0"/>
    <w:rsid w:val="00AA68A1"/>
  </w:style>
  <w:style w:type="character" w:customStyle="1" w:styleId="fio34">
    <w:name w:val="fio34"/>
    <w:basedOn w:val="a0"/>
    <w:rsid w:val="00AA68A1"/>
  </w:style>
  <w:style w:type="character" w:customStyle="1" w:styleId="fio36">
    <w:name w:val="fio36"/>
    <w:basedOn w:val="a0"/>
    <w:rsid w:val="00AA68A1"/>
  </w:style>
  <w:style w:type="paragraph" w:customStyle="1" w:styleId="msoclassstandard">
    <w:name w:val="msoclassstandard"/>
    <w:basedOn w:val="a"/>
    <w:rsid w:val="00AA6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38">
    <w:name w:val="fio38"/>
    <w:basedOn w:val="a0"/>
    <w:rsid w:val="00AA68A1"/>
  </w:style>
  <w:style w:type="character" w:customStyle="1" w:styleId="fio37">
    <w:name w:val="fio37"/>
    <w:basedOn w:val="a0"/>
    <w:rsid w:val="00AA68A1"/>
  </w:style>
  <w:style w:type="character" w:customStyle="1" w:styleId="fio39">
    <w:name w:val="fio39"/>
    <w:basedOn w:val="a0"/>
    <w:rsid w:val="00AA68A1"/>
  </w:style>
  <w:style w:type="character" w:customStyle="1" w:styleId="fio40">
    <w:name w:val="fio40"/>
    <w:basedOn w:val="a0"/>
    <w:rsid w:val="00AA68A1"/>
  </w:style>
  <w:style w:type="character" w:customStyle="1" w:styleId="fio41">
    <w:name w:val="fio41"/>
    <w:basedOn w:val="a0"/>
    <w:rsid w:val="00AA68A1"/>
  </w:style>
  <w:style w:type="character" w:customStyle="1" w:styleId="fio42">
    <w:name w:val="fio42"/>
    <w:basedOn w:val="a0"/>
    <w:rsid w:val="00AA68A1"/>
  </w:style>
  <w:style w:type="character" w:customStyle="1" w:styleId="fio43">
    <w:name w:val="fio43"/>
    <w:basedOn w:val="a0"/>
    <w:rsid w:val="00AA68A1"/>
  </w:style>
  <w:style w:type="character" w:customStyle="1" w:styleId="fio44">
    <w:name w:val="fio44"/>
    <w:basedOn w:val="a0"/>
    <w:rsid w:val="00AA68A1"/>
  </w:style>
  <w:style w:type="character" w:customStyle="1" w:styleId="fio45">
    <w:name w:val="fio45"/>
    <w:basedOn w:val="a0"/>
    <w:rsid w:val="00AA68A1"/>
  </w:style>
  <w:style w:type="character" w:customStyle="1" w:styleId="fio46">
    <w:name w:val="fio46"/>
    <w:basedOn w:val="a0"/>
    <w:rsid w:val="00AA68A1"/>
  </w:style>
  <w:style w:type="character" w:customStyle="1" w:styleId="fio47">
    <w:name w:val="fio47"/>
    <w:basedOn w:val="a0"/>
    <w:rsid w:val="00AA68A1"/>
  </w:style>
  <w:style w:type="character" w:customStyle="1" w:styleId="fio48">
    <w:name w:val="fio48"/>
    <w:basedOn w:val="a0"/>
    <w:rsid w:val="00AA68A1"/>
  </w:style>
  <w:style w:type="character" w:customStyle="1" w:styleId="fio50">
    <w:name w:val="fio50"/>
    <w:basedOn w:val="a0"/>
    <w:rsid w:val="00AA68A1"/>
  </w:style>
  <w:style w:type="character" w:customStyle="1" w:styleId="fio51">
    <w:name w:val="fio51"/>
    <w:basedOn w:val="a0"/>
    <w:rsid w:val="00AA68A1"/>
  </w:style>
  <w:style w:type="character" w:customStyle="1" w:styleId="fio52">
    <w:name w:val="fio52"/>
    <w:basedOn w:val="a0"/>
    <w:rsid w:val="00AA68A1"/>
  </w:style>
  <w:style w:type="character" w:customStyle="1" w:styleId="fio70">
    <w:name w:val="fio70"/>
    <w:basedOn w:val="a0"/>
    <w:rsid w:val="00AA68A1"/>
  </w:style>
  <w:style w:type="character" w:customStyle="1" w:styleId="fio54">
    <w:name w:val="fio54"/>
    <w:basedOn w:val="a0"/>
    <w:rsid w:val="00AA68A1"/>
  </w:style>
  <w:style w:type="character" w:customStyle="1" w:styleId="fio55">
    <w:name w:val="fio55"/>
    <w:basedOn w:val="a0"/>
    <w:rsid w:val="00AA68A1"/>
  </w:style>
  <w:style w:type="character" w:customStyle="1" w:styleId="fio3">
    <w:name w:val="fio3"/>
    <w:basedOn w:val="a0"/>
    <w:rsid w:val="00AA68A1"/>
  </w:style>
  <w:style w:type="character" w:customStyle="1" w:styleId="fio57">
    <w:name w:val="fio57"/>
    <w:basedOn w:val="a0"/>
    <w:rsid w:val="00AA68A1"/>
  </w:style>
  <w:style w:type="character" w:customStyle="1" w:styleId="fio58">
    <w:name w:val="fio58"/>
    <w:basedOn w:val="a0"/>
    <w:rsid w:val="00AA68A1"/>
  </w:style>
  <w:style w:type="character" w:customStyle="1" w:styleId="fio60">
    <w:name w:val="fio60"/>
    <w:basedOn w:val="a0"/>
    <w:rsid w:val="00AA68A1"/>
  </w:style>
  <w:style w:type="character" w:customStyle="1" w:styleId="fio61">
    <w:name w:val="fio61"/>
    <w:basedOn w:val="a0"/>
    <w:rsid w:val="00AA68A1"/>
  </w:style>
  <w:style w:type="character" w:customStyle="1" w:styleId="fio59">
    <w:name w:val="fio59"/>
    <w:basedOn w:val="a0"/>
    <w:rsid w:val="00AA68A1"/>
  </w:style>
  <w:style w:type="character" w:customStyle="1" w:styleId="fio63">
    <w:name w:val="fio63"/>
    <w:basedOn w:val="a0"/>
    <w:rsid w:val="00AA68A1"/>
  </w:style>
  <w:style w:type="character" w:customStyle="1" w:styleId="fio62">
    <w:name w:val="fio62"/>
    <w:basedOn w:val="a0"/>
    <w:rsid w:val="00AA68A1"/>
  </w:style>
  <w:style w:type="character" w:customStyle="1" w:styleId="fio69">
    <w:name w:val="fio69"/>
    <w:basedOn w:val="a0"/>
    <w:rsid w:val="00AA68A1"/>
  </w:style>
  <w:style w:type="character" w:customStyle="1" w:styleId="fio66">
    <w:name w:val="fio66"/>
    <w:basedOn w:val="a0"/>
    <w:rsid w:val="00AA68A1"/>
  </w:style>
  <w:style w:type="character" w:customStyle="1" w:styleId="fio68">
    <w:name w:val="fio68"/>
    <w:basedOn w:val="a0"/>
    <w:rsid w:val="00AA68A1"/>
  </w:style>
  <w:style w:type="character" w:customStyle="1" w:styleId="fio64">
    <w:name w:val="fio64"/>
    <w:basedOn w:val="a0"/>
    <w:rsid w:val="00AA68A1"/>
  </w:style>
  <w:style w:type="character" w:customStyle="1" w:styleId="fio65">
    <w:name w:val="fio65"/>
    <w:basedOn w:val="a0"/>
    <w:rsid w:val="00AA68A1"/>
  </w:style>
  <w:style w:type="character" w:customStyle="1" w:styleId="fio67">
    <w:name w:val="fio67"/>
    <w:basedOn w:val="a0"/>
    <w:rsid w:val="00AA68A1"/>
  </w:style>
  <w:style w:type="character" w:customStyle="1" w:styleId="fio74">
    <w:name w:val="fio74"/>
    <w:basedOn w:val="a0"/>
    <w:rsid w:val="00AA68A1"/>
  </w:style>
  <w:style w:type="character" w:customStyle="1" w:styleId="fio73">
    <w:name w:val="fio73"/>
    <w:basedOn w:val="a0"/>
    <w:rsid w:val="00AA68A1"/>
  </w:style>
  <w:style w:type="character" w:customStyle="1" w:styleId="fio71">
    <w:name w:val="fio71"/>
    <w:basedOn w:val="a0"/>
    <w:rsid w:val="00AA68A1"/>
  </w:style>
  <w:style w:type="character" w:customStyle="1" w:styleId="fio79">
    <w:name w:val="fio79"/>
    <w:basedOn w:val="a0"/>
    <w:rsid w:val="00AA68A1"/>
  </w:style>
  <w:style w:type="character" w:customStyle="1" w:styleId="fio75">
    <w:name w:val="fio75"/>
    <w:basedOn w:val="a0"/>
    <w:rsid w:val="00AA68A1"/>
  </w:style>
  <w:style w:type="character" w:customStyle="1" w:styleId="fio78">
    <w:name w:val="fio78"/>
    <w:basedOn w:val="a0"/>
    <w:rsid w:val="00AA68A1"/>
  </w:style>
  <w:style w:type="character" w:customStyle="1" w:styleId="fio76">
    <w:name w:val="fio76"/>
    <w:basedOn w:val="a0"/>
    <w:rsid w:val="00AA68A1"/>
  </w:style>
  <w:style w:type="character" w:customStyle="1" w:styleId="fio80">
    <w:name w:val="fio80"/>
    <w:basedOn w:val="a0"/>
    <w:rsid w:val="00AA68A1"/>
  </w:style>
  <w:style w:type="paragraph" w:customStyle="1" w:styleId="msoclassa6">
    <w:name w:val="msoclassa6"/>
    <w:basedOn w:val="a"/>
    <w:rsid w:val="00AA6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4">
    <w:name w:val="fio4"/>
    <w:basedOn w:val="a0"/>
    <w:rsid w:val="00AA68A1"/>
  </w:style>
  <w:style w:type="character" w:customStyle="1" w:styleId="fio7">
    <w:name w:val="fio7"/>
    <w:basedOn w:val="a0"/>
    <w:rsid w:val="00AA68A1"/>
  </w:style>
  <w:style w:type="character" w:customStyle="1" w:styleId="fio5">
    <w:name w:val="fio5"/>
    <w:basedOn w:val="a0"/>
    <w:rsid w:val="00AA68A1"/>
  </w:style>
  <w:style w:type="character" w:customStyle="1" w:styleId="fio25">
    <w:name w:val="fio25"/>
    <w:basedOn w:val="a0"/>
    <w:rsid w:val="00AA68A1"/>
  </w:style>
  <w:style w:type="character" w:customStyle="1" w:styleId="others1">
    <w:name w:val="others1"/>
    <w:basedOn w:val="a0"/>
    <w:rsid w:val="00AA68A1"/>
  </w:style>
  <w:style w:type="character" w:customStyle="1" w:styleId="others2">
    <w:name w:val="others2"/>
    <w:basedOn w:val="a0"/>
    <w:rsid w:val="00AA68A1"/>
  </w:style>
  <w:style w:type="character" w:customStyle="1" w:styleId="others3">
    <w:name w:val="others3"/>
    <w:basedOn w:val="a0"/>
    <w:rsid w:val="00AA68A1"/>
  </w:style>
  <w:style w:type="paragraph" w:customStyle="1" w:styleId="msoclassconsplusnormal">
    <w:name w:val="msoclassconsplusnormal"/>
    <w:basedOn w:val="a"/>
    <w:rsid w:val="00D33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8">
    <w:name w:val="fio8"/>
    <w:basedOn w:val="a0"/>
    <w:rsid w:val="00D33860"/>
  </w:style>
  <w:style w:type="paragraph" w:styleId="a7">
    <w:name w:val="No Spacing"/>
    <w:uiPriority w:val="1"/>
    <w:qFormat/>
    <w:rsid w:val="00DB1532"/>
    <w:pPr>
      <w:spacing w:after="0" w:line="240" w:lineRule="auto"/>
    </w:pPr>
  </w:style>
  <w:style w:type="paragraph" w:styleId="a8">
    <w:name w:val="header"/>
    <w:basedOn w:val="a"/>
    <w:link w:val="a9"/>
    <w:uiPriority w:val="99"/>
    <w:unhideWhenUsed/>
    <w:rsid w:val="00DE25C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25C7"/>
  </w:style>
  <w:style w:type="paragraph" w:styleId="aa">
    <w:name w:val="footer"/>
    <w:basedOn w:val="a"/>
    <w:link w:val="ab"/>
    <w:uiPriority w:val="99"/>
    <w:unhideWhenUsed/>
    <w:rsid w:val="00DE25C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25C7"/>
  </w:style>
  <w:style w:type="paragraph" w:customStyle="1" w:styleId="msoclassa7">
    <w:name w:val="msoclassa7"/>
    <w:basedOn w:val="a"/>
    <w:rsid w:val="005F4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8C02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0DBC"/>
    <w:rPr>
      <w:color w:val="0000FF"/>
      <w:u w:val="single"/>
    </w:rPr>
  </w:style>
  <w:style w:type="paragraph" w:styleId="a4">
    <w:name w:val="Normal (Web)"/>
    <w:basedOn w:val="a"/>
    <w:uiPriority w:val="99"/>
    <w:unhideWhenUsed/>
    <w:rsid w:val="00970D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9">
    <w:name w:val="fio9"/>
    <w:basedOn w:val="a0"/>
    <w:rsid w:val="00970DBC"/>
  </w:style>
  <w:style w:type="character" w:customStyle="1" w:styleId="fio10">
    <w:name w:val="fio10"/>
    <w:basedOn w:val="a0"/>
    <w:rsid w:val="00970DBC"/>
  </w:style>
  <w:style w:type="character" w:customStyle="1" w:styleId="fio11">
    <w:name w:val="fio11"/>
    <w:basedOn w:val="a0"/>
    <w:rsid w:val="00970DBC"/>
  </w:style>
  <w:style w:type="character" w:customStyle="1" w:styleId="fio12">
    <w:name w:val="fio12"/>
    <w:basedOn w:val="a0"/>
    <w:rsid w:val="00970DBC"/>
  </w:style>
  <w:style w:type="character" w:customStyle="1" w:styleId="fio13">
    <w:name w:val="fio13"/>
    <w:basedOn w:val="a0"/>
    <w:rsid w:val="00970DBC"/>
  </w:style>
  <w:style w:type="character" w:customStyle="1" w:styleId="fio1">
    <w:name w:val="fio1"/>
    <w:basedOn w:val="a0"/>
    <w:rsid w:val="00970DBC"/>
  </w:style>
  <w:style w:type="character" w:customStyle="1" w:styleId="fio2">
    <w:name w:val="fio2"/>
    <w:basedOn w:val="a0"/>
    <w:rsid w:val="00970DBC"/>
  </w:style>
  <w:style w:type="paragraph" w:customStyle="1" w:styleId="msoclassconsplustitle">
    <w:name w:val="msoclassconsplustitle"/>
    <w:basedOn w:val="a"/>
    <w:rsid w:val="005B2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5B2754"/>
  </w:style>
  <w:style w:type="character" w:customStyle="1" w:styleId="address2">
    <w:name w:val="address2"/>
    <w:basedOn w:val="a0"/>
    <w:rsid w:val="005B2754"/>
  </w:style>
  <w:style w:type="paragraph" w:customStyle="1" w:styleId="msoclassa5">
    <w:name w:val="msoclassa5"/>
    <w:basedOn w:val="a"/>
    <w:rsid w:val="005B2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5B2754"/>
  </w:style>
  <w:style w:type="paragraph" w:styleId="a5">
    <w:name w:val="Balloon Text"/>
    <w:basedOn w:val="a"/>
    <w:link w:val="a6"/>
    <w:uiPriority w:val="99"/>
    <w:semiHidden/>
    <w:unhideWhenUsed/>
    <w:rsid w:val="005B27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2754"/>
    <w:rPr>
      <w:rFonts w:ascii="Tahoma" w:hAnsi="Tahoma" w:cs="Tahoma"/>
      <w:sz w:val="16"/>
      <w:szCs w:val="16"/>
    </w:rPr>
  </w:style>
  <w:style w:type="paragraph" w:customStyle="1" w:styleId="msoclass20">
    <w:name w:val="msoclass20"/>
    <w:basedOn w:val="a"/>
    <w:rsid w:val="00AA6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8">
    <w:name w:val="fio18"/>
    <w:basedOn w:val="a0"/>
    <w:rsid w:val="00AA68A1"/>
  </w:style>
  <w:style w:type="character" w:customStyle="1" w:styleId="fio19">
    <w:name w:val="fio19"/>
    <w:basedOn w:val="a0"/>
    <w:rsid w:val="00AA68A1"/>
  </w:style>
  <w:style w:type="character" w:customStyle="1" w:styleId="fio21">
    <w:name w:val="fio21"/>
    <w:basedOn w:val="a0"/>
    <w:rsid w:val="00AA68A1"/>
  </w:style>
  <w:style w:type="character" w:customStyle="1" w:styleId="fio20">
    <w:name w:val="fio20"/>
    <w:basedOn w:val="a0"/>
    <w:rsid w:val="00AA68A1"/>
  </w:style>
  <w:style w:type="character" w:customStyle="1" w:styleId="fio22">
    <w:name w:val="fio22"/>
    <w:basedOn w:val="a0"/>
    <w:rsid w:val="00AA68A1"/>
  </w:style>
  <w:style w:type="character" w:customStyle="1" w:styleId="fio23">
    <w:name w:val="fio23"/>
    <w:basedOn w:val="a0"/>
    <w:rsid w:val="00AA68A1"/>
  </w:style>
  <w:style w:type="character" w:customStyle="1" w:styleId="fio24">
    <w:name w:val="fio24"/>
    <w:basedOn w:val="a0"/>
    <w:rsid w:val="00AA68A1"/>
  </w:style>
  <w:style w:type="character" w:customStyle="1" w:styleId="fio26">
    <w:name w:val="fio26"/>
    <w:basedOn w:val="a0"/>
    <w:rsid w:val="00AA68A1"/>
  </w:style>
  <w:style w:type="character" w:customStyle="1" w:styleId="fio27">
    <w:name w:val="fio27"/>
    <w:basedOn w:val="a0"/>
    <w:rsid w:val="00AA68A1"/>
  </w:style>
  <w:style w:type="character" w:customStyle="1" w:styleId="fio28">
    <w:name w:val="fio28"/>
    <w:basedOn w:val="a0"/>
    <w:rsid w:val="00AA68A1"/>
  </w:style>
  <w:style w:type="character" w:customStyle="1" w:styleId="fio29">
    <w:name w:val="fio29"/>
    <w:basedOn w:val="a0"/>
    <w:rsid w:val="00AA68A1"/>
  </w:style>
  <w:style w:type="character" w:customStyle="1" w:styleId="fio31">
    <w:name w:val="fio31"/>
    <w:basedOn w:val="a0"/>
    <w:rsid w:val="00AA68A1"/>
  </w:style>
  <w:style w:type="character" w:customStyle="1" w:styleId="fio30">
    <w:name w:val="fio30"/>
    <w:basedOn w:val="a0"/>
    <w:rsid w:val="00AA68A1"/>
  </w:style>
  <w:style w:type="character" w:customStyle="1" w:styleId="fio32">
    <w:name w:val="fio32"/>
    <w:basedOn w:val="a0"/>
    <w:rsid w:val="00AA68A1"/>
  </w:style>
  <w:style w:type="character" w:customStyle="1" w:styleId="fio33">
    <w:name w:val="fio33"/>
    <w:basedOn w:val="a0"/>
    <w:rsid w:val="00AA68A1"/>
  </w:style>
  <w:style w:type="character" w:customStyle="1" w:styleId="fio35">
    <w:name w:val="fio35"/>
    <w:basedOn w:val="a0"/>
    <w:rsid w:val="00AA68A1"/>
  </w:style>
  <w:style w:type="character" w:customStyle="1" w:styleId="fio34">
    <w:name w:val="fio34"/>
    <w:basedOn w:val="a0"/>
    <w:rsid w:val="00AA68A1"/>
  </w:style>
  <w:style w:type="character" w:customStyle="1" w:styleId="fio36">
    <w:name w:val="fio36"/>
    <w:basedOn w:val="a0"/>
    <w:rsid w:val="00AA68A1"/>
  </w:style>
  <w:style w:type="paragraph" w:customStyle="1" w:styleId="msoclassstandard">
    <w:name w:val="msoclassstandard"/>
    <w:basedOn w:val="a"/>
    <w:rsid w:val="00AA6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38">
    <w:name w:val="fio38"/>
    <w:basedOn w:val="a0"/>
    <w:rsid w:val="00AA68A1"/>
  </w:style>
  <w:style w:type="character" w:customStyle="1" w:styleId="fio37">
    <w:name w:val="fio37"/>
    <w:basedOn w:val="a0"/>
    <w:rsid w:val="00AA68A1"/>
  </w:style>
  <w:style w:type="character" w:customStyle="1" w:styleId="fio39">
    <w:name w:val="fio39"/>
    <w:basedOn w:val="a0"/>
    <w:rsid w:val="00AA68A1"/>
  </w:style>
  <w:style w:type="character" w:customStyle="1" w:styleId="fio40">
    <w:name w:val="fio40"/>
    <w:basedOn w:val="a0"/>
    <w:rsid w:val="00AA68A1"/>
  </w:style>
  <w:style w:type="character" w:customStyle="1" w:styleId="fio41">
    <w:name w:val="fio41"/>
    <w:basedOn w:val="a0"/>
    <w:rsid w:val="00AA68A1"/>
  </w:style>
  <w:style w:type="character" w:customStyle="1" w:styleId="fio42">
    <w:name w:val="fio42"/>
    <w:basedOn w:val="a0"/>
    <w:rsid w:val="00AA68A1"/>
  </w:style>
  <w:style w:type="character" w:customStyle="1" w:styleId="fio43">
    <w:name w:val="fio43"/>
    <w:basedOn w:val="a0"/>
    <w:rsid w:val="00AA68A1"/>
  </w:style>
  <w:style w:type="character" w:customStyle="1" w:styleId="fio44">
    <w:name w:val="fio44"/>
    <w:basedOn w:val="a0"/>
    <w:rsid w:val="00AA68A1"/>
  </w:style>
  <w:style w:type="character" w:customStyle="1" w:styleId="fio45">
    <w:name w:val="fio45"/>
    <w:basedOn w:val="a0"/>
    <w:rsid w:val="00AA68A1"/>
  </w:style>
  <w:style w:type="character" w:customStyle="1" w:styleId="fio46">
    <w:name w:val="fio46"/>
    <w:basedOn w:val="a0"/>
    <w:rsid w:val="00AA68A1"/>
  </w:style>
  <w:style w:type="character" w:customStyle="1" w:styleId="fio47">
    <w:name w:val="fio47"/>
    <w:basedOn w:val="a0"/>
    <w:rsid w:val="00AA68A1"/>
  </w:style>
  <w:style w:type="character" w:customStyle="1" w:styleId="fio48">
    <w:name w:val="fio48"/>
    <w:basedOn w:val="a0"/>
    <w:rsid w:val="00AA68A1"/>
  </w:style>
  <w:style w:type="character" w:customStyle="1" w:styleId="fio50">
    <w:name w:val="fio50"/>
    <w:basedOn w:val="a0"/>
    <w:rsid w:val="00AA68A1"/>
  </w:style>
  <w:style w:type="character" w:customStyle="1" w:styleId="fio51">
    <w:name w:val="fio51"/>
    <w:basedOn w:val="a0"/>
    <w:rsid w:val="00AA68A1"/>
  </w:style>
  <w:style w:type="character" w:customStyle="1" w:styleId="fio52">
    <w:name w:val="fio52"/>
    <w:basedOn w:val="a0"/>
    <w:rsid w:val="00AA68A1"/>
  </w:style>
  <w:style w:type="character" w:customStyle="1" w:styleId="fio70">
    <w:name w:val="fio70"/>
    <w:basedOn w:val="a0"/>
    <w:rsid w:val="00AA68A1"/>
  </w:style>
  <w:style w:type="character" w:customStyle="1" w:styleId="fio54">
    <w:name w:val="fio54"/>
    <w:basedOn w:val="a0"/>
    <w:rsid w:val="00AA68A1"/>
  </w:style>
  <w:style w:type="character" w:customStyle="1" w:styleId="fio55">
    <w:name w:val="fio55"/>
    <w:basedOn w:val="a0"/>
    <w:rsid w:val="00AA68A1"/>
  </w:style>
  <w:style w:type="character" w:customStyle="1" w:styleId="fio3">
    <w:name w:val="fio3"/>
    <w:basedOn w:val="a0"/>
    <w:rsid w:val="00AA68A1"/>
  </w:style>
  <w:style w:type="character" w:customStyle="1" w:styleId="fio57">
    <w:name w:val="fio57"/>
    <w:basedOn w:val="a0"/>
    <w:rsid w:val="00AA68A1"/>
  </w:style>
  <w:style w:type="character" w:customStyle="1" w:styleId="fio58">
    <w:name w:val="fio58"/>
    <w:basedOn w:val="a0"/>
    <w:rsid w:val="00AA68A1"/>
  </w:style>
  <w:style w:type="character" w:customStyle="1" w:styleId="fio60">
    <w:name w:val="fio60"/>
    <w:basedOn w:val="a0"/>
    <w:rsid w:val="00AA68A1"/>
  </w:style>
  <w:style w:type="character" w:customStyle="1" w:styleId="fio61">
    <w:name w:val="fio61"/>
    <w:basedOn w:val="a0"/>
    <w:rsid w:val="00AA68A1"/>
  </w:style>
  <w:style w:type="character" w:customStyle="1" w:styleId="fio59">
    <w:name w:val="fio59"/>
    <w:basedOn w:val="a0"/>
    <w:rsid w:val="00AA68A1"/>
  </w:style>
  <w:style w:type="character" w:customStyle="1" w:styleId="fio63">
    <w:name w:val="fio63"/>
    <w:basedOn w:val="a0"/>
    <w:rsid w:val="00AA68A1"/>
  </w:style>
  <w:style w:type="character" w:customStyle="1" w:styleId="fio62">
    <w:name w:val="fio62"/>
    <w:basedOn w:val="a0"/>
    <w:rsid w:val="00AA68A1"/>
  </w:style>
  <w:style w:type="character" w:customStyle="1" w:styleId="fio69">
    <w:name w:val="fio69"/>
    <w:basedOn w:val="a0"/>
    <w:rsid w:val="00AA68A1"/>
  </w:style>
  <w:style w:type="character" w:customStyle="1" w:styleId="fio66">
    <w:name w:val="fio66"/>
    <w:basedOn w:val="a0"/>
    <w:rsid w:val="00AA68A1"/>
  </w:style>
  <w:style w:type="character" w:customStyle="1" w:styleId="fio68">
    <w:name w:val="fio68"/>
    <w:basedOn w:val="a0"/>
    <w:rsid w:val="00AA68A1"/>
  </w:style>
  <w:style w:type="character" w:customStyle="1" w:styleId="fio64">
    <w:name w:val="fio64"/>
    <w:basedOn w:val="a0"/>
    <w:rsid w:val="00AA68A1"/>
  </w:style>
  <w:style w:type="character" w:customStyle="1" w:styleId="fio65">
    <w:name w:val="fio65"/>
    <w:basedOn w:val="a0"/>
    <w:rsid w:val="00AA68A1"/>
  </w:style>
  <w:style w:type="character" w:customStyle="1" w:styleId="fio67">
    <w:name w:val="fio67"/>
    <w:basedOn w:val="a0"/>
    <w:rsid w:val="00AA68A1"/>
  </w:style>
  <w:style w:type="character" w:customStyle="1" w:styleId="fio74">
    <w:name w:val="fio74"/>
    <w:basedOn w:val="a0"/>
    <w:rsid w:val="00AA68A1"/>
  </w:style>
  <w:style w:type="character" w:customStyle="1" w:styleId="fio73">
    <w:name w:val="fio73"/>
    <w:basedOn w:val="a0"/>
    <w:rsid w:val="00AA68A1"/>
  </w:style>
  <w:style w:type="character" w:customStyle="1" w:styleId="fio71">
    <w:name w:val="fio71"/>
    <w:basedOn w:val="a0"/>
    <w:rsid w:val="00AA68A1"/>
  </w:style>
  <w:style w:type="character" w:customStyle="1" w:styleId="fio79">
    <w:name w:val="fio79"/>
    <w:basedOn w:val="a0"/>
    <w:rsid w:val="00AA68A1"/>
  </w:style>
  <w:style w:type="character" w:customStyle="1" w:styleId="fio75">
    <w:name w:val="fio75"/>
    <w:basedOn w:val="a0"/>
    <w:rsid w:val="00AA68A1"/>
  </w:style>
  <w:style w:type="character" w:customStyle="1" w:styleId="fio78">
    <w:name w:val="fio78"/>
    <w:basedOn w:val="a0"/>
    <w:rsid w:val="00AA68A1"/>
  </w:style>
  <w:style w:type="character" w:customStyle="1" w:styleId="fio76">
    <w:name w:val="fio76"/>
    <w:basedOn w:val="a0"/>
    <w:rsid w:val="00AA68A1"/>
  </w:style>
  <w:style w:type="character" w:customStyle="1" w:styleId="fio80">
    <w:name w:val="fio80"/>
    <w:basedOn w:val="a0"/>
    <w:rsid w:val="00AA68A1"/>
  </w:style>
  <w:style w:type="paragraph" w:customStyle="1" w:styleId="msoclassa6">
    <w:name w:val="msoclassa6"/>
    <w:basedOn w:val="a"/>
    <w:rsid w:val="00AA6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4">
    <w:name w:val="fio4"/>
    <w:basedOn w:val="a0"/>
    <w:rsid w:val="00AA68A1"/>
  </w:style>
  <w:style w:type="character" w:customStyle="1" w:styleId="fio7">
    <w:name w:val="fio7"/>
    <w:basedOn w:val="a0"/>
    <w:rsid w:val="00AA68A1"/>
  </w:style>
  <w:style w:type="character" w:customStyle="1" w:styleId="fio5">
    <w:name w:val="fio5"/>
    <w:basedOn w:val="a0"/>
    <w:rsid w:val="00AA68A1"/>
  </w:style>
  <w:style w:type="character" w:customStyle="1" w:styleId="fio25">
    <w:name w:val="fio25"/>
    <w:basedOn w:val="a0"/>
    <w:rsid w:val="00AA68A1"/>
  </w:style>
  <w:style w:type="character" w:customStyle="1" w:styleId="others1">
    <w:name w:val="others1"/>
    <w:basedOn w:val="a0"/>
    <w:rsid w:val="00AA68A1"/>
  </w:style>
  <w:style w:type="character" w:customStyle="1" w:styleId="others2">
    <w:name w:val="others2"/>
    <w:basedOn w:val="a0"/>
    <w:rsid w:val="00AA68A1"/>
  </w:style>
  <w:style w:type="character" w:customStyle="1" w:styleId="others3">
    <w:name w:val="others3"/>
    <w:basedOn w:val="a0"/>
    <w:rsid w:val="00AA68A1"/>
  </w:style>
  <w:style w:type="paragraph" w:customStyle="1" w:styleId="msoclassconsplusnormal">
    <w:name w:val="msoclassconsplusnormal"/>
    <w:basedOn w:val="a"/>
    <w:rsid w:val="00D33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8">
    <w:name w:val="fio8"/>
    <w:basedOn w:val="a0"/>
    <w:rsid w:val="00D33860"/>
  </w:style>
  <w:style w:type="paragraph" w:styleId="a7">
    <w:name w:val="No Spacing"/>
    <w:uiPriority w:val="1"/>
    <w:qFormat/>
    <w:rsid w:val="00DB1532"/>
    <w:pPr>
      <w:spacing w:after="0" w:line="240" w:lineRule="auto"/>
    </w:pPr>
  </w:style>
  <w:style w:type="paragraph" w:styleId="a8">
    <w:name w:val="header"/>
    <w:basedOn w:val="a"/>
    <w:link w:val="a9"/>
    <w:uiPriority w:val="99"/>
    <w:unhideWhenUsed/>
    <w:rsid w:val="00DE25C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25C7"/>
  </w:style>
  <w:style w:type="paragraph" w:styleId="aa">
    <w:name w:val="footer"/>
    <w:basedOn w:val="a"/>
    <w:link w:val="ab"/>
    <w:uiPriority w:val="99"/>
    <w:unhideWhenUsed/>
    <w:rsid w:val="00DE25C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25C7"/>
  </w:style>
  <w:style w:type="paragraph" w:customStyle="1" w:styleId="msoclassa7">
    <w:name w:val="msoclassa7"/>
    <w:basedOn w:val="a"/>
    <w:rsid w:val="005F4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8C0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368">
      <w:bodyDiv w:val="1"/>
      <w:marLeft w:val="0"/>
      <w:marRight w:val="0"/>
      <w:marTop w:val="0"/>
      <w:marBottom w:val="0"/>
      <w:divBdr>
        <w:top w:val="none" w:sz="0" w:space="0" w:color="auto"/>
        <w:left w:val="none" w:sz="0" w:space="0" w:color="auto"/>
        <w:bottom w:val="none" w:sz="0" w:space="0" w:color="auto"/>
        <w:right w:val="none" w:sz="0" w:space="0" w:color="auto"/>
      </w:divBdr>
      <w:divsChild>
        <w:div w:id="2032142999">
          <w:marLeft w:val="0"/>
          <w:marRight w:val="0"/>
          <w:marTop w:val="0"/>
          <w:marBottom w:val="0"/>
          <w:divBdr>
            <w:top w:val="none" w:sz="0" w:space="0" w:color="auto"/>
            <w:left w:val="none" w:sz="0" w:space="0" w:color="auto"/>
            <w:bottom w:val="none" w:sz="0" w:space="0" w:color="auto"/>
            <w:right w:val="none" w:sz="0" w:space="0" w:color="auto"/>
          </w:divBdr>
          <w:divsChild>
            <w:div w:id="524026169">
              <w:marLeft w:val="343"/>
              <w:marRight w:val="343"/>
              <w:marTop w:val="343"/>
              <w:marBottom w:val="343"/>
              <w:divBdr>
                <w:top w:val="single" w:sz="6" w:space="12" w:color="E4D9CD"/>
                <w:left w:val="single" w:sz="6" w:space="12" w:color="E4D9CD"/>
                <w:bottom w:val="single" w:sz="6" w:space="12" w:color="E4D9CD"/>
                <w:right w:val="single" w:sz="6" w:space="12" w:color="E4D9CD"/>
              </w:divBdr>
              <w:divsChild>
                <w:div w:id="1024945324">
                  <w:marLeft w:val="0"/>
                  <w:marRight w:val="0"/>
                  <w:marTop w:val="0"/>
                  <w:marBottom w:val="0"/>
                  <w:divBdr>
                    <w:top w:val="none" w:sz="0" w:space="0" w:color="auto"/>
                    <w:left w:val="none" w:sz="0" w:space="0" w:color="auto"/>
                    <w:bottom w:val="none" w:sz="0" w:space="0" w:color="auto"/>
                    <w:right w:val="none" w:sz="0" w:space="0" w:color="auto"/>
                  </w:divBdr>
                  <w:divsChild>
                    <w:div w:id="21276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50307">
          <w:marLeft w:val="330"/>
          <w:marRight w:val="330"/>
          <w:marTop w:val="210"/>
          <w:marBottom w:val="210"/>
          <w:divBdr>
            <w:top w:val="none" w:sz="0" w:space="0" w:color="auto"/>
            <w:left w:val="none" w:sz="0" w:space="0" w:color="auto"/>
            <w:bottom w:val="none" w:sz="0" w:space="0" w:color="auto"/>
            <w:right w:val="none" w:sz="0" w:space="0" w:color="auto"/>
          </w:divBdr>
        </w:div>
      </w:divsChild>
    </w:div>
    <w:div w:id="223027294">
      <w:bodyDiv w:val="1"/>
      <w:marLeft w:val="0"/>
      <w:marRight w:val="0"/>
      <w:marTop w:val="0"/>
      <w:marBottom w:val="0"/>
      <w:divBdr>
        <w:top w:val="none" w:sz="0" w:space="0" w:color="auto"/>
        <w:left w:val="none" w:sz="0" w:space="0" w:color="auto"/>
        <w:bottom w:val="none" w:sz="0" w:space="0" w:color="auto"/>
        <w:right w:val="none" w:sz="0" w:space="0" w:color="auto"/>
      </w:divBdr>
      <w:divsChild>
        <w:div w:id="1600093756">
          <w:marLeft w:val="0"/>
          <w:marRight w:val="0"/>
          <w:marTop w:val="0"/>
          <w:marBottom w:val="0"/>
          <w:divBdr>
            <w:top w:val="none" w:sz="0" w:space="0" w:color="auto"/>
            <w:left w:val="none" w:sz="0" w:space="0" w:color="auto"/>
            <w:bottom w:val="none" w:sz="0" w:space="0" w:color="auto"/>
            <w:right w:val="none" w:sz="0" w:space="0" w:color="auto"/>
          </w:divBdr>
          <w:divsChild>
            <w:div w:id="1240868542">
              <w:marLeft w:val="343"/>
              <w:marRight w:val="343"/>
              <w:marTop w:val="343"/>
              <w:marBottom w:val="343"/>
              <w:divBdr>
                <w:top w:val="single" w:sz="6" w:space="12" w:color="E4D9CD"/>
                <w:left w:val="single" w:sz="6" w:space="12" w:color="E4D9CD"/>
                <w:bottom w:val="single" w:sz="6" w:space="12" w:color="E4D9CD"/>
                <w:right w:val="single" w:sz="6" w:space="12" w:color="E4D9CD"/>
              </w:divBdr>
              <w:divsChild>
                <w:div w:id="1213469155">
                  <w:marLeft w:val="0"/>
                  <w:marRight w:val="0"/>
                  <w:marTop w:val="0"/>
                  <w:marBottom w:val="0"/>
                  <w:divBdr>
                    <w:top w:val="none" w:sz="0" w:space="0" w:color="auto"/>
                    <w:left w:val="none" w:sz="0" w:space="0" w:color="auto"/>
                    <w:bottom w:val="none" w:sz="0" w:space="0" w:color="auto"/>
                    <w:right w:val="none" w:sz="0" w:space="0" w:color="auto"/>
                  </w:divBdr>
                  <w:divsChild>
                    <w:div w:id="5746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5935">
          <w:marLeft w:val="330"/>
          <w:marRight w:val="330"/>
          <w:marTop w:val="210"/>
          <w:marBottom w:val="210"/>
          <w:divBdr>
            <w:top w:val="none" w:sz="0" w:space="0" w:color="auto"/>
            <w:left w:val="none" w:sz="0" w:space="0" w:color="auto"/>
            <w:bottom w:val="none" w:sz="0" w:space="0" w:color="auto"/>
            <w:right w:val="none" w:sz="0" w:space="0" w:color="auto"/>
          </w:divBdr>
        </w:div>
        <w:div w:id="42675714">
          <w:marLeft w:val="315"/>
          <w:marRight w:val="315"/>
          <w:marTop w:val="0"/>
          <w:marBottom w:val="0"/>
          <w:divBdr>
            <w:top w:val="none" w:sz="0" w:space="0" w:color="auto"/>
            <w:left w:val="none" w:sz="0" w:space="0" w:color="auto"/>
            <w:bottom w:val="none" w:sz="0" w:space="0" w:color="auto"/>
            <w:right w:val="none" w:sz="0" w:space="0" w:color="auto"/>
          </w:divBdr>
        </w:div>
      </w:divsChild>
    </w:div>
    <w:div w:id="223029092">
      <w:bodyDiv w:val="1"/>
      <w:marLeft w:val="0"/>
      <w:marRight w:val="0"/>
      <w:marTop w:val="0"/>
      <w:marBottom w:val="0"/>
      <w:divBdr>
        <w:top w:val="none" w:sz="0" w:space="0" w:color="auto"/>
        <w:left w:val="none" w:sz="0" w:space="0" w:color="auto"/>
        <w:bottom w:val="none" w:sz="0" w:space="0" w:color="auto"/>
        <w:right w:val="none" w:sz="0" w:space="0" w:color="auto"/>
      </w:divBdr>
    </w:div>
    <w:div w:id="355542226">
      <w:bodyDiv w:val="1"/>
      <w:marLeft w:val="0"/>
      <w:marRight w:val="0"/>
      <w:marTop w:val="0"/>
      <w:marBottom w:val="0"/>
      <w:divBdr>
        <w:top w:val="none" w:sz="0" w:space="0" w:color="auto"/>
        <w:left w:val="none" w:sz="0" w:space="0" w:color="auto"/>
        <w:bottom w:val="none" w:sz="0" w:space="0" w:color="auto"/>
        <w:right w:val="none" w:sz="0" w:space="0" w:color="auto"/>
      </w:divBdr>
    </w:div>
    <w:div w:id="371001117">
      <w:bodyDiv w:val="1"/>
      <w:marLeft w:val="0"/>
      <w:marRight w:val="0"/>
      <w:marTop w:val="0"/>
      <w:marBottom w:val="0"/>
      <w:divBdr>
        <w:top w:val="none" w:sz="0" w:space="0" w:color="auto"/>
        <w:left w:val="none" w:sz="0" w:space="0" w:color="auto"/>
        <w:bottom w:val="none" w:sz="0" w:space="0" w:color="auto"/>
        <w:right w:val="none" w:sz="0" w:space="0" w:color="auto"/>
      </w:divBdr>
      <w:divsChild>
        <w:div w:id="91095290">
          <w:marLeft w:val="0"/>
          <w:marRight w:val="0"/>
          <w:marTop w:val="0"/>
          <w:marBottom w:val="0"/>
          <w:divBdr>
            <w:top w:val="none" w:sz="0" w:space="0" w:color="auto"/>
            <w:left w:val="none" w:sz="0" w:space="0" w:color="auto"/>
            <w:bottom w:val="none" w:sz="0" w:space="0" w:color="auto"/>
            <w:right w:val="none" w:sz="0" w:space="0" w:color="auto"/>
          </w:divBdr>
          <w:divsChild>
            <w:div w:id="1423797773">
              <w:marLeft w:val="343"/>
              <w:marRight w:val="343"/>
              <w:marTop w:val="343"/>
              <w:marBottom w:val="343"/>
              <w:divBdr>
                <w:top w:val="single" w:sz="6" w:space="12" w:color="E4D9CD"/>
                <w:left w:val="single" w:sz="6" w:space="12" w:color="E4D9CD"/>
                <w:bottom w:val="single" w:sz="6" w:space="12" w:color="E4D9CD"/>
                <w:right w:val="single" w:sz="6" w:space="12" w:color="E4D9CD"/>
              </w:divBdr>
              <w:divsChild>
                <w:div w:id="1376849806">
                  <w:marLeft w:val="0"/>
                  <w:marRight w:val="0"/>
                  <w:marTop w:val="0"/>
                  <w:marBottom w:val="0"/>
                  <w:divBdr>
                    <w:top w:val="none" w:sz="0" w:space="0" w:color="auto"/>
                    <w:left w:val="none" w:sz="0" w:space="0" w:color="auto"/>
                    <w:bottom w:val="none" w:sz="0" w:space="0" w:color="auto"/>
                    <w:right w:val="none" w:sz="0" w:space="0" w:color="auto"/>
                  </w:divBdr>
                  <w:divsChild>
                    <w:div w:id="15977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43119">
          <w:marLeft w:val="330"/>
          <w:marRight w:val="330"/>
          <w:marTop w:val="210"/>
          <w:marBottom w:val="210"/>
          <w:divBdr>
            <w:top w:val="none" w:sz="0" w:space="0" w:color="auto"/>
            <w:left w:val="none" w:sz="0" w:space="0" w:color="auto"/>
            <w:bottom w:val="none" w:sz="0" w:space="0" w:color="auto"/>
            <w:right w:val="none" w:sz="0" w:space="0" w:color="auto"/>
          </w:divBdr>
        </w:div>
        <w:div w:id="720447485">
          <w:marLeft w:val="315"/>
          <w:marRight w:val="315"/>
          <w:marTop w:val="0"/>
          <w:marBottom w:val="0"/>
          <w:divBdr>
            <w:top w:val="none" w:sz="0" w:space="0" w:color="auto"/>
            <w:left w:val="none" w:sz="0" w:space="0" w:color="auto"/>
            <w:bottom w:val="none" w:sz="0" w:space="0" w:color="auto"/>
            <w:right w:val="none" w:sz="0" w:space="0" w:color="auto"/>
          </w:divBdr>
        </w:div>
      </w:divsChild>
    </w:div>
    <w:div w:id="707219108">
      <w:bodyDiv w:val="1"/>
      <w:marLeft w:val="0"/>
      <w:marRight w:val="0"/>
      <w:marTop w:val="0"/>
      <w:marBottom w:val="0"/>
      <w:divBdr>
        <w:top w:val="none" w:sz="0" w:space="0" w:color="auto"/>
        <w:left w:val="none" w:sz="0" w:space="0" w:color="auto"/>
        <w:bottom w:val="none" w:sz="0" w:space="0" w:color="auto"/>
        <w:right w:val="none" w:sz="0" w:space="0" w:color="auto"/>
      </w:divBdr>
    </w:div>
    <w:div w:id="731780318">
      <w:bodyDiv w:val="1"/>
      <w:marLeft w:val="0"/>
      <w:marRight w:val="0"/>
      <w:marTop w:val="0"/>
      <w:marBottom w:val="0"/>
      <w:divBdr>
        <w:top w:val="none" w:sz="0" w:space="0" w:color="auto"/>
        <w:left w:val="none" w:sz="0" w:space="0" w:color="auto"/>
        <w:bottom w:val="none" w:sz="0" w:space="0" w:color="auto"/>
        <w:right w:val="none" w:sz="0" w:space="0" w:color="auto"/>
      </w:divBdr>
      <w:divsChild>
        <w:div w:id="847523989">
          <w:marLeft w:val="0"/>
          <w:marRight w:val="0"/>
          <w:marTop w:val="0"/>
          <w:marBottom w:val="0"/>
          <w:divBdr>
            <w:top w:val="none" w:sz="0" w:space="0" w:color="auto"/>
            <w:left w:val="none" w:sz="0" w:space="0" w:color="auto"/>
            <w:bottom w:val="none" w:sz="0" w:space="0" w:color="auto"/>
            <w:right w:val="none" w:sz="0" w:space="0" w:color="auto"/>
          </w:divBdr>
          <w:divsChild>
            <w:div w:id="592394826">
              <w:marLeft w:val="343"/>
              <w:marRight w:val="343"/>
              <w:marTop w:val="343"/>
              <w:marBottom w:val="343"/>
              <w:divBdr>
                <w:top w:val="single" w:sz="6" w:space="12" w:color="E4D9CD"/>
                <w:left w:val="single" w:sz="6" w:space="12" w:color="E4D9CD"/>
                <w:bottom w:val="single" w:sz="6" w:space="12" w:color="E4D9CD"/>
                <w:right w:val="single" w:sz="6" w:space="12" w:color="E4D9CD"/>
              </w:divBdr>
              <w:divsChild>
                <w:div w:id="1666586466">
                  <w:marLeft w:val="0"/>
                  <w:marRight w:val="0"/>
                  <w:marTop w:val="0"/>
                  <w:marBottom w:val="0"/>
                  <w:divBdr>
                    <w:top w:val="none" w:sz="0" w:space="0" w:color="auto"/>
                    <w:left w:val="none" w:sz="0" w:space="0" w:color="auto"/>
                    <w:bottom w:val="none" w:sz="0" w:space="0" w:color="auto"/>
                    <w:right w:val="none" w:sz="0" w:space="0" w:color="auto"/>
                  </w:divBdr>
                  <w:divsChild>
                    <w:div w:id="8893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6163">
          <w:marLeft w:val="330"/>
          <w:marRight w:val="330"/>
          <w:marTop w:val="210"/>
          <w:marBottom w:val="210"/>
          <w:divBdr>
            <w:top w:val="none" w:sz="0" w:space="0" w:color="auto"/>
            <w:left w:val="none" w:sz="0" w:space="0" w:color="auto"/>
            <w:bottom w:val="none" w:sz="0" w:space="0" w:color="auto"/>
            <w:right w:val="none" w:sz="0" w:space="0" w:color="auto"/>
          </w:divBdr>
        </w:div>
        <w:div w:id="1408923724">
          <w:marLeft w:val="315"/>
          <w:marRight w:val="315"/>
          <w:marTop w:val="0"/>
          <w:marBottom w:val="0"/>
          <w:divBdr>
            <w:top w:val="none" w:sz="0" w:space="0" w:color="auto"/>
            <w:left w:val="none" w:sz="0" w:space="0" w:color="auto"/>
            <w:bottom w:val="none" w:sz="0" w:space="0" w:color="auto"/>
            <w:right w:val="none" w:sz="0" w:space="0" w:color="auto"/>
          </w:divBdr>
        </w:div>
      </w:divsChild>
    </w:div>
    <w:div w:id="869494830">
      <w:bodyDiv w:val="1"/>
      <w:marLeft w:val="0"/>
      <w:marRight w:val="0"/>
      <w:marTop w:val="0"/>
      <w:marBottom w:val="0"/>
      <w:divBdr>
        <w:top w:val="none" w:sz="0" w:space="0" w:color="auto"/>
        <w:left w:val="none" w:sz="0" w:space="0" w:color="auto"/>
        <w:bottom w:val="none" w:sz="0" w:space="0" w:color="auto"/>
        <w:right w:val="none" w:sz="0" w:space="0" w:color="auto"/>
      </w:divBdr>
    </w:div>
    <w:div w:id="934748740">
      <w:bodyDiv w:val="1"/>
      <w:marLeft w:val="0"/>
      <w:marRight w:val="0"/>
      <w:marTop w:val="0"/>
      <w:marBottom w:val="0"/>
      <w:divBdr>
        <w:top w:val="none" w:sz="0" w:space="0" w:color="auto"/>
        <w:left w:val="none" w:sz="0" w:space="0" w:color="auto"/>
        <w:bottom w:val="none" w:sz="0" w:space="0" w:color="auto"/>
        <w:right w:val="none" w:sz="0" w:space="0" w:color="auto"/>
      </w:divBdr>
    </w:div>
    <w:div w:id="1031344654">
      <w:bodyDiv w:val="1"/>
      <w:marLeft w:val="0"/>
      <w:marRight w:val="0"/>
      <w:marTop w:val="0"/>
      <w:marBottom w:val="0"/>
      <w:divBdr>
        <w:top w:val="none" w:sz="0" w:space="0" w:color="auto"/>
        <w:left w:val="none" w:sz="0" w:space="0" w:color="auto"/>
        <w:bottom w:val="none" w:sz="0" w:space="0" w:color="auto"/>
        <w:right w:val="none" w:sz="0" w:space="0" w:color="auto"/>
      </w:divBdr>
    </w:div>
    <w:div w:id="1125809365">
      <w:bodyDiv w:val="1"/>
      <w:marLeft w:val="0"/>
      <w:marRight w:val="0"/>
      <w:marTop w:val="0"/>
      <w:marBottom w:val="0"/>
      <w:divBdr>
        <w:top w:val="none" w:sz="0" w:space="0" w:color="auto"/>
        <w:left w:val="none" w:sz="0" w:space="0" w:color="auto"/>
        <w:bottom w:val="none" w:sz="0" w:space="0" w:color="auto"/>
        <w:right w:val="none" w:sz="0" w:space="0" w:color="auto"/>
      </w:divBdr>
    </w:div>
    <w:div w:id="1138765475">
      <w:bodyDiv w:val="1"/>
      <w:marLeft w:val="0"/>
      <w:marRight w:val="0"/>
      <w:marTop w:val="0"/>
      <w:marBottom w:val="0"/>
      <w:divBdr>
        <w:top w:val="none" w:sz="0" w:space="0" w:color="auto"/>
        <w:left w:val="none" w:sz="0" w:space="0" w:color="auto"/>
        <w:bottom w:val="none" w:sz="0" w:space="0" w:color="auto"/>
        <w:right w:val="none" w:sz="0" w:space="0" w:color="auto"/>
      </w:divBdr>
    </w:div>
    <w:div w:id="1255473904">
      <w:bodyDiv w:val="1"/>
      <w:marLeft w:val="0"/>
      <w:marRight w:val="0"/>
      <w:marTop w:val="0"/>
      <w:marBottom w:val="0"/>
      <w:divBdr>
        <w:top w:val="none" w:sz="0" w:space="0" w:color="auto"/>
        <w:left w:val="none" w:sz="0" w:space="0" w:color="auto"/>
        <w:bottom w:val="none" w:sz="0" w:space="0" w:color="auto"/>
        <w:right w:val="none" w:sz="0" w:space="0" w:color="auto"/>
      </w:divBdr>
    </w:div>
    <w:div w:id="1288505645">
      <w:bodyDiv w:val="1"/>
      <w:marLeft w:val="0"/>
      <w:marRight w:val="0"/>
      <w:marTop w:val="0"/>
      <w:marBottom w:val="0"/>
      <w:divBdr>
        <w:top w:val="none" w:sz="0" w:space="0" w:color="auto"/>
        <w:left w:val="none" w:sz="0" w:space="0" w:color="auto"/>
        <w:bottom w:val="none" w:sz="0" w:space="0" w:color="auto"/>
        <w:right w:val="none" w:sz="0" w:space="0" w:color="auto"/>
      </w:divBdr>
    </w:div>
    <w:div w:id="1515654370">
      <w:bodyDiv w:val="1"/>
      <w:marLeft w:val="0"/>
      <w:marRight w:val="0"/>
      <w:marTop w:val="0"/>
      <w:marBottom w:val="0"/>
      <w:divBdr>
        <w:top w:val="none" w:sz="0" w:space="0" w:color="auto"/>
        <w:left w:val="none" w:sz="0" w:space="0" w:color="auto"/>
        <w:bottom w:val="none" w:sz="0" w:space="0" w:color="auto"/>
        <w:right w:val="none" w:sz="0" w:space="0" w:color="auto"/>
      </w:divBdr>
    </w:div>
    <w:div w:id="1562711886">
      <w:bodyDiv w:val="1"/>
      <w:marLeft w:val="0"/>
      <w:marRight w:val="0"/>
      <w:marTop w:val="0"/>
      <w:marBottom w:val="0"/>
      <w:divBdr>
        <w:top w:val="none" w:sz="0" w:space="0" w:color="auto"/>
        <w:left w:val="none" w:sz="0" w:space="0" w:color="auto"/>
        <w:bottom w:val="none" w:sz="0" w:space="0" w:color="auto"/>
        <w:right w:val="none" w:sz="0" w:space="0" w:color="auto"/>
      </w:divBdr>
    </w:div>
    <w:div w:id="1873178578">
      <w:bodyDiv w:val="1"/>
      <w:marLeft w:val="0"/>
      <w:marRight w:val="0"/>
      <w:marTop w:val="0"/>
      <w:marBottom w:val="0"/>
      <w:divBdr>
        <w:top w:val="none" w:sz="0" w:space="0" w:color="auto"/>
        <w:left w:val="none" w:sz="0" w:space="0" w:color="auto"/>
        <w:bottom w:val="none" w:sz="0" w:space="0" w:color="auto"/>
        <w:right w:val="none" w:sz="0" w:space="0" w:color="auto"/>
      </w:divBdr>
    </w:div>
    <w:div w:id="1939019338">
      <w:bodyDiv w:val="1"/>
      <w:marLeft w:val="0"/>
      <w:marRight w:val="0"/>
      <w:marTop w:val="0"/>
      <w:marBottom w:val="0"/>
      <w:divBdr>
        <w:top w:val="none" w:sz="0" w:space="0" w:color="auto"/>
        <w:left w:val="none" w:sz="0" w:space="0" w:color="auto"/>
        <w:bottom w:val="none" w:sz="0" w:space="0" w:color="auto"/>
        <w:right w:val="none" w:sz="0" w:space="0" w:color="auto"/>
      </w:divBdr>
    </w:div>
    <w:div w:id="1951350734">
      <w:bodyDiv w:val="1"/>
      <w:marLeft w:val="0"/>
      <w:marRight w:val="0"/>
      <w:marTop w:val="0"/>
      <w:marBottom w:val="0"/>
      <w:divBdr>
        <w:top w:val="none" w:sz="0" w:space="0" w:color="auto"/>
        <w:left w:val="none" w:sz="0" w:space="0" w:color="auto"/>
        <w:bottom w:val="none" w:sz="0" w:space="0" w:color="auto"/>
        <w:right w:val="none" w:sz="0" w:space="0" w:color="auto"/>
      </w:divBdr>
    </w:div>
    <w:div w:id="2058123124">
      <w:bodyDiv w:val="1"/>
      <w:marLeft w:val="0"/>
      <w:marRight w:val="0"/>
      <w:marTop w:val="0"/>
      <w:marBottom w:val="0"/>
      <w:divBdr>
        <w:top w:val="none" w:sz="0" w:space="0" w:color="auto"/>
        <w:left w:val="none" w:sz="0" w:space="0" w:color="auto"/>
        <w:bottom w:val="none" w:sz="0" w:space="0" w:color="auto"/>
        <w:right w:val="none" w:sz="0" w:space="0" w:color="auto"/>
      </w:divBdr>
    </w:div>
    <w:div w:id="2090812157">
      <w:bodyDiv w:val="1"/>
      <w:marLeft w:val="0"/>
      <w:marRight w:val="0"/>
      <w:marTop w:val="0"/>
      <w:marBottom w:val="0"/>
      <w:divBdr>
        <w:top w:val="none" w:sz="0" w:space="0" w:color="auto"/>
        <w:left w:val="none" w:sz="0" w:space="0" w:color="auto"/>
        <w:bottom w:val="none" w:sz="0" w:space="0" w:color="auto"/>
        <w:right w:val="none" w:sz="0" w:space="0" w:color="auto"/>
      </w:divBdr>
    </w:div>
    <w:div w:id="21269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1535</TotalTime>
  <Pages>1</Pages>
  <Words>7878</Words>
  <Characters>44909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66</cp:revision>
  <cp:lastPrinted>2025-07-29T06:16:00Z</cp:lastPrinted>
  <dcterms:created xsi:type="dcterms:W3CDTF">2025-07-02T06:14:00Z</dcterms:created>
  <dcterms:modified xsi:type="dcterms:W3CDTF">2025-08-06T06:00:00Z</dcterms:modified>
</cp:coreProperties>
</file>