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6A" w:rsidRDefault="00A56D6A" w:rsidP="00A56D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56D6A" w:rsidRDefault="00A56D6A" w:rsidP="00A56D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Белгородского </w:t>
      </w:r>
    </w:p>
    <w:p w:rsidR="00A56D6A" w:rsidRDefault="00A56D6A" w:rsidP="00A56D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 суда</w:t>
      </w:r>
    </w:p>
    <w:p w:rsidR="00A56D6A" w:rsidRPr="001E4FB2" w:rsidRDefault="00A56D6A" w:rsidP="00A56D6A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апреля 2024 г. № 25</w:t>
      </w: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 xml:space="preserve">пребывания посетителей в Белгородском областном </w:t>
      </w:r>
      <w:proofErr w:type="gramStart"/>
      <w:r w:rsidRPr="001E4FB2">
        <w:rPr>
          <w:rFonts w:ascii="Times New Roman" w:hAnsi="Times New Roman" w:cs="Times New Roman"/>
          <w:b/>
          <w:sz w:val="28"/>
          <w:szCs w:val="28"/>
        </w:rPr>
        <w:t>суде</w:t>
      </w:r>
      <w:proofErr w:type="gramEnd"/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1.1.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Правила пребывания временно находящихся в зданиях (помещениях) Белгородского областного суда (далее - суд)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 и работников аппарата суда.</w:t>
      </w:r>
      <w:proofErr w:type="gramEnd"/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Настоящие Правила направлены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обеспечение установленного порядка деятельности суда;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поддержание общественного порядка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(помещениях) суда и осуществление их охраны;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обеспечение уважительного отношения посетителей суда, судебных приставов по обеспечению установленного порядка деятельности судов (далее - судебные приставы по ОУПДС), судей и работников аппарата суда друг к другу.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1.2.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Проход в здания (помещения) суда осуществляется по следующим документам: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дипломатический паспорт гражданина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служебный паспорт гражданина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lastRenderedPageBreak/>
        <w:t>удостоверение личности военнослужащего Российской Федерации или военный билет;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удостоверение личности моряка;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свидетельство о рождении (для граждан Российской Федерации до 14 лет);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водительское удостоверение;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служебное удостоверение;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  <w:proofErr w:type="gramEnd"/>
    </w:p>
    <w:p w:rsidR="00A56D6A" w:rsidRPr="001E4FB2" w:rsidRDefault="00A56D6A" w:rsidP="00A56D6A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1.3.</w:t>
      </w:r>
      <w:r w:rsidRPr="001E4FB2">
        <w:rPr>
          <w:rFonts w:ascii="Times New Roman" w:hAnsi="Times New Roman" w:cs="Times New Roman"/>
          <w:sz w:val="28"/>
          <w:szCs w:val="28"/>
        </w:rPr>
        <w:t xml:space="preserve"> </w:t>
      </w:r>
      <w:r w:rsidRPr="001E4FB2">
        <w:rPr>
          <w:rFonts w:ascii="Times New Roman" w:hAnsi="Times New Roman" w:cs="Times New Roman"/>
          <w:sz w:val="28"/>
          <w:szCs w:val="28"/>
          <w:lang w:bidi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пункте 1.2 настоящих Правил. При этом посетитель обязан сообщить судебному приставу по ОУПДС цель своего визита в суд (например, участие в судебном заседании, ознакомление с материалами дела, получение копии процессуальных документов и т.п.).  </w:t>
      </w:r>
    </w:p>
    <w:p w:rsidR="00A56D6A" w:rsidRPr="001E4FB2" w:rsidRDefault="00A56D6A" w:rsidP="00A56D6A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 Организация допуска посетителей в здания (помещения) суда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Допуск посетителей в здания (помещения)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7 февраля 2011 г. № 1-ФКЗ «О судах общей юрисдикции в Российской Федерации», Закон Российской Федерации от 26 июня 1992 г. № 3132-1 «О статусе судей в Российской Федерации»), через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посты охраны, на которых судебные приставы по ОУПДС выполняют возложенные на них обязанности.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4FB2">
        <w:rPr>
          <w:rFonts w:ascii="Times New Roman" w:hAnsi="Times New Roman" w:cs="Times New Roman"/>
          <w:color w:val="auto"/>
          <w:sz w:val="28"/>
          <w:szCs w:val="28"/>
        </w:rPr>
        <w:t xml:space="preserve">Для обеспечения доступа посетителей к получению информации о деятельности суда, в том числе к сведениям о назначенных судебных заседаниях, с функцией электронной регистрации лиц, </w:t>
      </w:r>
      <w:r w:rsidRPr="001E4FB2">
        <w:rPr>
          <w:rFonts w:ascii="Times New Roman" w:hAnsi="Times New Roman" w:cs="Times New Roman"/>
          <w:sz w:val="28"/>
          <w:szCs w:val="28"/>
        </w:rPr>
        <w:t xml:space="preserve">прибывших для </w:t>
      </w:r>
      <w:r w:rsidRPr="001E4FB2">
        <w:rPr>
          <w:rFonts w:ascii="Times New Roman" w:hAnsi="Times New Roman" w:cs="Times New Roman"/>
          <w:sz w:val="28"/>
          <w:szCs w:val="28"/>
        </w:rPr>
        <w:lastRenderedPageBreak/>
        <w:t xml:space="preserve">участия в судебном заседании, </w:t>
      </w:r>
      <w:r w:rsidRPr="001E4FB2">
        <w:rPr>
          <w:rFonts w:ascii="Times New Roman" w:hAnsi="Times New Roman" w:cs="Times New Roman"/>
          <w:color w:val="auto"/>
          <w:sz w:val="28"/>
          <w:szCs w:val="28"/>
        </w:rPr>
        <w:t>в вестибюлях зданий суда в непосредственной близости от постов охраны размещены сенсорные информационно-справочные киоски.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В целях обеспечения безопасности судей, присяжных заседателей, работников аппарата суда и иных лиц, находящихся в зданиях (помещениях) суда, судебными приставами по ОУПДС применяются технические средства охраны и досмотра, и осуществляется учет (регистрация) входящих в здания (помещения) суда посетителей, за исключением лиц, указанных в пунктах 2.3 и 2.4 настоящих Правил.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2.2.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Охрана и поддержание общественного порядка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(помещениях) суда осуществляются в соответствии с законодательством Российской Федерации судебными приставами по ОУПДС (в рабочее время и при необходимости круглосуточно) и сотрудниками охранной организации (в нерабочее время).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2.3.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Беспрепятственный проход в здания (помещения) суда осуществляется лицами, являющимися объектами государственной охраны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с Федеральным законом от 27 мая 1996 г. № 57-ФЗ «О государственной охране».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2.4.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При предъявлении служебного удостоверения в здания (помещения) суда проходят: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судьи, в том числе пребывающие в отставке;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главы муниципальных образований, руководители органов местного самоуправления и их заместители, депутаты представительных органов </w:t>
      </w:r>
      <w:r w:rsidRPr="001E4FB2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При предъявлении удостоверения проходят в здания (помещения) суда адвокаты.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Круглосуточно проходят в здания (помещения)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2.5.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в здания (помещения) суда выездных бригад скорой медицинской помощи регистрируется номер бригады скорой медицинской помощи. Медицинские работники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суда находятся в сопровождении судебных приставов по ОУПДС (сотрудников охранной организации).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 нахождении в зданиях суда медицинских работников судебными приставами по ОУПДС (сотрудниками охранной организации) незамедлительно докладывается председателю суда и руководителю аппарата - администратору суда.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2.6.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Доступ в здания (помещения) суда предоставляется после прохождения осмотра с использованием технических средств: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присяжным заседателям (кандидатам в присяжные заседатели) на основании списков присяжных заседателей (кандидатов в присяжные заседатели), представляемых заместителем начальника отдела обеспечения судопроизводства по уголовным делам и находящихся на посту охраны,</w:t>
      </w:r>
      <w:r w:rsidRPr="001E4FB2">
        <w:rPr>
          <w:sz w:val="28"/>
          <w:szCs w:val="28"/>
        </w:rPr>
        <w:t xml:space="preserve"> </w:t>
      </w:r>
      <w:r w:rsidRPr="001E4FB2">
        <w:rPr>
          <w:rFonts w:ascii="Times New Roman" w:hAnsi="Times New Roman" w:cs="Times New Roman"/>
          <w:sz w:val="28"/>
          <w:szCs w:val="28"/>
        </w:rPr>
        <w:t>при предъявлении документов, удостоверяющих личность;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FB2">
        <w:rPr>
          <w:rFonts w:ascii="Times New Roman" w:hAnsi="Times New Roman" w:cs="Times New Roman"/>
          <w:sz w:val="28"/>
          <w:szCs w:val="28"/>
        </w:rPr>
        <w:t>студентам, проходящим практику, участникам организованных экскурсий, а также работникам организаций, осуществляющим строительные, ремонтные и иные виды работ в суде по заключенным государственным контрактам, на основании списков, представляемых руководителем аппарата - администратором суда и находящихся на посту охраны, при предъявлении документов, удостоверяющих личность;</w:t>
      </w:r>
      <w:proofErr w:type="gramEnd"/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техническим работникам, осуществляющим уборку зданий (помещений) и территории суда, по электронным пропускам.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2.7.</w:t>
      </w:r>
      <w:r w:rsidRPr="001E4FB2">
        <w:rPr>
          <w:rFonts w:ascii="Times New Roman" w:hAnsi="Times New Roman" w:cs="Times New Roman"/>
          <w:sz w:val="28"/>
          <w:szCs w:val="28"/>
        </w:rPr>
        <w:t xml:space="preserve"> Судебные приставы по ОУПДС (сотрудники охранной организации) обеспечивают доступ в здания (помещения)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О возникновении чрезвычайной ситуации, пожара, аварии или происшествия судебными приставами по ОУПДС (сотрудниками охранной </w:t>
      </w:r>
      <w:r w:rsidRPr="001E4FB2">
        <w:rPr>
          <w:rFonts w:ascii="Times New Roman" w:hAnsi="Times New Roman" w:cs="Times New Roman"/>
          <w:sz w:val="28"/>
          <w:szCs w:val="28"/>
        </w:rPr>
        <w:lastRenderedPageBreak/>
        <w:t>организации) незамедлительно докладывается председателю суда и руководителю аппарата - администратору суда.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При ликвидации чрезвычайной ситуации, пожара или производстве аварийно-восстановительных работ присутствуют судебные приставы по ОУПДС (сотрудники охранной организации), руководитель аппарата - администратор суда и иные уполномоченные работники суда.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2.8.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Представители средств массовой информации допускаются в здания (помещения)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доступе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в здания (помещения)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2.9.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Инвалиды, а также сопровождающие их </w:t>
      </w:r>
      <w:proofErr w:type="spellStart"/>
      <w:r w:rsidRPr="001E4FB2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1E4F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4FB2">
        <w:rPr>
          <w:rFonts w:ascii="Times New Roman" w:hAnsi="Times New Roman" w:cs="Times New Roman"/>
          <w:sz w:val="28"/>
          <w:szCs w:val="28"/>
        </w:rPr>
        <w:t>тифлосурдопереводчики</w:t>
      </w:r>
      <w:proofErr w:type="spellEnd"/>
      <w:r w:rsidRPr="001E4FB2">
        <w:rPr>
          <w:rFonts w:ascii="Times New Roman" w:hAnsi="Times New Roman" w:cs="Times New Roman"/>
          <w:sz w:val="28"/>
          <w:szCs w:val="28"/>
        </w:rPr>
        <w:t>, допускаются в здания (помещения) суда при предъявлении документа, удостоверяющего личность, с применением технических средств досмотра. Пропуск собак-проводников осуществляется при наличии документа, подтверждающего их специальное обучение (паспорта установленного образца на собаку-проводника).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2.10.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Организация прохода в здания (помещения) суда членов иностранных делегаций осуществляется по спискам с использованием технических средств досмотра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уполномоченного работника суда.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 допуск посетителей в здания (помещения) суда прекращается. Посетители, находящиеся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(помещениях) суда, должны строго следовать указаниям судебных приставов по ОУПДС и  руководителя аппарата - администратора суда, выполнять требования судебных приставов по ОУПДС об освобождении зданий (помещений) суда.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2.12.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При срабатывании </w:t>
      </w:r>
      <w:proofErr w:type="spellStart"/>
      <w:r w:rsidRPr="001E4FB2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1E4FB2">
        <w:rPr>
          <w:rFonts w:ascii="Times New Roman" w:hAnsi="Times New Roman" w:cs="Times New Roman"/>
          <w:sz w:val="28"/>
          <w:szCs w:val="28"/>
        </w:rPr>
        <w:t xml:space="preserve"> или наличии личных вещей у посетителя судебные приставы по ОУПДС вправе предложить ему предъявить их для осмотра.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судебные приставы по ОУПДС вправе осуществить личный досмотр, досмотр вещей, находящихся при физическом лице, либо запретить доступ указанного лица в здания (помещения) суда (ст. 11 Федерального закона от 21 июля 1997 г. № 118-ФЗ «Об органах принудительного исполнения Российской Федерации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>»).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2.13.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Основаниями для отказа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допуске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в здания (помещения) суда являются: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отсутствие или отказ предъявить документы, удостоверяющие личность, или предъявление документа, не принадлежащего посетителю, просроченного, а также вызывающего сомнение в подлинности;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отказ сообщить цель визита в суд, либо несоответствие сообщаемой цели целям деятельности или внутреннему распорядку суда; 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lastRenderedPageBreak/>
        <w:t>отказ от прохождения проверки с использованием бесконтактных</w:t>
      </w:r>
      <w:r w:rsidRPr="001E4FB2">
        <w:rPr>
          <w:sz w:val="28"/>
          <w:szCs w:val="28"/>
        </w:rPr>
        <w:t xml:space="preserve"> </w:t>
      </w:r>
      <w:r w:rsidRPr="001E4FB2">
        <w:rPr>
          <w:rFonts w:ascii="Times New Roman" w:hAnsi="Times New Roman" w:cs="Times New Roman"/>
          <w:sz w:val="28"/>
          <w:szCs w:val="28"/>
        </w:rPr>
        <w:t xml:space="preserve">технических средств досмотра ручной клади (интроскопов), а также стационарных или переносных </w:t>
      </w:r>
      <w:proofErr w:type="spellStart"/>
      <w:r w:rsidRPr="001E4FB2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1E4FB2">
        <w:rPr>
          <w:rFonts w:ascii="Times New Roman" w:hAnsi="Times New Roman" w:cs="Times New Roman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прибытие в суд лиц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алкогольного, наркотического, токсического или иного опьянения, с агрессивным поведением;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прибытие в суд лиц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прибытие в суд с животными, за исключением собаки-проводника, допуск которой осуществляется в соответствии с пунктом 2.9 настоящих Правил.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Не может служить основанием для отказа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допуске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в здания (помещения) суда посетителей, желающих посетить открытые судебные заседания, то, что они не являются участниками процесса.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2.14.</w:t>
      </w:r>
      <w:r w:rsidRPr="001E4FB2">
        <w:rPr>
          <w:sz w:val="28"/>
          <w:szCs w:val="28"/>
        </w:rPr>
        <w:t xml:space="preserve">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допуске в здания (помещения) суда лица, участвующего в рассмотрении судебного дела, судебный пристав по ОУПДС сообщает об этом председательствующему по делу судье (если целью визита посетителя является участие в судебном заседании) или председателю (заместителю председателя) суда (если визит посетителя обусловлен иными целями) и далее действует в соответствии с их указаниями.</w:t>
      </w:r>
      <w:proofErr w:type="gramEnd"/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3. Меры безопасности в суде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3.1.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зданиях (помещениях) суда посетителям запрещается: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проносить в здания (помещения) суда предметы, перечисленные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находиться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суда без разрешения судей, работников аппарата суда и судебных приставов по ОУПДС;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производить кин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и фотосъемку, видеозапись, а также трансляцию судебного заседания по радио, телевидению и в информационно-</w:t>
      </w:r>
      <w:r w:rsidRPr="001E4FB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в нарушение порядка, предусмотренного процессуальным законодательством Российской Федерации;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осуществлять фот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и видеосъемку в зданиях (помещениях) и на территории суда без согласования с председателем суда или лицом, исполняющим его обязанности;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выносить из зданий (помещений) суда, портить или уничтожать документы, полученные для ознакомления, а также имущество суда;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нарушать установленный порядок деятельности суда и общепринятые нормы поведения в общественных местах;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курить;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оставлять без присмотра личные вещи и документы;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A56D6A" w:rsidRPr="001E4FB2" w:rsidRDefault="00A56D6A" w:rsidP="00A56D6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4. Ответственность посетителей суда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4.1.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При совершении противоправных действий (бездействии) посетители несут установленную законодательством Российской Федерации ответственность.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 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6D6A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6D6A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6D6A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4FB2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A56D6A" w:rsidRPr="001E4FB2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>Правилам пребывания посетителей в</w:t>
      </w:r>
    </w:p>
    <w:p w:rsidR="00A56D6A" w:rsidRPr="001E4FB2" w:rsidRDefault="00A56D6A" w:rsidP="00A56D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sz w:val="28"/>
          <w:szCs w:val="28"/>
        </w:rPr>
        <w:t xml:space="preserve">Белгородском областном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предметов, </w:t>
      </w: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4FB2">
        <w:rPr>
          <w:rFonts w:ascii="Times New Roman" w:hAnsi="Times New Roman" w:cs="Times New Roman"/>
          <w:b/>
          <w:sz w:val="28"/>
          <w:szCs w:val="28"/>
        </w:rPr>
        <w:t>запрещенных</w:t>
      </w:r>
      <w:proofErr w:type="gramEnd"/>
      <w:r w:rsidRPr="001E4FB2">
        <w:rPr>
          <w:rFonts w:ascii="Times New Roman" w:hAnsi="Times New Roman" w:cs="Times New Roman"/>
          <w:b/>
          <w:sz w:val="28"/>
          <w:szCs w:val="28"/>
        </w:rPr>
        <w:t xml:space="preserve"> к вносу в здания (помещения) </w:t>
      </w:r>
    </w:p>
    <w:p w:rsidR="00A56D6A" w:rsidRPr="001E4FB2" w:rsidRDefault="00A56D6A" w:rsidP="00A56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Белгородского областного суда</w:t>
      </w: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 xml:space="preserve"> 2.3 Правил пребывания посетителей в суде) и боеприпасы.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2.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Взрывчатые вещества, взрывные устройства.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3.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Наркотические средства, психотропные вещества и их аналоги.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4.</w:t>
      </w:r>
      <w:r w:rsidRPr="001E4FB2">
        <w:rPr>
          <w:rFonts w:ascii="Times New Roman" w:hAnsi="Times New Roman" w:cs="Times New Roman"/>
          <w:sz w:val="28"/>
          <w:szCs w:val="28"/>
        </w:rPr>
        <w:t xml:space="preserve"> Токсические (ядовитые), радиоактивные вещества.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5.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 (жидкости).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6.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Бытовые газовые баллоны.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7.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Алкогольная и спиртосодержащая продукция.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8.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Велосипеды и иные транспортные средства, за исключением специальных сре</w:t>
      </w:r>
      <w:proofErr w:type="gramStart"/>
      <w:r w:rsidRPr="001E4FB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4FB2">
        <w:rPr>
          <w:rFonts w:ascii="Times New Roman" w:hAnsi="Times New Roman" w:cs="Times New Roman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A56D6A" w:rsidRPr="001E4FB2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9.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Предметы, материалы агитационного характера (плакаты, транспаранты, флаги, листовки).</w:t>
      </w:r>
    </w:p>
    <w:p w:rsidR="00A56D6A" w:rsidRPr="009A0CAE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B2">
        <w:rPr>
          <w:rFonts w:ascii="Times New Roman" w:hAnsi="Times New Roman" w:cs="Times New Roman"/>
          <w:b/>
          <w:sz w:val="28"/>
          <w:szCs w:val="28"/>
        </w:rPr>
        <w:t>10.</w:t>
      </w:r>
      <w:r w:rsidRPr="001E4FB2">
        <w:rPr>
          <w:rFonts w:ascii="Times New Roman" w:hAnsi="Times New Roman" w:cs="Times New Roman"/>
          <w:sz w:val="28"/>
          <w:szCs w:val="28"/>
        </w:rPr>
        <w:t xml:space="preserve"> Иные предметы, вещества и средства, представляющие угрозу для безопасности окружающих.</w:t>
      </w:r>
    </w:p>
    <w:p w:rsidR="00A56D6A" w:rsidRPr="009A0CAE" w:rsidRDefault="00A56D6A" w:rsidP="00A5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D6A" w:rsidRPr="009A0CAE" w:rsidRDefault="00A56D6A" w:rsidP="00A56D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6D6A" w:rsidRPr="009A0CAE" w:rsidRDefault="00A56D6A" w:rsidP="00A56D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6D6A" w:rsidRPr="009A0CAE" w:rsidRDefault="00A56D6A" w:rsidP="00A56D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6D6A" w:rsidRPr="009A0CAE" w:rsidRDefault="00A56D6A" w:rsidP="00A56D6A">
      <w:pPr>
        <w:ind w:firstLine="709"/>
        <w:jc w:val="right"/>
        <w:textAlignment w:val="baseline"/>
        <w:rPr>
          <w:rFonts w:ascii="Times New Roman" w:eastAsia="Calibri" w:hAnsi="Times New Roman" w:cs="Times New Roman"/>
          <w:bCs/>
          <w:color w:val="0D1216"/>
          <w:sz w:val="28"/>
          <w:szCs w:val="28"/>
        </w:rPr>
      </w:pPr>
    </w:p>
    <w:p w:rsidR="00A56D6A" w:rsidRPr="009A0CAE" w:rsidRDefault="00A56D6A" w:rsidP="00A56D6A">
      <w:pPr>
        <w:ind w:firstLine="709"/>
        <w:jc w:val="right"/>
        <w:textAlignment w:val="baseline"/>
        <w:rPr>
          <w:rFonts w:ascii="Times New Roman" w:eastAsia="Calibri" w:hAnsi="Times New Roman" w:cs="Times New Roman"/>
          <w:bCs/>
          <w:color w:val="0D1216"/>
          <w:sz w:val="28"/>
          <w:szCs w:val="28"/>
        </w:rPr>
      </w:pPr>
    </w:p>
    <w:p w:rsidR="00A56D6A" w:rsidRPr="009A0CAE" w:rsidRDefault="00A56D6A" w:rsidP="00A56D6A">
      <w:pPr>
        <w:ind w:firstLine="709"/>
        <w:jc w:val="right"/>
        <w:textAlignment w:val="baseline"/>
        <w:rPr>
          <w:rFonts w:ascii="Times New Roman" w:eastAsia="Calibri" w:hAnsi="Times New Roman" w:cs="Times New Roman"/>
          <w:bCs/>
          <w:color w:val="0D1216"/>
          <w:sz w:val="28"/>
          <w:szCs w:val="28"/>
        </w:rPr>
      </w:pPr>
    </w:p>
    <w:p w:rsidR="00A56D6A" w:rsidRPr="009A0CAE" w:rsidRDefault="00A56D6A" w:rsidP="00A56D6A">
      <w:pPr>
        <w:ind w:firstLine="709"/>
        <w:jc w:val="right"/>
        <w:textAlignment w:val="baseline"/>
        <w:rPr>
          <w:rFonts w:ascii="Times New Roman" w:eastAsia="Calibri" w:hAnsi="Times New Roman" w:cs="Times New Roman"/>
          <w:bCs/>
          <w:color w:val="0D1216"/>
          <w:sz w:val="28"/>
          <w:szCs w:val="28"/>
        </w:rPr>
      </w:pPr>
    </w:p>
    <w:p w:rsidR="00194589" w:rsidRDefault="00A56D6A"/>
    <w:sectPr w:rsidR="0019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06"/>
    <w:rsid w:val="006E3BE5"/>
    <w:rsid w:val="00737F78"/>
    <w:rsid w:val="00A56D6A"/>
    <w:rsid w:val="00BE7706"/>
    <w:rsid w:val="00B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2488</Words>
  <Characters>14183</Characters>
  <Application>Microsoft Office Word</Application>
  <DocSecurity>0</DocSecurity>
  <Lines>118</Lines>
  <Paragraphs>33</Paragraphs>
  <ScaleCrop>false</ScaleCrop>
  <Company/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2025-09-25T13:57:00Z</dcterms:created>
  <dcterms:modified xsi:type="dcterms:W3CDTF">2025-09-25T13:58:00Z</dcterms:modified>
</cp:coreProperties>
</file>