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15" w:rsidRPr="008D5C15" w:rsidRDefault="008D5C15" w:rsidP="008D5C15">
      <w:pPr>
        <w:pStyle w:val="2"/>
        <w:shd w:val="clear" w:color="auto" w:fill="auto"/>
        <w:spacing w:before="0" w:after="0" w:line="240" w:lineRule="auto"/>
        <w:ind w:left="4900"/>
        <w:jc w:val="left"/>
        <w:rPr>
          <w:sz w:val="16"/>
          <w:szCs w:val="16"/>
        </w:rPr>
      </w:pPr>
      <w:r w:rsidRPr="008D5C15">
        <w:rPr>
          <w:sz w:val="16"/>
          <w:szCs w:val="16"/>
        </w:rPr>
        <w:t>Приложение № 1</w:t>
      </w:r>
    </w:p>
    <w:p w:rsidR="008D5C15" w:rsidRPr="008D5C15" w:rsidRDefault="008D5C15" w:rsidP="008D5C15">
      <w:pPr>
        <w:pStyle w:val="2"/>
        <w:shd w:val="clear" w:color="auto" w:fill="auto"/>
        <w:spacing w:before="0" w:after="0" w:line="240" w:lineRule="auto"/>
        <w:ind w:left="4900" w:right="20"/>
        <w:jc w:val="left"/>
        <w:rPr>
          <w:sz w:val="16"/>
          <w:szCs w:val="16"/>
        </w:rPr>
      </w:pPr>
      <w:proofErr w:type="gramStart"/>
      <w:r w:rsidRPr="008D5C15">
        <w:rPr>
          <w:sz w:val="16"/>
          <w:szCs w:val="16"/>
        </w:rP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 w:rsidRPr="008D5C15">
        <w:rPr>
          <w:sz w:val="16"/>
          <w:szCs w:val="16"/>
        </w:rPr>
        <w:t xml:space="preserve"> </w:t>
      </w:r>
      <w:proofErr w:type="gramStart"/>
      <w:r w:rsidRPr="008D5C15">
        <w:rPr>
          <w:sz w:val="16"/>
          <w:szCs w:val="16"/>
        </w:rPr>
        <w:t>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sz w:val="16"/>
          <w:szCs w:val="16"/>
        </w:rPr>
        <w:t>, утвержденному приказом СД при ВС РФ от 31.10.2023 №226</w:t>
      </w:r>
      <w:bookmarkStart w:id="0" w:name="_GoBack"/>
      <w:bookmarkEnd w:id="0"/>
      <w:proofErr w:type="gramEnd"/>
    </w:p>
    <w:p w:rsidR="008D5C15" w:rsidRPr="00C0478A" w:rsidRDefault="008D5C15" w:rsidP="008D5C15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8D5C15" w:rsidRPr="00C0478A" w:rsidRDefault="008D5C15" w:rsidP="008D5C15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8D5C15" w:rsidRPr="00C0478A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 w:rsidRPr="00C0478A">
        <w:t>Регистрационный номер:</w:t>
      </w:r>
      <w:r w:rsidRPr="002015C0">
        <w:t xml:space="preserve"> </w:t>
      </w:r>
      <w:r>
        <w:t>__________</w:t>
      </w:r>
    </w:p>
    <w:p w:rsidR="008D5C15" w:rsidRPr="00C0478A" w:rsidRDefault="008D5C15" w:rsidP="008D5C15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8D5C15" w:rsidRPr="00C0478A" w:rsidRDefault="008D5C15" w:rsidP="008D5C15">
      <w:pPr>
        <w:pStyle w:val="2"/>
        <w:shd w:val="clear" w:color="auto" w:fill="auto"/>
        <w:tabs>
          <w:tab w:val="right" w:leader="underscore" w:pos="10040"/>
        </w:tabs>
        <w:spacing w:before="0" w:after="0" w:line="260" w:lineRule="exact"/>
        <w:ind w:left="5780"/>
        <w:jc w:val="both"/>
      </w:pPr>
      <w:r>
        <w:t>В</w:t>
      </w:r>
      <w:r w:rsidRPr="00C0478A">
        <w:tab/>
      </w:r>
    </w:p>
    <w:p w:rsidR="008D5C15" w:rsidRPr="002015C0" w:rsidRDefault="008D5C15" w:rsidP="008D5C15">
      <w:pPr>
        <w:pStyle w:val="60"/>
        <w:shd w:val="clear" w:color="auto" w:fill="auto"/>
        <w:spacing w:before="0" w:after="235"/>
        <w:ind w:left="5780" w:right="20" w:firstLine="0"/>
        <w:rPr>
          <w:b w:val="0"/>
        </w:rPr>
      </w:pPr>
      <w:r w:rsidRPr="002015C0">
        <w:rPr>
          <w:b w:val="0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8D5C15" w:rsidRPr="00C0478A" w:rsidRDefault="008D5C15" w:rsidP="008D5C15">
      <w:pPr>
        <w:pStyle w:val="70"/>
        <w:shd w:val="clear" w:color="auto" w:fill="auto"/>
        <w:tabs>
          <w:tab w:val="left" w:leader="underscore" w:pos="9976"/>
        </w:tabs>
        <w:spacing w:before="0"/>
        <w:ind w:left="5780"/>
        <w:rPr>
          <w:rFonts w:ascii="Times New Roman" w:hAnsi="Times New Roman" w:cs="Times New Roman"/>
        </w:rPr>
      </w:pPr>
      <w:r w:rsidRPr="00C0478A">
        <w:rPr>
          <w:rFonts w:ascii="Times New Roman" w:hAnsi="Times New Roman" w:cs="Times New Roman"/>
        </w:rPr>
        <w:t>ОТ</w:t>
      </w:r>
      <w:r w:rsidRPr="00C0478A">
        <w:rPr>
          <w:rFonts w:ascii="Times New Roman" w:hAnsi="Times New Roman" w:cs="Times New Roman"/>
        </w:rPr>
        <w:tab/>
      </w:r>
    </w:p>
    <w:p w:rsidR="008D5C15" w:rsidRPr="002015C0" w:rsidRDefault="008D5C15" w:rsidP="008D5C15">
      <w:pPr>
        <w:pStyle w:val="60"/>
        <w:shd w:val="clear" w:color="auto" w:fill="auto"/>
        <w:spacing w:before="0" w:after="0" w:line="236" w:lineRule="exact"/>
        <w:ind w:left="5780" w:right="20" w:firstLine="0"/>
        <w:rPr>
          <w:b w:val="0"/>
        </w:rPr>
      </w:pPr>
      <w:r w:rsidRPr="002015C0">
        <w:rPr>
          <w:b w:val="0"/>
        </w:rPr>
        <w:t>(ФИО, должность в соответствии с приказом о назначении, телефон)</w:t>
      </w:r>
    </w:p>
    <w:p w:rsidR="008D5C15" w:rsidRPr="00C0478A" w:rsidRDefault="008D5C15" w:rsidP="008D5C15">
      <w:pPr>
        <w:pStyle w:val="40"/>
        <w:shd w:val="clear" w:color="auto" w:fill="auto"/>
        <w:spacing w:before="0" w:after="0" w:line="298" w:lineRule="exact"/>
      </w:pPr>
    </w:p>
    <w:p w:rsidR="008D5C15" w:rsidRPr="00C0478A" w:rsidRDefault="008D5C15" w:rsidP="008D5C15">
      <w:pPr>
        <w:pStyle w:val="40"/>
        <w:shd w:val="clear" w:color="auto" w:fill="auto"/>
        <w:spacing w:before="0" w:after="0" w:line="298" w:lineRule="exact"/>
      </w:pPr>
    </w:p>
    <w:p w:rsidR="008D5C15" w:rsidRPr="00C0478A" w:rsidRDefault="008D5C15" w:rsidP="008D5C15">
      <w:pPr>
        <w:pStyle w:val="40"/>
        <w:shd w:val="clear" w:color="auto" w:fill="auto"/>
        <w:spacing w:before="0" w:after="0" w:line="298" w:lineRule="exact"/>
      </w:pPr>
      <w:r w:rsidRPr="00C0478A">
        <w:t>ЗАЯВЛЕНИЕ</w:t>
      </w:r>
    </w:p>
    <w:p w:rsidR="008D5C15" w:rsidRDefault="008D5C15" w:rsidP="008D5C15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  <w:r w:rsidRPr="00C0478A"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D5C15" w:rsidRPr="00C0478A" w:rsidRDefault="008D5C15" w:rsidP="008D5C15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firstLine="709"/>
        <w:jc w:val="both"/>
      </w:pPr>
      <w:r w:rsidRPr="00FF09DA">
        <w:t>Сообщаю, что я не имею возможности представить с</w:t>
      </w:r>
      <w:r>
        <w:t xml:space="preserve">ведения о доходах, расходах, об </w:t>
      </w:r>
      <w:r w:rsidRPr="00FF09DA">
        <w:t>имуществе и обязательствах имущественного характера своей (своего)</w:t>
      </w:r>
    </w:p>
    <w:p w:rsidR="008D5C15" w:rsidRPr="00C0478A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Pr="00C0478A" w:rsidRDefault="008D5C15" w:rsidP="008D5C15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(Ф.И.О. супруги, супруга и (или) несовершеннолетних детей)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Pr="00C0478A" w:rsidRDefault="008D5C15" w:rsidP="008D5C15">
      <w:pPr>
        <w:pStyle w:val="2"/>
        <w:shd w:val="clear" w:color="auto" w:fill="auto"/>
        <w:spacing w:before="0" w:after="0" w:line="260" w:lineRule="exact"/>
        <w:jc w:val="left"/>
      </w:pP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 xml:space="preserve">в связи с тем, </w:t>
      </w:r>
      <w:r w:rsidRPr="00C0478A">
        <w:t>что</w:t>
      </w:r>
      <w:r>
        <w:t>____________________________________________________________</w:t>
      </w:r>
    </w:p>
    <w:p w:rsidR="008D5C15" w:rsidRDefault="008D5C15" w:rsidP="008D5C15">
      <w:pPr>
        <w:pStyle w:val="60"/>
        <w:shd w:val="clear" w:color="auto" w:fill="auto"/>
        <w:spacing w:before="0" w:after="0" w:line="180" w:lineRule="exact"/>
        <w:ind w:firstLine="0"/>
        <w:jc w:val="center"/>
      </w:pPr>
      <w:proofErr w:type="gramStart"/>
      <w:r w:rsidRPr="00C0478A">
        <w:t>(указываются все причины и обстоятельства, необходимые для того, чтобы Комиссия</w:t>
      </w:r>
      <w:proofErr w:type="gramEnd"/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___________________________________________________________________________</w:t>
      </w:r>
    </w:p>
    <w:p w:rsidR="008D5C15" w:rsidRPr="00C0478A" w:rsidRDefault="008D5C15" w:rsidP="008D5C15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могла сделать вывод о том, что непредставление сведений носит объективный характер)</w:t>
      </w:r>
    </w:p>
    <w:p w:rsidR="008D5C15" w:rsidRDefault="008D5C15" w:rsidP="008D5C15">
      <w:pPr>
        <w:pStyle w:val="2"/>
        <w:shd w:val="clear" w:color="auto" w:fill="auto"/>
        <w:spacing w:before="0" w:after="0" w:line="260" w:lineRule="exact"/>
        <w:jc w:val="left"/>
      </w:pPr>
    </w:p>
    <w:p w:rsidR="008D5C15" w:rsidRDefault="008D5C15" w:rsidP="008D5C15">
      <w:pPr>
        <w:pStyle w:val="2"/>
        <w:shd w:val="clear" w:color="auto" w:fill="auto"/>
        <w:spacing w:before="0" w:after="0" w:line="260" w:lineRule="exact"/>
        <w:jc w:val="left"/>
      </w:pPr>
      <w:r w:rsidRPr="00C0478A">
        <w:t>К заявлению прилагаю следующие дополнительные материалы (при наличии):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Pr="00C0478A" w:rsidRDefault="008D5C15" w:rsidP="008D5C15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(указываются дополнительные материалы)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Default="008D5C15" w:rsidP="008D5C15">
      <w:pPr>
        <w:pStyle w:val="2"/>
        <w:shd w:val="clear" w:color="auto" w:fill="auto"/>
        <w:spacing w:before="0" w:after="0" w:line="260" w:lineRule="exact"/>
        <w:jc w:val="left"/>
      </w:pPr>
    </w:p>
    <w:p w:rsidR="008D5C15" w:rsidRDefault="008D5C15" w:rsidP="008D5C15">
      <w:pPr>
        <w:pStyle w:val="2"/>
        <w:shd w:val="clear" w:color="auto" w:fill="auto"/>
        <w:spacing w:before="0" w:after="0" w:line="260" w:lineRule="exact"/>
        <w:jc w:val="left"/>
      </w:pPr>
      <w:r w:rsidRPr="00C0478A">
        <w:t>Меры, принятые гражданским служащим по представлению указанных сведений: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___________________________________________________________________________</w:t>
      </w: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___________________________________________________________________________</w:t>
      </w:r>
    </w:p>
    <w:p w:rsidR="008D5C15" w:rsidRDefault="008D5C15" w:rsidP="008D5C15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8D5C15" w:rsidRPr="00C0478A" w:rsidRDefault="008D5C15" w:rsidP="008D5C15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8D5C15" w:rsidRDefault="008D5C15" w:rsidP="008D5C15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                                                                                             ________________</w:t>
      </w:r>
    </w:p>
    <w:p w:rsidR="008D5C15" w:rsidRDefault="008D5C15" w:rsidP="008D5C15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 w:rsidRPr="00C0478A">
        <w:t xml:space="preserve"> </w:t>
      </w:r>
      <w:r>
        <w:t xml:space="preserve">          </w:t>
      </w:r>
      <w:proofErr w:type="gramStart"/>
      <w:r w:rsidRPr="00C0478A">
        <w:t xml:space="preserve">(дата)                                                                                                                          </w:t>
      </w:r>
      <w:r>
        <w:t xml:space="preserve">                    </w:t>
      </w:r>
      <w:r w:rsidRPr="00C0478A">
        <w:t xml:space="preserve">    </w:t>
      </w:r>
      <w:r>
        <w:t xml:space="preserve">                      </w:t>
      </w:r>
      <w:r w:rsidRPr="00C0478A">
        <w:t>(подпись, фамилия и</w:t>
      </w:r>
      <w:proofErr w:type="gramEnd"/>
    </w:p>
    <w:p w:rsidR="008D5C15" w:rsidRDefault="008D5C15" w:rsidP="008D5C15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Pr="00C0478A">
        <w:t>инициалы)</w:t>
      </w:r>
      <w:r>
        <w:t>_</w:t>
      </w:r>
    </w:p>
    <w:sectPr w:rsidR="008D5C15" w:rsidSect="008D5C1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0A"/>
    <w:rsid w:val="000A42C6"/>
    <w:rsid w:val="00166E0C"/>
    <w:rsid w:val="0021130A"/>
    <w:rsid w:val="004B3B9E"/>
    <w:rsid w:val="008D5C15"/>
    <w:rsid w:val="00B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D5C1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5C1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5C1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D5C15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8D5C15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8D5C15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8D5C15"/>
    <w:pPr>
      <w:widowControl w:val="0"/>
      <w:shd w:val="clear" w:color="auto" w:fill="FFFFFF"/>
      <w:spacing w:before="60" w:after="240" w:line="230" w:lineRule="exact"/>
      <w:ind w:hanging="2080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8D5C15"/>
    <w:pPr>
      <w:widowControl w:val="0"/>
      <w:shd w:val="clear" w:color="auto" w:fill="FFFFFF"/>
      <w:spacing w:before="240" w:after="0" w:line="236" w:lineRule="exact"/>
      <w:jc w:val="both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D5C1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5C1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5C1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D5C15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8D5C15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8D5C15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8D5C15"/>
    <w:pPr>
      <w:widowControl w:val="0"/>
      <w:shd w:val="clear" w:color="auto" w:fill="FFFFFF"/>
      <w:spacing w:before="60" w:after="240" w:line="230" w:lineRule="exact"/>
      <w:ind w:hanging="2080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8D5C15"/>
    <w:pPr>
      <w:widowControl w:val="0"/>
      <w:shd w:val="clear" w:color="auto" w:fill="FFFFFF"/>
      <w:spacing w:before="240" w:after="0" w:line="236" w:lineRule="exact"/>
      <w:jc w:val="both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Ощепкова</dc:creator>
  <cp:lastModifiedBy>Елена В. Ощепкова</cp:lastModifiedBy>
  <cp:revision>2</cp:revision>
  <dcterms:created xsi:type="dcterms:W3CDTF">2025-10-09T10:47:00Z</dcterms:created>
  <dcterms:modified xsi:type="dcterms:W3CDTF">2025-10-09T10:47:00Z</dcterms:modified>
</cp:coreProperties>
</file>