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A8" w:rsidRDefault="00D220DA" w:rsidP="00507DA8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  <w:r w:rsidRPr="007D454F">
        <w:rPr>
          <w:rFonts w:ascii="Times New Roman" w:hAnsi="Times New Roman" w:cs="Times New Roman"/>
          <w:b/>
          <w:bCs/>
          <w:sz w:val="28"/>
        </w:rPr>
        <w:t>С</w:t>
      </w:r>
      <w:r w:rsidR="00507DA8">
        <w:rPr>
          <w:rFonts w:ascii="Times New Roman" w:hAnsi="Times New Roman" w:cs="Times New Roman"/>
          <w:b/>
          <w:bCs/>
          <w:sz w:val="28"/>
        </w:rPr>
        <w:t>ВЕДЕНИЯ</w:t>
      </w:r>
    </w:p>
    <w:p w:rsidR="00D220DA" w:rsidRPr="007D454F" w:rsidRDefault="00D220DA" w:rsidP="00507DA8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  <w:r w:rsidRPr="007D454F">
        <w:rPr>
          <w:rFonts w:ascii="Times New Roman" w:hAnsi="Times New Roman" w:cs="Times New Roman"/>
          <w:b/>
          <w:bCs/>
          <w:sz w:val="28"/>
        </w:rPr>
        <w:t xml:space="preserve"> о реализуемых </w:t>
      </w:r>
      <w:r w:rsidR="009323CD">
        <w:rPr>
          <w:rFonts w:ascii="Times New Roman" w:hAnsi="Times New Roman" w:cs="Times New Roman"/>
          <w:b/>
          <w:bCs/>
          <w:sz w:val="28"/>
        </w:rPr>
        <w:t>Няндомским районным судом Архангельской области</w:t>
      </w:r>
      <w:r w:rsidR="00507DA8">
        <w:rPr>
          <w:rFonts w:ascii="Times New Roman" w:hAnsi="Times New Roman" w:cs="Times New Roman"/>
          <w:b/>
          <w:bCs/>
          <w:sz w:val="28"/>
        </w:rPr>
        <w:t xml:space="preserve"> </w:t>
      </w:r>
      <w:r w:rsidRPr="007D454F">
        <w:rPr>
          <w:rFonts w:ascii="Times New Roman" w:hAnsi="Times New Roman" w:cs="Times New Roman"/>
          <w:b/>
          <w:bCs/>
          <w:sz w:val="28"/>
        </w:rPr>
        <w:t>требованиях к защите персональных данных</w:t>
      </w: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Pr="007D454F" w:rsidRDefault="009323CD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Няндомский районный суд Архангельской области</w:t>
      </w:r>
      <w:r w:rsidR="00D220DA" w:rsidRPr="007D454F">
        <w:rPr>
          <w:rFonts w:ascii="Times New Roman" w:hAnsi="Times New Roman" w:cs="Times New Roman"/>
          <w:sz w:val="28"/>
        </w:rPr>
        <w:t xml:space="preserve"> </w:t>
      </w:r>
      <w:r w:rsidR="006403FC">
        <w:rPr>
          <w:rFonts w:ascii="Times New Roman" w:hAnsi="Times New Roman" w:cs="Times New Roman"/>
          <w:sz w:val="28"/>
        </w:rPr>
        <w:t xml:space="preserve">(далее по тексту – Суд) </w:t>
      </w:r>
      <w:r w:rsidR="00D220DA" w:rsidRPr="007D454F">
        <w:rPr>
          <w:rFonts w:ascii="Times New Roman" w:hAnsi="Times New Roman" w:cs="Times New Roman"/>
          <w:sz w:val="28"/>
        </w:rPr>
        <w:t xml:space="preserve">реализует следующие требования законодательства в области персональных данных: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 соблюдении конфиденциальности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реализации субъектом персональных данных своих прав;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точности персональных данных, а в необходимых случаях и актуальности по отношению к целям обработки персональных данных с принятием (обеспечением принятия) мер по удалению или уточнению неполных или неточных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к защите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>- иные требования законодательства.</w:t>
      </w: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</w:rPr>
        <w:t xml:space="preserve">от 27 июля 2006 г. № 152-ФЗ </w:t>
      </w:r>
      <w:r w:rsidRPr="007D454F">
        <w:rPr>
          <w:rFonts w:ascii="Times New Roman" w:hAnsi="Times New Roman" w:cs="Times New Roman"/>
          <w:sz w:val="28"/>
        </w:rPr>
        <w:t xml:space="preserve">«О персональных данных» </w:t>
      </w:r>
      <w:r w:rsidR="009323CD">
        <w:rPr>
          <w:rFonts w:ascii="Times New Roman" w:hAnsi="Times New Roman" w:cs="Times New Roman"/>
          <w:sz w:val="28"/>
        </w:rPr>
        <w:t xml:space="preserve">Няндомский районный суд Архангельской области </w:t>
      </w:r>
      <w:r w:rsidRPr="007D454F">
        <w:rPr>
          <w:rFonts w:ascii="Times New Roman" w:hAnsi="Times New Roman" w:cs="Times New Roman"/>
          <w:sz w:val="28"/>
        </w:rPr>
        <w:t xml:space="preserve">самостоятельно определяет состав и перечень мер, необходимых и достаточных для обеспечения выполнения обязанностей, предусмотренных законодательством в области персональных данных. </w:t>
      </w:r>
    </w:p>
    <w:p w:rsidR="00D220DA" w:rsidRDefault="00D220DA" w:rsidP="00D220DA">
      <w:pPr>
        <w:pStyle w:val="Default"/>
        <w:ind w:firstLine="993"/>
        <w:jc w:val="both"/>
        <w:rPr>
          <w:sz w:val="28"/>
        </w:rPr>
      </w:pPr>
      <w:r>
        <w:t>В</w:t>
      </w:r>
      <w:r w:rsidRPr="006249E5">
        <w:rPr>
          <w:sz w:val="28"/>
          <w:szCs w:val="22"/>
        </w:rPr>
        <w:t xml:space="preserve"> соответствии с действующим законодательством Российской Федерации в </w:t>
      </w:r>
      <w:r w:rsidR="009323CD">
        <w:rPr>
          <w:color w:val="auto"/>
          <w:sz w:val="28"/>
          <w:szCs w:val="22"/>
        </w:rPr>
        <w:t>Няндомском районном суде Архангельской области</w:t>
      </w:r>
      <w:bookmarkStart w:id="0" w:name="_GoBack"/>
      <w:bookmarkEnd w:id="0"/>
      <w:r w:rsidRPr="007D454F">
        <w:rPr>
          <w:sz w:val="28"/>
        </w:rPr>
        <w:t xml:space="preserve"> </w:t>
      </w:r>
      <w:r w:rsidRPr="006249E5">
        <w:rPr>
          <w:sz w:val="28"/>
          <w:szCs w:val="22"/>
        </w:rPr>
        <w:t>разработан и введен в действие комплекс организационно-распорядительных и функциональных мер, регламентирующих и обеспечивающих безопасность обрабатываемых персональных данных: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назначено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лицо, ответственное за организацию обработки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Политика обработки и защиты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Политика обработки и защиты персональных данных </w:t>
      </w:r>
      <w:r>
        <w:rPr>
          <w:rFonts w:ascii="Times New Roman" w:hAnsi="Times New Roman"/>
          <w:sz w:val="28"/>
          <w:szCs w:val="24"/>
          <w:lang w:eastAsia="ru-RU"/>
        </w:rPr>
        <w:t>опубликована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 официальном сайте </w:t>
      </w:r>
      <w:r w:rsidR="009D6A32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перечень должностей государственных гражданских служащих </w:t>
      </w:r>
      <w:r w:rsidR="009D6A32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совершение всех операций по оформлению, ведению и хранению персональных данных осуществляется только гражданскими служащими, уполномоченными на обработку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до сведения гражданских служащих, уполномоченных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доведены </w:t>
      </w:r>
      <w:r w:rsidRPr="003122EA">
        <w:rPr>
          <w:rFonts w:ascii="Times New Roman" w:hAnsi="Times New Roman"/>
          <w:sz w:val="28"/>
          <w:szCs w:val="24"/>
          <w:lang w:eastAsia="ru-RU"/>
        </w:rPr>
        <w:t>положени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законодательства Российской </w:t>
      </w:r>
      <w:r w:rsidRPr="003122EA">
        <w:rPr>
          <w:rFonts w:ascii="Times New Roman" w:hAnsi="Times New Roman"/>
          <w:sz w:val="28"/>
          <w:szCs w:val="24"/>
          <w:lang w:eastAsia="ru-RU"/>
        </w:rPr>
        <w:lastRenderedPageBreak/>
        <w:t>Федерации в области персональных данных, локальных акты по вопросам обработки персональных данных, требований к защите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гражданскими служащими, уполномоченными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подписаны 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обязательства о неразглашении информации, содержащей персональные данные.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доступа в помещения </w:t>
      </w:r>
      <w:r w:rsidR="006403FC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, в которых ведется обработка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</w:t>
      </w:r>
      <w:r w:rsidR="00E5065E">
        <w:rPr>
          <w:rFonts w:ascii="Times New Roman" w:hAnsi="Times New Roman"/>
          <w:sz w:val="28"/>
          <w:szCs w:val="24"/>
          <w:lang w:eastAsia="ru-RU"/>
        </w:rPr>
        <w:t>с</w:t>
      </w:r>
      <w:r>
        <w:rPr>
          <w:rFonts w:ascii="Times New Roman" w:hAnsi="Times New Roman"/>
          <w:sz w:val="28"/>
          <w:szCs w:val="24"/>
          <w:lang w:eastAsia="ru-RU"/>
        </w:rPr>
        <w:t>тановлены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правила доступа к персональным данным, обрабатываемым в информационных системах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с использованием средств автоматизации (использование сертифицированного программного обеспечения, ограничение паролем доступа к компьютерам, программному обеспечению, обрабатывающему персональные данные, локальной сети, утверждение списка лиц, имеющих доступ к персональным данным в силу служебных обязанностей);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угрозы безопасности персональных данных при их обработке;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антивирусная защита от вредоносного программного воздействия;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осуществляется регулярное резервное копирование информации и баз данных, содержащих персональные данные субъектов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без использования средств автоматизации (организация надлежащего хранения документов, содержащих персональные данные, утверждение соответствующих мер);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рабочие места гражданских служащих, уполномоченных на обработку персональных данных, </w:t>
      </w:r>
      <w:r w:rsidR="00854DAD">
        <w:rPr>
          <w:rFonts w:ascii="Times New Roman" w:hAnsi="Times New Roman"/>
          <w:sz w:val="28"/>
          <w:szCs w:val="24"/>
          <w:lang w:eastAsia="ru-RU"/>
        </w:rPr>
        <w:t>размещены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с учетом необходимости исключения бесконтрольного использования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обеспечено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наличие необходимых условий в помещениях для работы с персональными данными;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</w:t>
      </w:r>
      <w:r w:rsidR="00E5065E">
        <w:rPr>
          <w:rFonts w:ascii="Times New Roman" w:hAnsi="Times New Roman"/>
          <w:sz w:val="28"/>
          <w:szCs w:val="24"/>
          <w:lang w:eastAsia="ru-RU"/>
        </w:rPr>
        <w:t>е</w:t>
      </w:r>
      <w:r>
        <w:rPr>
          <w:rFonts w:ascii="Times New Roman" w:hAnsi="Times New Roman"/>
          <w:sz w:val="28"/>
          <w:szCs w:val="24"/>
          <w:lang w:eastAsia="ru-RU"/>
        </w:rPr>
        <w:t>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уничтожения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осуществляется внутренний контроль соответствия обработки персональных данных федеральному законодательству и принятым в соответствии с ним нормативным правовым актам, требованиям к защите персональных данных, локальным актам </w:t>
      </w:r>
      <w:r w:rsidR="00DB1D48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.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приема, учета и контроля посетителей;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введен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пропускной режим в помещения </w:t>
      </w:r>
      <w:r w:rsidR="00B92A30">
        <w:rPr>
          <w:rFonts w:ascii="Times New Roman" w:hAnsi="Times New Roman"/>
          <w:sz w:val="28"/>
          <w:szCs w:val="24"/>
          <w:lang w:eastAsia="ru-RU"/>
        </w:rPr>
        <w:t>Суда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установлены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технические средства охраны (сигнализаци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территория, здание и помещени</w:t>
      </w:r>
      <w:r w:rsidR="00854DAD">
        <w:rPr>
          <w:rFonts w:ascii="Times New Roman" w:hAnsi="Times New Roman"/>
          <w:sz w:val="28"/>
          <w:szCs w:val="24"/>
          <w:lang w:eastAsia="ru-RU"/>
        </w:rPr>
        <w:t>я</w:t>
      </w:r>
      <w:r w:rsidR="00B92A30">
        <w:rPr>
          <w:rFonts w:ascii="Times New Roman" w:hAnsi="Times New Roman"/>
          <w:sz w:val="28"/>
          <w:szCs w:val="24"/>
          <w:lang w:eastAsia="ru-RU"/>
        </w:rPr>
        <w:t xml:space="preserve"> Суда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охраня</w:t>
      </w:r>
      <w:r w:rsidR="00854DAD">
        <w:rPr>
          <w:rFonts w:ascii="Times New Roman" w:hAnsi="Times New Roman"/>
          <w:sz w:val="28"/>
          <w:szCs w:val="24"/>
          <w:lang w:eastAsia="ru-RU"/>
        </w:rPr>
        <w:t>ются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путем систем видеонаблюдения.</w:t>
      </w:r>
    </w:p>
    <w:p w:rsidR="00421BA1" w:rsidRDefault="00421BA1" w:rsidP="003122EA">
      <w:pPr>
        <w:pStyle w:val="a4"/>
        <w:ind w:firstLine="993"/>
        <w:jc w:val="both"/>
      </w:pPr>
    </w:p>
    <w:sectPr w:rsidR="00421BA1" w:rsidSect="00236F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BCE" w:rsidRDefault="00612BCE">
      <w:pPr>
        <w:spacing w:after="0" w:line="240" w:lineRule="auto"/>
      </w:pPr>
      <w:r>
        <w:separator/>
      </w:r>
    </w:p>
  </w:endnote>
  <w:endnote w:type="continuationSeparator" w:id="0">
    <w:p w:rsidR="00612BCE" w:rsidRDefault="0061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BCE" w:rsidRDefault="00612BCE">
      <w:pPr>
        <w:spacing w:after="0" w:line="240" w:lineRule="auto"/>
      </w:pPr>
      <w:r>
        <w:separator/>
      </w:r>
    </w:p>
  </w:footnote>
  <w:footnote w:type="continuationSeparator" w:id="0">
    <w:p w:rsidR="00612BCE" w:rsidRDefault="0061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A5" w:rsidRPr="00236FA5" w:rsidRDefault="00612BCE">
    <w:pPr>
      <w:pStyle w:val="a6"/>
      <w:jc w:val="right"/>
      <w:rPr>
        <w:rFonts w:ascii="Times New Roman" w:hAnsi="Times New Roman"/>
      </w:rPr>
    </w:pPr>
  </w:p>
  <w:p w:rsidR="00236FA5" w:rsidRDefault="00612B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647A1"/>
    <w:multiLevelType w:val="hybridMultilevel"/>
    <w:tmpl w:val="5218EA10"/>
    <w:lvl w:ilvl="0" w:tplc="6E5A03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DA"/>
    <w:rsid w:val="001B77AE"/>
    <w:rsid w:val="003122EA"/>
    <w:rsid w:val="00360280"/>
    <w:rsid w:val="00421BA1"/>
    <w:rsid w:val="00507DA8"/>
    <w:rsid w:val="00612BCE"/>
    <w:rsid w:val="006403FC"/>
    <w:rsid w:val="00854DAD"/>
    <w:rsid w:val="008F1846"/>
    <w:rsid w:val="009213BF"/>
    <w:rsid w:val="009323CD"/>
    <w:rsid w:val="009D6A32"/>
    <w:rsid w:val="00B92A30"/>
    <w:rsid w:val="00D220DA"/>
    <w:rsid w:val="00DB1D48"/>
    <w:rsid w:val="00DF72E8"/>
    <w:rsid w:val="00E5065E"/>
    <w:rsid w:val="00EB0B4E"/>
    <w:rsid w:val="00EE66C9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DE7FA-4703-45DE-A636-B82D96E5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20D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220D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No Spacing"/>
    <w:uiPriority w:val="1"/>
    <w:qFormat/>
    <w:rsid w:val="00D220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0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0DA"/>
  </w:style>
  <w:style w:type="paragraph" w:customStyle="1" w:styleId="Default">
    <w:name w:val="Default"/>
    <w:rsid w:val="00D22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admin</cp:lastModifiedBy>
  <cp:revision>5</cp:revision>
  <cp:lastPrinted>2024-09-25T12:32:00Z</cp:lastPrinted>
  <dcterms:created xsi:type="dcterms:W3CDTF">2024-10-29T08:35:00Z</dcterms:created>
  <dcterms:modified xsi:type="dcterms:W3CDTF">2025-01-18T08:45:00Z</dcterms:modified>
</cp:coreProperties>
</file>