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76" w:rsidRPr="00B04376" w:rsidRDefault="00B04376" w:rsidP="00B04376">
      <w:pPr>
        <w:pStyle w:val="1"/>
        <w:shd w:val="clear" w:color="auto" w:fill="auto"/>
        <w:spacing w:after="600" w:line="252" w:lineRule="auto"/>
        <w:ind w:left="6372" w:firstLine="0"/>
        <w:rPr>
          <w:sz w:val="22"/>
          <w:szCs w:val="22"/>
        </w:rPr>
      </w:pPr>
      <w:r w:rsidRPr="00B04376">
        <w:rPr>
          <w:sz w:val="22"/>
          <w:szCs w:val="22"/>
        </w:rPr>
        <w:t xml:space="preserve">Приложение № 1 к Приказу председателя </w:t>
      </w:r>
      <w:proofErr w:type="spellStart"/>
      <w:r w:rsidRPr="00B04376">
        <w:rPr>
          <w:sz w:val="22"/>
          <w:szCs w:val="22"/>
        </w:rPr>
        <w:t>Няганского</w:t>
      </w:r>
      <w:proofErr w:type="spellEnd"/>
      <w:r w:rsidRPr="00B04376">
        <w:rPr>
          <w:sz w:val="22"/>
          <w:szCs w:val="22"/>
        </w:rPr>
        <w:t xml:space="preserve"> городского суда от 19.06.2026 № 15-о</w:t>
      </w:r>
    </w:p>
    <w:p w:rsidR="0018106E" w:rsidRDefault="00C15BE2" w:rsidP="00F4016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</w:t>
      </w:r>
      <w:r w:rsidR="00B71C76">
        <w:rPr>
          <w:b/>
          <w:bCs/>
        </w:rPr>
        <w:t>ОЛОЖЕНИЕ</w:t>
      </w:r>
      <w:r w:rsidR="00B71C76">
        <w:rPr>
          <w:b/>
          <w:bCs/>
        </w:rPr>
        <w:br/>
        <w:t>о п</w:t>
      </w:r>
      <w:r w:rsidR="00B04376">
        <w:rPr>
          <w:b/>
          <w:bCs/>
        </w:rPr>
        <w:t>орядке эксплуатации автомобильной стоянки</w:t>
      </w:r>
      <w:r w:rsidR="00B71C76">
        <w:rPr>
          <w:b/>
          <w:bCs/>
        </w:rPr>
        <w:t xml:space="preserve"> </w:t>
      </w:r>
      <w:proofErr w:type="spellStart"/>
      <w:r w:rsidR="00B04376">
        <w:rPr>
          <w:b/>
          <w:bCs/>
        </w:rPr>
        <w:t>Няганского</w:t>
      </w:r>
      <w:proofErr w:type="spellEnd"/>
      <w:r w:rsidR="00B04376">
        <w:rPr>
          <w:b/>
          <w:bCs/>
        </w:rPr>
        <w:t xml:space="preserve"> городского суда</w:t>
      </w:r>
    </w:p>
    <w:p w:rsidR="00F4016E" w:rsidRDefault="00B71C76" w:rsidP="00F4016E">
      <w:pPr>
        <w:pStyle w:val="1"/>
        <w:shd w:val="clear" w:color="auto" w:fill="auto"/>
        <w:ind w:firstLine="0"/>
        <w:contextualSpacing/>
        <w:jc w:val="center"/>
        <w:rPr>
          <w:b/>
          <w:bCs/>
          <w:lang w:eastAsia="en-US" w:bidi="en-US"/>
        </w:rPr>
      </w:pPr>
      <w:r w:rsidRPr="00C15BE2">
        <w:rPr>
          <w:b/>
          <w:bCs/>
          <w:lang w:eastAsia="en-US" w:bidi="en-US"/>
        </w:rPr>
        <w:t xml:space="preserve"> </w:t>
      </w:r>
    </w:p>
    <w:p w:rsidR="0018106E" w:rsidRDefault="00B71C76" w:rsidP="00F4016E">
      <w:pPr>
        <w:pStyle w:val="1"/>
        <w:shd w:val="clear" w:color="auto" w:fill="auto"/>
        <w:ind w:firstLine="0"/>
        <w:contextualSpacing/>
        <w:jc w:val="center"/>
      </w:pPr>
      <w:bookmarkStart w:id="0" w:name="_GoBack"/>
      <w:bookmarkEnd w:id="0"/>
      <w:r>
        <w:rPr>
          <w:b/>
          <w:bCs/>
        </w:rPr>
        <w:t>Общие положения</w:t>
      </w:r>
    </w:p>
    <w:p w:rsidR="0018106E" w:rsidRDefault="00B71C76" w:rsidP="00562663">
      <w:pPr>
        <w:pStyle w:val="1"/>
        <w:numPr>
          <w:ilvl w:val="0"/>
          <w:numId w:val="4"/>
        </w:numPr>
        <w:shd w:val="clear" w:color="auto" w:fill="auto"/>
        <w:tabs>
          <w:tab w:val="left" w:pos="1202"/>
        </w:tabs>
        <w:ind w:firstLine="700"/>
        <w:contextualSpacing/>
        <w:jc w:val="both"/>
      </w:pPr>
      <w:proofErr w:type="gramStart"/>
      <w:r>
        <w:t>Настоящее положение о порядке эксплуатации автомобильн</w:t>
      </w:r>
      <w:r w:rsidR="00C15BE2">
        <w:t>ой</w:t>
      </w:r>
      <w:r>
        <w:t xml:space="preserve"> стоян</w:t>
      </w:r>
      <w:r w:rsidR="00C15BE2">
        <w:t>ки</w:t>
      </w:r>
      <w:r>
        <w:t xml:space="preserve"> </w:t>
      </w:r>
      <w:r w:rsidR="00C15BE2">
        <w:t xml:space="preserve">Няганского городского суда </w:t>
      </w:r>
      <w:r>
        <w:t>разработано в соответствии с требованиями Федерального закона от 22 июля 2008 г. № 123-ФЗ «Технический регламент о требованиях пожарной безопасности», Федерального закона от 30 декабря 2009 г. № 384-ФЗ «Технический регламент о безопас</w:t>
      </w:r>
      <w:r w:rsidR="00C15BE2">
        <w:t>но</w:t>
      </w:r>
      <w:r>
        <w:t>сти зданий и сооружений», постановления Правительства Российской Федерации от 23.10.1993 № 1090 «О Правилах дорожного движения» и других нормативных правовых актов</w:t>
      </w:r>
      <w:proofErr w:type="gramEnd"/>
      <w:r>
        <w:t xml:space="preserve"> Российской Федерации, устанавливающих обязательные требования к содержанию и эксплуатации автомобильных стоянок</w:t>
      </w:r>
      <w:r w:rsidR="00562663">
        <w:t>, н</w:t>
      </w:r>
      <w:r>
        <w:t>аправлено на повышение уровня комфорта и безопасности отправления правосудия</w:t>
      </w:r>
      <w:r w:rsidR="00A10C44">
        <w:t>.</w:t>
      </w:r>
    </w:p>
    <w:p w:rsidR="0018106E" w:rsidRDefault="00B71C76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ind w:firstLine="680"/>
        <w:contextualSpacing/>
        <w:jc w:val="both"/>
      </w:pPr>
      <w:r>
        <w:t>В Положении применяются следующие основные понятия:</w:t>
      </w:r>
    </w:p>
    <w:p w:rsidR="0018106E" w:rsidRDefault="00B71C76">
      <w:pPr>
        <w:pStyle w:val="1"/>
        <w:shd w:val="clear" w:color="auto" w:fill="auto"/>
        <w:ind w:firstLine="700"/>
        <w:contextualSpacing/>
        <w:jc w:val="both"/>
      </w:pPr>
      <w:proofErr w:type="gramStart"/>
      <w:r>
        <w:t>Автомобильная стоянка суда (автостоянка) - специально оборудованный комплекс, предназначенный для организованного размещения транспортных средств, подземный (встроенный) и (или) плоскостной.</w:t>
      </w:r>
      <w:proofErr w:type="gramEnd"/>
    </w:p>
    <w:p w:rsidR="0018106E" w:rsidRDefault="00B71C76">
      <w:pPr>
        <w:pStyle w:val="1"/>
        <w:shd w:val="clear" w:color="auto" w:fill="auto"/>
        <w:ind w:firstLine="700"/>
        <w:contextualSpacing/>
        <w:jc w:val="both"/>
      </w:pPr>
      <w:r>
        <w:t>Плоскостная стоянка транспортных средств - специальная открытая площадка, предназначенная для организованного размещения транспортных средств, располагающаяся в одном уровне (без заглубления и устройства фундаментов) на земельном участке, находящемся в пользовании суда.</w:t>
      </w:r>
    </w:p>
    <w:p w:rsidR="0018106E" w:rsidRDefault="00B71C76">
      <w:pPr>
        <w:pStyle w:val="1"/>
        <w:shd w:val="clear" w:color="auto" w:fill="auto"/>
        <w:ind w:firstLine="700"/>
        <w:contextualSpacing/>
        <w:jc w:val="both"/>
      </w:pPr>
      <w:r>
        <w:t>Пользователи - водители служебных транспортных средств, а также судьи, работники аппарата суда и посетители суда, включая инвалидов, пользующиеся парковочным местом.</w:t>
      </w:r>
    </w:p>
    <w:p w:rsidR="0018106E" w:rsidRDefault="00B71C76">
      <w:pPr>
        <w:pStyle w:val="1"/>
        <w:shd w:val="clear" w:color="auto" w:fill="auto"/>
        <w:ind w:firstLine="700"/>
        <w:contextualSpacing/>
        <w:jc w:val="both"/>
      </w:pPr>
      <w:proofErr w:type="gramStart"/>
      <w:r>
        <w:t>Пропускной режим - порядок, устанавливаемый судом, не противоречащий законодательству Российской Федерации, доведенный до сведения пользователей и обеспечиваемый совокупностью мероприятий и правил, исключающих возможность бесконтрольного входа (выхода) лиц, въезда (выезда) транспортных средств, вноса (выноса), ввоза (вывоза) имущества на территорию автостоянки (здания суда) в соответствии с Правилами внутреннего распорядка суда.</w:t>
      </w:r>
      <w:proofErr w:type="gramEnd"/>
    </w:p>
    <w:p w:rsidR="0018106E" w:rsidRDefault="00B71C76">
      <w:pPr>
        <w:pStyle w:val="1"/>
        <w:shd w:val="clear" w:color="auto" w:fill="auto"/>
        <w:spacing w:after="300"/>
        <w:ind w:firstLine="700"/>
        <w:contextualSpacing/>
        <w:jc w:val="both"/>
      </w:pPr>
      <w:r>
        <w:t>Транспортное средство - устройство, предназначенное для перевозки по дорогам людей, грузов или оборудования, установленного на нем.</w:t>
      </w:r>
      <w:r w:rsidR="00B04376">
        <w:t xml:space="preserve"> </w:t>
      </w:r>
    </w:p>
    <w:p w:rsidR="00B04376" w:rsidRDefault="00B04376">
      <w:pPr>
        <w:pStyle w:val="1"/>
        <w:shd w:val="clear" w:color="auto" w:fill="auto"/>
        <w:spacing w:after="300"/>
        <w:ind w:firstLine="700"/>
        <w:contextualSpacing/>
        <w:jc w:val="both"/>
      </w:pPr>
    </w:p>
    <w:p w:rsidR="0018106E" w:rsidRPr="00B04376" w:rsidRDefault="00B71C76" w:rsidP="00B04376">
      <w:pPr>
        <w:pStyle w:val="1"/>
        <w:numPr>
          <w:ilvl w:val="0"/>
          <w:numId w:val="5"/>
        </w:numPr>
        <w:shd w:val="clear" w:color="auto" w:fill="auto"/>
        <w:tabs>
          <w:tab w:val="left" w:pos="329"/>
        </w:tabs>
        <w:spacing w:after="300"/>
        <w:contextualSpacing/>
        <w:jc w:val="center"/>
      </w:pPr>
      <w:r>
        <w:rPr>
          <w:b/>
          <w:bCs/>
        </w:rPr>
        <w:t>Требования к эксплуатации автостоянки суда</w:t>
      </w:r>
    </w:p>
    <w:p w:rsidR="00B04376" w:rsidRDefault="00B04376" w:rsidP="00B04376">
      <w:pPr>
        <w:pStyle w:val="1"/>
        <w:shd w:val="clear" w:color="auto" w:fill="auto"/>
        <w:tabs>
          <w:tab w:val="left" w:pos="329"/>
        </w:tabs>
        <w:spacing w:after="300"/>
        <w:ind w:left="720" w:firstLine="0"/>
        <w:contextualSpacing/>
      </w:pPr>
    </w:p>
    <w:p w:rsidR="0018106E" w:rsidRDefault="00B043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spacing w:line="264" w:lineRule="auto"/>
        <w:ind w:left="142" w:firstLine="567"/>
        <w:contextualSpacing/>
        <w:jc w:val="both"/>
      </w:pPr>
      <w:r>
        <w:t xml:space="preserve"> </w:t>
      </w:r>
      <w:r w:rsidR="00B71C76">
        <w:t>Настоящие требования обязательны для исполнения всеми пользователями автостоянкой суда.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ind w:left="142" w:firstLine="567"/>
        <w:contextualSpacing/>
        <w:jc w:val="both"/>
      </w:pPr>
      <w:r>
        <w:t>Информация о порядке эксплуатации автомобильных стоянок судов доводится администратором суда и иными лицами, уполномоченными председателем суда на осуществление деятельности по эксплуатации автомобильных стоянок, до всех пользователей и размещается в доступном для пользователей месте.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ind w:left="142" w:firstLine="567"/>
        <w:contextualSpacing/>
        <w:jc w:val="both"/>
      </w:pPr>
      <w:r>
        <w:t xml:space="preserve">Время работы, пропускной режим и порядок эксплуатации автостоянки суда устанавливаются в соответствии с Правилами внутреннего распорядка суда и </w:t>
      </w:r>
      <w:r>
        <w:lastRenderedPageBreak/>
        <w:t xml:space="preserve">положением о порядке эксплуатации автомобильной стоянки </w:t>
      </w:r>
      <w:r w:rsidR="00A10C44">
        <w:t>Няганского городского суда.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ind w:left="142" w:firstLine="567"/>
        <w:contextualSpacing/>
        <w:jc w:val="both"/>
      </w:pPr>
      <w:r>
        <w:t>Пользование автостоянкой суда осуществляется с учетом необходимости соблюдения общественного порядка, требований безопасности, экологических, санитарно-гигиенических, архитектурно-градостроительных, эксплуатационных и иных требований.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ind w:left="142" w:firstLine="567"/>
        <w:contextualSpacing/>
        <w:jc w:val="both"/>
      </w:pPr>
      <w:r>
        <w:t>Работы по благоустройству, уборке территории автостоянки суда и подъездных путей к автостоянке суда организуются администратором суда и иными лицами, уполномоченными председателем суда на осуществление деятельности по эксплуатации автомобильных стоянок.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55"/>
        </w:tabs>
        <w:spacing w:after="300"/>
        <w:ind w:left="142" w:firstLine="567"/>
        <w:contextualSpacing/>
        <w:jc w:val="both"/>
      </w:pPr>
      <w:r>
        <w:t>Движение транспортных средств по территории автостоянки суда осуществляется в соответствии с правилами дорожного движения.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73"/>
        </w:tabs>
        <w:ind w:left="142" w:firstLine="567"/>
        <w:contextualSpacing/>
        <w:jc w:val="both"/>
      </w:pPr>
      <w:r>
        <w:t>Доступ транспортных средств</w:t>
      </w:r>
      <w:r w:rsidR="00A36A56">
        <w:t>,</w:t>
      </w:r>
      <w:r>
        <w:t xml:space="preserve"> скорой медицинской помощи и иного автотранспорта аварийных служб и МЧС России на территорию автостоянки суда осуществляется в соответствии с установленным пропускным режимом.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73"/>
        </w:tabs>
        <w:spacing w:line="269" w:lineRule="auto"/>
        <w:ind w:left="142" w:firstLine="567"/>
        <w:contextualSpacing/>
        <w:jc w:val="both"/>
      </w:pPr>
      <w:r>
        <w:t>Запрещается въезд на территорию автостоянки суда транспортных средств:</w:t>
      </w:r>
    </w:p>
    <w:p w:rsidR="00A36A56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с максимальными габаритами и разрешенной массой и/или числом сидячих мест</w:t>
      </w:r>
      <w:r>
        <w:t>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превышающими параметры, установленные администратором суда и иными лицами, уполномоченными председателем суда на осуществление деятельности по эксплуатации автомобильных стоянок;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без государственных номерных знаков;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предназначенных для перевозки горюче-смазочных материалов, взрывчатых, ядовитых, инфицирующих и радиоактивных веществ;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в аварийном состоянии, со значительными кузовными повреждениями, неисправностями рулевого управления или тормозной системы, на буксире, имеющих утечку горюче-смазочных материалов.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73"/>
        </w:tabs>
        <w:spacing w:line="252" w:lineRule="auto"/>
        <w:ind w:left="142" w:firstLine="567"/>
        <w:contextualSpacing/>
        <w:jc w:val="both"/>
      </w:pPr>
      <w:r>
        <w:t>На территории автостоянки суда запрещается: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провоз оружия, легковос</w:t>
      </w:r>
      <w:r w:rsidR="00B04376">
        <w:t xml:space="preserve">пламеняющихся, горючих, </w:t>
      </w:r>
      <w:proofErr w:type="spellStart"/>
      <w:r w:rsidR="00B04376">
        <w:t>взрыво</w:t>
      </w:r>
      <w:proofErr w:type="spellEnd"/>
      <w:r w:rsidR="00B04376">
        <w:t>-</w:t>
      </w:r>
      <w:r w:rsidR="00C15BE2">
        <w:t xml:space="preserve"> </w:t>
      </w:r>
      <w:r w:rsidR="00B71C76">
        <w:t>и пожароопасных материалов и жидкостей (в том числе внутри транспортных средств);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движение транспортных средств со скоростью более 5 км/ч;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стоянка и остановка транспортных средств вне специально отведенных парковочных мест, обозначенных разметкой;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размещение транспортного средства более чем на одном парковочном месте;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создание помехи другим водителям транспортных сре</w:t>
      </w:r>
      <w:proofErr w:type="gramStart"/>
      <w:r w:rsidR="00B71C76">
        <w:t>дств в п</w:t>
      </w:r>
      <w:proofErr w:type="gramEnd"/>
      <w:r w:rsidR="00B71C76">
        <w:t>ользовании парковочными местами, а также для въезда/выезда с территории автостоянки;</w:t>
      </w:r>
    </w:p>
    <w:p w:rsidR="0018106E" w:rsidRDefault="00A36A56" w:rsidP="00B04376">
      <w:pPr>
        <w:pStyle w:val="1"/>
        <w:shd w:val="clear" w:color="auto" w:fill="auto"/>
        <w:spacing w:line="252" w:lineRule="auto"/>
        <w:ind w:left="142" w:firstLine="567"/>
        <w:contextualSpacing/>
        <w:jc w:val="both"/>
      </w:pPr>
      <w:r>
        <w:t xml:space="preserve">- </w:t>
      </w:r>
      <w:r w:rsidR="00B71C76">
        <w:t>вмешательство в работу инженерного оборудования, систем и сетей автостоянки;</w:t>
      </w:r>
    </w:p>
    <w:p w:rsidR="0018106E" w:rsidRDefault="00A36A56" w:rsidP="00B04376">
      <w:pPr>
        <w:pStyle w:val="1"/>
        <w:shd w:val="clear" w:color="auto" w:fill="auto"/>
        <w:spacing w:line="221" w:lineRule="auto"/>
        <w:ind w:left="142" w:firstLine="567"/>
        <w:contextualSpacing/>
        <w:jc w:val="both"/>
      </w:pPr>
      <w:r>
        <w:t xml:space="preserve">- </w:t>
      </w:r>
      <w:r w:rsidR="00B71C76">
        <w:t>стоянка транспортного средства с включенным двигателем;</w:t>
      </w:r>
    </w:p>
    <w:p w:rsidR="0018106E" w:rsidRDefault="00A36A56" w:rsidP="00B04376">
      <w:pPr>
        <w:pStyle w:val="1"/>
        <w:shd w:val="clear" w:color="auto" w:fill="auto"/>
        <w:spacing w:line="264" w:lineRule="auto"/>
        <w:ind w:left="142" w:firstLine="567"/>
        <w:contextualSpacing/>
        <w:jc w:val="both"/>
      </w:pPr>
      <w:r>
        <w:t xml:space="preserve">- </w:t>
      </w:r>
      <w:r w:rsidR="00B71C76">
        <w:t>употребление спиртных напитков, наркотических и токсических веществ;</w:t>
      </w:r>
    </w:p>
    <w:p w:rsidR="0018106E" w:rsidRDefault="00A36A56" w:rsidP="00B04376">
      <w:pPr>
        <w:pStyle w:val="1"/>
        <w:shd w:val="clear" w:color="auto" w:fill="auto"/>
        <w:spacing w:line="264" w:lineRule="auto"/>
        <w:ind w:left="142" w:firstLine="567"/>
        <w:contextualSpacing/>
        <w:jc w:val="both"/>
      </w:pPr>
      <w:r>
        <w:t xml:space="preserve">- </w:t>
      </w:r>
      <w:r w:rsidR="00B71C76">
        <w:t>нахождение в состоянии алкогольного, наркотического и токсического опьянения;</w:t>
      </w:r>
    </w:p>
    <w:p w:rsidR="0018106E" w:rsidRDefault="00A36A56" w:rsidP="00B04376">
      <w:pPr>
        <w:pStyle w:val="1"/>
        <w:shd w:val="clear" w:color="auto" w:fill="auto"/>
        <w:spacing w:line="264" w:lineRule="auto"/>
        <w:ind w:left="142" w:firstLine="567"/>
        <w:contextualSpacing/>
        <w:jc w:val="both"/>
      </w:pPr>
      <w:r>
        <w:t xml:space="preserve">- </w:t>
      </w:r>
      <w:r w:rsidR="00B71C76">
        <w:t>мойка транспортных средств;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проведение ремонта и технического обслуживания транспортных средств (в том числе замена жидкостей, масел, аккумуляторов, колес и т.д.);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осуществление заправки транспортных средств топливом;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>- пользование открытым о</w:t>
      </w:r>
      <w:r w:rsidR="00B71C76">
        <w:t>гнем, в том числе в качестве светового источника или для прогрева двигателя;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складирование и утилизация любого мусора;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подача звуковых сигналов;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lastRenderedPageBreak/>
        <w:t xml:space="preserve">- </w:t>
      </w:r>
      <w:r w:rsidR="00B71C76">
        <w:t>заслон автомобилями пешеходных проходов;</w:t>
      </w:r>
    </w:p>
    <w:p w:rsidR="0018106E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стоянка автомобилей в проездах и у ворот (шлагбаумов);</w:t>
      </w:r>
    </w:p>
    <w:p w:rsidR="00A36A56" w:rsidRDefault="00A36A56" w:rsidP="00B04376">
      <w:pPr>
        <w:pStyle w:val="1"/>
        <w:shd w:val="clear" w:color="auto" w:fill="auto"/>
        <w:ind w:left="142" w:firstLine="567"/>
        <w:contextualSpacing/>
        <w:jc w:val="both"/>
      </w:pPr>
      <w:r>
        <w:t xml:space="preserve">- </w:t>
      </w:r>
      <w:r w:rsidR="00B71C76">
        <w:t>расклеивание объявлений и проведение любых работ на общем имуществе автостоянки суда без соответствующего согласования.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35"/>
        </w:tabs>
        <w:ind w:left="142" w:firstLine="567"/>
        <w:contextualSpacing/>
        <w:jc w:val="both"/>
      </w:pPr>
      <w:r>
        <w:t>Плоскостная стоянка транспортных сре</w:t>
      </w:r>
      <w:proofErr w:type="gramStart"/>
      <w:r>
        <w:t>дств пр</w:t>
      </w:r>
      <w:proofErr w:type="gramEnd"/>
      <w:r>
        <w:t xml:space="preserve">едназначена для стоянки служебных транспортных средств суда, а также временной стоянки личного транспорта судей и работников аппарата суда. При наличии достаточных площадей по решению председателя суда допускается использование плоскостной стоянки </w:t>
      </w:r>
      <w:proofErr w:type="gramStart"/>
      <w:r>
        <w:t>для временной стоянки транспортных средств посетителей суда с выделением парковочн</w:t>
      </w:r>
      <w:r w:rsidR="00AF345B">
        <w:t>ых мест для транспортных средств</w:t>
      </w:r>
      <w:r>
        <w:t xml:space="preserve"> инвалидов в соответствии с требованиями</w:t>
      </w:r>
      <w:proofErr w:type="gramEnd"/>
      <w:r>
        <w:t xml:space="preserve"> законодательства Российской Федерации.</w:t>
      </w:r>
    </w:p>
    <w:p w:rsidR="0018106E" w:rsidRDefault="00B71C76" w:rsidP="00B04376">
      <w:pPr>
        <w:pStyle w:val="1"/>
        <w:numPr>
          <w:ilvl w:val="1"/>
          <w:numId w:val="5"/>
        </w:numPr>
        <w:shd w:val="clear" w:color="auto" w:fill="auto"/>
        <w:tabs>
          <w:tab w:val="left" w:pos="1342"/>
        </w:tabs>
        <w:spacing w:after="300"/>
        <w:ind w:left="142" w:firstLine="567"/>
        <w:contextualSpacing/>
        <w:jc w:val="both"/>
      </w:pPr>
      <w:r>
        <w:t>Нахождение транспортного средства на территории автостоянки не является заключением договора хранения. Суд не несет ответственности за сохранность транспортных средств или иного имущества, размещенного на территории автостоянки, в том числе оставленного в транспортных средствах.</w:t>
      </w:r>
    </w:p>
    <w:p w:rsidR="00B04376" w:rsidRDefault="00B04376" w:rsidP="00B04376">
      <w:pPr>
        <w:pStyle w:val="1"/>
        <w:shd w:val="clear" w:color="auto" w:fill="auto"/>
        <w:tabs>
          <w:tab w:val="left" w:pos="1342"/>
        </w:tabs>
        <w:spacing w:after="300"/>
        <w:ind w:left="720" w:firstLine="0"/>
        <w:contextualSpacing/>
        <w:jc w:val="both"/>
      </w:pPr>
    </w:p>
    <w:p w:rsidR="0018106E" w:rsidRPr="00B04376" w:rsidRDefault="00B71C76" w:rsidP="00B04376">
      <w:pPr>
        <w:pStyle w:val="1"/>
        <w:numPr>
          <w:ilvl w:val="0"/>
          <w:numId w:val="5"/>
        </w:numPr>
        <w:shd w:val="clear" w:color="auto" w:fill="auto"/>
        <w:tabs>
          <w:tab w:val="left" w:pos="1547"/>
        </w:tabs>
        <w:spacing w:after="300" w:line="254" w:lineRule="auto"/>
        <w:contextualSpacing/>
        <w:jc w:val="center"/>
      </w:pPr>
      <w:r>
        <w:rPr>
          <w:b/>
          <w:bCs/>
        </w:rPr>
        <w:t>Порядок пользования судьями, работниками аппарата суда и посетителями суда другими автостоянками</w:t>
      </w:r>
    </w:p>
    <w:p w:rsidR="00B04376" w:rsidRDefault="00B04376" w:rsidP="00B04376">
      <w:pPr>
        <w:pStyle w:val="1"/>
        <w:shd w:val="clear" w:color="auto" w:fill="auto"/>
        <w:tabs>
          <w:tab w:val="left" w:pos="1547"/>
        </w:tabs>
        <w:spacing w:after="300" w:line="254" w:lineRule="auto"/>
        <w:ind w:left="720" w:firstLine="0"/>
        <w:contextualSpacing/>
      </w:pPr>
    </w:p>
    <w:p w:rsidR="0018106E" w:rsidRDefault="00B71C76">
      <w:pPr>
        <w:pStyle w:val="1"/>
        <w:shd w:val="clear" w:color="auto" w:fill="auto"/>
        <w:spacing w:after="300"/>
        <w:ind w:firstLine="700"/>
        <w:contextualSpacing/>
        <w:jc w:val="both"/>
      </w:pPr>
      <w:r>
        <w:t>Пользование судьями, работниками аппарата суда и посетителями суда автомобильн</w:t>
      </w:r>
      <w:r w:rsidR="00A36A56">
        <w:t>ой</w:t>
      </w:r>
      <w:r>
        <w:t xml:space="preserve"> стоянк</w:t>
      </w:r>
      <w:r w:rsidR="00A36A56">
        <w:t>ой</w:t>
      </w:r>
      <w:r>
        <w:t xml:space="preserve"> (парковк</w:t>
      </w:r>
      <w:r w:rsidR="00A36A56">
        <w:t>ой</w:t>
      </w:r>
      <w:r>
        <w:t>), организованн</w:t>
      </w:r>
      <w:r w:rsidR="00A36A56">
        <w:t>ой</w:t>
      </w:r>
      <w:r>
        <w:t xml:space="preserve"> органами государственной власти субъект</w:t>
      </w:r>
      <w:r w:rsidR="00A36A56">
        <w:t>а</w:t>
      </w:r>
      <w:r>
        <w:t xml:space="preserve"> Российской Федерации, органами местного самоуправления или хозяйствующими субъектами, осуществляется в соответствии с законодательством Российской Федерации.</w:t>
      </w:r>
    </w:p>
    <w:sectPr w:rsidR="0018106E">
      <w:headerReference w:type="even" r:id="rId8"/>
      <w:headerReference w:type="default" r:id="rId9"/>
      <w:pgSz w:w="11900" w:h="16840"/>
      <w:pgMar w:top="806" w:right="695" w:bottom="1526" w:left="1096" w:header="0" w:footer="1098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B5D" w:rsidRDefault="00141B5D">
      <w:r>
        <w:separator/>
      </w:r>
    </w:p>
  </w:endnote>
  <w:endnote w:type="continuationSeparator" w:id="0">
    <w:p w:rsidR="00141B5D" w:rsidRDefault="0014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B5D" w:rsidRDefault="00141B5D"/>
  </w:footnote>
  <w:footnote w:type="continuationSeparator" w:id="0">
    <w:p w:rsidR="00141B5D" w:rsidRDefault="00141B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6E" w:rsidRDefault="0018106E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6E" w:rsidRDefault="0018106E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7201"/>
    <w:multiLevelType w:val="multilevel"/>
    <w:tmpl w:val="CCC64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972DF9"/>
    <w:multiLevelType w:val="multilevel"/>
    <w:tmpl w:val="E5E8BAA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BD10AD"/>
    <w:multiLevelType w:val="multilevel"/>
    <w:tmpl w:val="38383C9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3EAC1B79"/>
    <w:multiLevelType w:val="multilevel"/>
    <w:tmpl w:val="652E1BD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C576D1"/>
    <w:multiLevelType w:val="multilevel"/>
    <w:tmpl w:val="159E9B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06E"/>
    <w:rsid w:val="00141B5D"/>
    <w:rsid w:val="0018106E"/>
    <w:rsid w:val="00562663"/>
    <w:rsid w:val="00827346"/>
    <w:rsid w:val="00A10C44"/>
    <w:rsid w:val="00A36A56"/>
    <w:rsid w:val="00AF345B"/>
    <w:rsid w:val="00B04376"/>
    <w:rsid w:val="00B70F33"/>
    <w:rsid w:val="00B71C76"/>
    <w:rsid w:val="00C15BE2"/>
    <w:rsid w:val="00F4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" w:line="266" w:lineRule="auto"/>
      <w:jc w:val="center"/>
    </w:pPr>
    <w:rPr>
      <w:rFonts w:ascii="Arial" w:eastAsia="Arial" w:hAnsi="Arial" w:cs="Arial"/>
      <w:sz w:val="18"/>
      <w:szCs w:val="18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74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26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B043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4376"/>
    <w:rPr>
      <w:color w:val="000000"/>
    </w:rPr>
  </w:style>
  <w:style w:type="paragraph" w:styleId="a8">
    <w:name w:val="footer"/>
    <w:basedOn w:val="a"/>
    <w:link w:val="a9"/>
    <w:uiPriority w:val="99"/>
    <w:unhideWhenUsed/>
    <w:rsid w:val="00B043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437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" w:line="266" w:lineRule="auto"/>
      <w:jc w:val="center"/>
    </w:pPr>
    <w:rPr>
      <w:rFonts w:ascii="Arial" w:eastAsia="Arial" w:hAnsi="Arial" w:cs="Arial"/>
      <w:sz w:val="18"/>
      <w:szCs w:val="18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74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26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B043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4376"/>
    <w:rPr>
      <w:color w:val="000000"/>
    </w:rPr>
  </w:style>
  <w:style w:type="paragraph" w:styleId="a8">
    <w:name w:val="footer"/>
    <w:basedOn w:val="a"/>
    <w:link w:val="a9"/>
    <w:uiPriority w:val="99"/>
    <w:unhideWhenUsed/>
    <w:rsid w:val="00B043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437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Витя</dc:creator>
  <cp:keywords/>
  <cp:lastModifiedBy>HOM</cp:lastModifiedBy>
  <cp:revision>10</cp:revision>
  <dcterms:created xsi:type="dcterms:W3CDTF">2026-06-18T09:45:00Z</dcterms:created>
  <dcterms:modified xsi:type="dcterms:W3CDTF">2026-06-18T16:35:00Z</dcterms:modified>
</cp:coreProperties>
</file>