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B46" w:rsidRPr="00120A13" w:rsidRDefault="007F1B46" w:rsidP="00120A13">
      <w:pPr>
        <w:spacing w:after="0" w:line="240" w:lineRule="auto"/>
        <w:jc w:val="center"/>
        <w:rPr>
          <w:rFonts w:ascii="Arial" w:eastAsia="Arial Unicode MS" w:hAnsi="Arial" w:cs="Arial"/>
          <w:b/>
          <w:color w:val="000000"/>
          <w:sz w:val="20"/>
          <w:szCs w:val="20"/>
          <w:lang w:eastAsia="ru-RU" w:bidi="ru-RU"/>
        </w:rPr>
      </w:pPr>
      <w:bookmarkStart w:id="0" w:name="_GoBack"/>
      <w:r w:rsidRPr="00120A13">
        <w:rPr>
          <w:rFonts w:ascii="Arial" w:eastAsia="Arial Unicode MS" w:hAnsi="Arial" w:cs="Arial"/>
          <w:b/>
          <w:color w:val="000000"/>
          <w:sz w:val="20"/>
          <w:szCs w:val="20"/>
          <w:lang w:eastAsia="ru-RU" w:bidi="ru-RU"/>
        </w:rPr>
        <w:t xml:space="preserve">Требования, предъявляемые к форме и содержанию административного искового заявления </w:t>
      </w:r>
      <w:bookmarkEnd w:id="0"/>
      <w:r w:rsidRPr="00120A13">
        <w:rPr>
          <w:rFonts w:ascii="Arial" w:eastAsia="Arial Unicode MS" w:hAnsi="Arial" w:cs="Arial"/>
          <w:b/>
          <w:color w:val="000000"/>
          <w:sz w:val="20"/>
          <w:szCs w:val="20"/>
          <w:lang w:eastAsia="ru-RU" w:bidi="ru-RU"/>
        </w:rPr>
        <w:t>(ст. 125, 126 КАС РФ)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Статья 125. Форма и содержание административного искового заявления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1.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(или) его представителем при наличии у последнего полномочий на подписание такого заявления и предъявление его в суд.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2. Если иное не установлено настоящим Кодексом, в административном исковом заявлении должны быть указаны: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1) наименование суда, в который подается административное исковое заявление;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2) наименование административного истца, если административным истцом является орган, организация или должностное лицо, адрес, для организации также сведения о ее государственной регистрации; фамилия, имя и отчество административного истца, если административным истцом является гражданин, его место жительства или место пребывания, дата и место его рождения, сведения о высшем юридическом образовании при намерении лично вести административное дело, по которому настоящим Кодексом предусмотрено обязательное участие представителя; фамилия, имя и отчество представителя, адрес для направления ему судебных повесток и иных судебных извещений, сведения о высшем юридическом образовании, если административное исковое заявление подается представителем; номера телефонов, факсов, адреса электронной почты административного истца, его представителя (при согласии лица на получение судебных извещений и вызовов посредством СМС-сообщения, факсимильной связи либо по электронной почте);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(в ред. Федеральных законов от 28.11.2018 N 451-ФЗ, от 30.12.2021 N 440-ФЗ, от 24.07.2023 N 349-ФЗ)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3) наименование административного ответчика, если административным ответчиком является орган, организация или должностное лицо, место их нахождения, для организации и индивидуального предпринимателя также сведения об их государственной регистрации (если известны); фамилия, имя, отчество административного ответчика, если административным ответчиком является гражданин, его место жительства или место пребывания, дата и место его рождения (если известны); номера телефонов, факсов, адреса электронной почты административного ответчика (если известны);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4) сведения о том, какие права, свободы и законные интересы лица, обратившегося в суд, или иных лиц, в интересах которых подано административное исковое заявление, нарушены, или о причинах, которые могут повлечь за собой их нарушение;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5) содержание требований к административному ответчику и изложение оснований и доводов, посредством которых административный истец обосновывает свои требования;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6) сведения о соблюдении досудебного порядка урегулирования спора, если данный порядок установлен федеральным законом;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6.1) сведения о предпринятых стороной (сторонами) действиях, направленных на примирение, если такие действия предпринимались;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(п. 6.1 введен Федеральным законом от 26.07.2019 N 197-ФЗ)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7) сведения о подаче жалобы в порядке подчиненности и результатах ее рассмотрения при условии, что такая жалоба подавалась;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8) иные сведения в случаях, если их указание предусмотрено положениями настоящего Кодекса, определяющими особенности производства по отдельным категориям административных дел;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9) перечень прилагаемых к административному исковому заявлению документов.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3. В административном исковом заявлении, подаваемом в защиту прав, свобод и законных интересов группы лиц, должно быть указано, в чем состоит нарушение их прав, свобод и законных интересов.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lastRenderedPageBreak/>
        <w:t>4. В административном исковом заявлении административный истец приводит доказательства, которые ему известны и которые могут быть использованы судом при установлении обстоятельств, имеющих значение для правильного рассмотрения и разрешения административного дела.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5. В административном исковом заявлении административный истец может изложить свои ходатайства.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6. Административное исковое заявление, которое подается прокурором или лицами, указанными в статье 40 настоящего Кодекса, должно соответствовать требованиям, предусмотренным пунктами 1 - 5, 8 и 9 части 2 настоящей статьи. В случае обращения прокурора в защиту прав, свобод и законных интересов гражданина в административном исковом заявлении также должны быть указаны причины, исключающие возможность предъявления административного искового заявления самим гражданином.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7. Административный истец, не обладающий государственными или иными публичными полномочиями, может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заявления и документов. Административный истец, обладающий государственными или иными публичными полномочиями, обязан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обеспечить передачу указанным лицам копий этих заявления и документов иным способом, позволяющим суду убедиться в получении их адресатом.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8. Административное исковое заявление также может быть подано в суд в электронном виде, в том числе в форме электронного документа. При этом копии административного искового заявления и приложенных к нему документов могут быть направлены лицу, участвующему в деле, обладающему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 либо организации, наделенной отдельными государственными или иными публичными полномочиями, в информационно-телекоммуникационной сети "Интернет".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(в ред. Федеральных законов от 28.11.2018 N 451-ФЗ, от 30.12.2021 N 440-ФЗ)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9. Административное исковое заявление, подаваемое в электронном виде, содержащее ходатайство о применении мер предварительной защиты по административному иску, должно быть подписано усиленной квалифицированной электронной подписью.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(часть 9 в ред. Федерального закона от 30.12.2021 N 440-ФЗ)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 xml:space="preserve"> 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Статья 126. Документы, прилагаемые к административному исковому заявлению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 xml:space="preserve"> 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1. Если иное не установлено настоящим Кодексом, к административному исковому заявлению прилагаются: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1) уведомления о вручении или иные документы, подтверждающие вручение другим лицам, участвующим в деле, направленных в соответствии с частью 7 статьи 125 настоящего Кодекса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виде. В случае,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необходимости также копии для прокурора;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(в ред. Федерального закона от 30.12.2021 N 440-ФЗ)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2) документ, подтверждающий уплату государственной пошлины в установленных порядке и размере либо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этого;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lastRenderedPageBreak/>
        <w:t>3) документы, подтверждающие обстоятельства, на которых административный истец основывает свои требования, при условии, что административный истец по данной категории административных дел не освобожден от доказывания каких-либо из этих обстоятельств;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4) документ, подтверждающий наличие высшего юридического образования или ученой степени по юридической специальности у гражданина, который является административным истцом и намерен лично вести административное дело, по которому настоящим Кодексом предусмотрено обязательное участие представителя;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(в ред. Федерального закона от 28.11.2018 N 451-ФЗ)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5) доверенность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или ученой степени по юридической специальности, если административное исковое заявление подано представителем;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(в ред. Федерального закона от 28.11.2018 N 451-ФЗ)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6)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законом, или документы, содержащие сведения о жалобе, поданной в порядке подчиненности, и результатах ее рассмотрения, при условии, что такая жалоба подавалась;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6.1)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имеются;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(п. 6.1 введен Федеральным законом от 26.07.2019 N 197-ФЗ)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7) иные документы в случаях, если их приложение предусмотрено положениями настоящего Кодекса, определяющими особенности производства по отдельным категориям административных дел.</w:t>
      </w:r>
    </w:p>
    <w:p w:rsidR="007F1B46" w:rsidRPr="00120A13" w:rsidRDefault="007F1B46" w:rsidP="00120A13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</w:p>
    <w:p w:rsidR="007F1B46" w:rsidRPr="007F1B46" w:rsidRDefault="007F1B46" w:rsidP="00120A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20A13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2. Документы, прилагаемые к административному исковому заявлению, могут быть представлены в суд в электронной форме.</w:t>
      </w:r>
    </w:p>
    <w:sectPr w:rsidR="007F1B46" w:rsidRPr="007F1B46" w:rsidSect="0092118B">
      <w:headerReference w:type="default" r:id="rId7"/>
      <w:pgSz w:w="11900" w:h="16840"/>
      <w:pgMar w:top="1134" w:right="567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9CC" w:rsidRDefault="00DD79CC" w:rsidP="007D1BBC">
      <w:pPr>
        <w:spacing w:after="0" w:line="240" w:lineRule="auto"/>
      </w:pPr>
      <w:r>
        <w:separator/>
      </w:r>
    </w:p>
  </w:endnote>
  <w:endnote w:type="continuationSeparator" w:id="0">
    <w:p w:rsidR="00DD79CC" w:rsidRDefault="00DD79CC" w:rsidP="007D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9CC" w:rsidRDefault="00DD79CC" w:rsidP="007D1BBC">
      <w:pPr>
        <w:spacing w:after="0" w:line="240" w:lineRule="auto"/>
      </w:pPr>
      <w:r>
        <w:separator/>
      </w:r>
    </w:p>
  </w:footnote>
  <w:footnote w:type="continuationSeparator" w:id="0">
    <w:p w:rsidR="00DD79CC" w:rsidRDefault="00DD79CC" w:rsidP="007D1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7075739"/>
      <w:docPartObj>
        <w:docPartGallery w:val="Page Numbers (Top of Page)"/>
        <w:docPartUnique/>
      </w:docPartObj>
    </w:sdtPr>
    <w:sdtEndPr/>
    <w:sdtContent>
      <w:p w:rsidR="00FF3CAA" w:rsidRDefault="00FF3CAA">
        <w:pPr>
          <w:pStyle w:val="a3"/>
          <w:jc w:val="center"/>
        </w:pPr>
      </w:p>
      <w:p w:rsidR="00D7087A" w:rsidRDefault="00FF3CAA">
        <w:pPr>
          <w:pStyle w:val="a3"/>
          <w:jc w:val="center"/>
        </w:pPr>
        <w:r>
          <w:t>2</w:t>
        </w:r>
      </w:p>
    </w:sdtContent>
  </w:sdt>
  <w:p w:rsidR="00D7087A" w:rsidRDefault="00120A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21AC8"/>
    <w:multiLevelType w:val="multilevel"/>
    <w:tmpl w:val="4F20E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D278E5"/>
    <w:multiLevelType w:val="multilevel"/>
    <w:tmpl w:val="7B26D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BC"/>
    <w:rsid w:val="00000933"/>
    <w:rsid w:val="00063473"/>
    <w:rsid w:val="000A2208"/>
    <w:rsid w:val="0010095E"/>
    <w:rsid w:val="00120A13"/>
    <w:rsid w:val="00127B1D"/>
    <w:rsid w:val="001F776F"/>
    <w:rsid w:val="00232BD5"/>
    <w:rsid w:val="003264EE"/>
    <w:rsid w:val="00353C6A"/>
    <w:rsid w:val="004F7CCC"/>
    <w:rsid w:val="00581A5F"/>
    <w:rsid w:val="00583364"/>
    <w:rsid w:val="005D31F6"/>
    <w:rsid w:val="007456C2"/>
    <w:rsid w:val="007D1BBC"/>
    <w:rsid w:val="007F1B46"/>
    <w:rsid w:val="0082093E"/>
    <w:rsid w:val="00830125"/>
    <w:rsid w:val="0092118B"/>
    <w:rsid w:val="00933B95"/>
    <w:rsid w:val="009E5C2B"/>
    <w:rsid w:val="00BD1F42"/>
    <w:rsid w:val="00CB17E8"/>
    <w:rsid w:val="00DD79CC"/>
    <w:rsid w:val="00E0263E"/>
    <w:rsid w:val="00F20E95"/>
    <w:rsid w:val="00F52582"/>
    <w:rsid w:val="00F53A74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62D0E8C-4982-4E6C-861F-0FC2E2DA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BB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7D1BB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rsid w:val="007D1B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1BBC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styleId="a5">
    <w:name w:val="footnote text"/>
    <w:basedOn w:val="a"/>
    <w:link w:val="a6"/>
    <w:uiPriority w:val="99"/>
    <w:rsid w:val="007D1BB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7D1BB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7D1BBC"/>
    <w:rPr>
      <w:vertAlign w:val="superscript"/>
    </w:rPr>
  </w:style>
  <w:style w:type="paragraph" w:styleId="a8">
    <w:name w:val="List Paragraph"/>
    <w:basedOn w:val="a"/>
    <w:uiPriority w:val="34"/>
    <w:qFormat/>
    <w:rsid w:val="004F7CC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52582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F52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2582"/>
  </w:style>
  <w:style w:type="paragraph" w:styleId="ac">
    <w:name w:val="Balloon Text"/>
    <w:basedOn w:val="a"/>
    <w:link w:val="ad"/>
    <w:uiPriority w:val="99"/>
    <w:semiHidden/>
    <w:unhideWhenUsed/>
    <w:rsid w:val="00583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8336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22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2</cp:revision>
  <cp:lastPrinted>2025-11-11T09:16:00Z</cp:lastPrinted>
  <dcterms:created xsi:type="dcterms:W3CDTF">2025-11-12T12:07:00Z</dcterms:created>
  <dcterms:modified xsi:type="dcterms:W3CDTF">2025-11-12T12:07:00Z</dcterms:modified>
</cp:coreProperties>
</file>