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F9" w:rsidRPr="006B7B12" w:rsidRDefault="007529F9" w:rsidP="006B7B12">
      <w:pPr>
        <w:pStyle w:val="a3"/>
        <w:jc w:val="both"/>
      </w:pPr>
      <w:bookmarkStart w:id="0" w:name="_GoBack"/>
      <w:r w:rsidRPr="006B7B12">
        <w:t>В силу статьи 295 Кодекса административного судопроизводства Российской Федерации (КАС РФ)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главой 34 КАС РФ.</w:t>
      </w:r>
    </w:p>
    <w:p w:rsidR="007529F9" w:rsidRPr="006B7B12" w:rsidRDefault="007529F9" w:rsidP="006B7B12">
      <w:pPr>
        <w:pStyle w:val="a3"/>
        <w:jc w:val="both"/>
      </w:pPr>
      <w:r w:rsidRPr="006B7B12">
        <w:t>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вопрос о правах и об обязанностях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7529F9" w:rsidRPr="006B7B12" w:rsidRDefault="007529F9" w:rsidP="006B7B12">
      <w:pPr>
        <w:pStyle w:val="a3"/>
        <w:jc w:val="both"/>
      </w:pPr>
      <w:r w:rsidRPr="006B7B12">
        <w:t>Согласно статье</w:t>
      </w:r>
      <w:r w:rsidR="00C85EA0" w:rsidRPr="006B7B12">
        <w:t xml:space="preserve"> 297 КАС РФ Апелляционные жалоба</w:t>
      </w:r>
      <w:r w:rsidRPr="006B7B12">
        <w:t>, представление подаются через суд, принявший решение. Апелляционные жалоб</w:t>
      </w:r>
      <w:r w:rsidR="00C85EA0" w:rsidRPr="006B7B12">
        <w:t>а</w:t>
      </w:r>
      <w:r w:rsidRPr="006B7B12">
        <w:t>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статьи 302 КАС РФ.</w:t>
      </w:r>
    </w:p>
    <w:p w:rsidR="007529F9" w:rsidRPr="006B7B12" w:rsidRDefault="007529F9" w:rsidP="006B7B12">
      <w:pPr>
        <w:pStyle w:val="a3"/>
        <w:jc w:val="both"/>
      </w:pPr>
      <w:r w:rsidRPr="006B7B12">
        <w:t>В соответствии со статьей</w:t>
      </w:r>
      <w:r w:rsidR="00C85EA0" w:rsidRPr="006B7B12">
        <w:t xml:space="preserve"> 298 КАС РФ Апелляционные жалоба</w:t>
      </w:r>
      <w:r w:rsidRPr="006B7B12">
        <w:t xml:space="preserve">, представление могут быть поданы в течение одного месяца со дня принятия решения суда в окончательной форме, если иные сроки не установлены </w:t>
      </w:r>
      <w:r w:rsidR="00C85EA0" w:rsidRPr="006B7B12">
        <w:t>КАС РФ</w:t>
      </w:r>
      <w:r w:rsidRPr="006B7B12">
        <w:t>.</w:t>
      </w:r>
    </w:p>
    <w:p w:rsidR="001F340E" w:rsidRPr="006B7B12" w:rsidRDefault="001F340E" w:rsidP="006B7B12">
      <w:pPr>
        <w:pStyle w:val="a3"/>
        <w:jc w:val="both"/>
      </w:pPr>
      <w:proofErr w:type="gramStart"/>
      <w:r w:rsidRPr="006B7B12"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6B7B12"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7529F9" w:rsidRPr="006B7B12" w:rsidRDefault="007529F9" w:rsidP="006B7B12">
      <w:pPr>
        <w:pStyle w:val="a3"/>
        <w:jc w:val="both"/>
      </w:pPr>
      <w:proofErr w:type="gramStart"/>
      <w:r w:rsidRPr="006B7B12">
        <w:t>Апелляционные жалоб</w:t>
      </w:r>
      <w:r w:rsidR="001F340E" w:rsidRPr="006B7B12">
        <w:t>а</w:t>
      </w:r>
      <w:r w:rsidRPr="006B7B12">
        <w:t>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 w:rsidRPr="006B7B12">
        <w:t xml:space="preserve"> быть поданы в течение пяти дней со дня принятия судом решения.</w:t>
      </w:r>
    </w:p>
    <w:p w:rsidR="001F340E" w:rsidRPr="006B7B12" w:rsidRDefault="001F340E" w:rsidP="006B7B12">
      <w:pPr>
        <w:pStyle w:val="a3"/>
        <w:jc w:val="both"/>
      </w:pPr>
      <w:r w:rsidRPr="006B7B12">
        <w:t>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7529F9" w:rsidRPr="006B7B12" w:rsidRDefault="007529F9" w:rsidP="006B7B12">
      <w:pPr>
        <w:pStyle w:val="a3"/>
        <w:jc w:val="both"/>
      </w:pPr>
      <w:r w:rsidRPr="006B7B12">
        <w:t xml:space="preserve">Апелляционные жалобы, представление на решение суда по делу о помещении иностранного гражданина, подлежащего депортации или </w:t>
      </w:r>
      <w:proofErr w:type="spellStart"/>
      <w:r w:rsidRPr="006B7B12">
        <w:t>реадмиссии</w:t>
      </w:r>
      <w:proofErr w:type="spellEnd"/>
      <w:r w:rsidRPr="006B7B12"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6B7B12">
        <w:t>реадмиссии</w:t>
      </w:r>
      <w:proofErr w:type="spellEnd"/>
      <w:r w:rsidRPr="006B7B12">
        <w:t>, в специальном учреждении могут быть поданы в течение десяти дней со дня принятия судом решения.</w:t>
      </w:r>
    </w:p>
    <w:p w:rsidR="007529F9" w:rsidRPr="006B7B12" w:rsidRDefault="007529F9" w:rsidP="006B7B12">
      <w:pPr>
        <w:pStyle w:val="a3"/>
        <w:jc w:val="both"/>
      </w:pPr>
      <w:r w:rsidRPr="006B7B12">
        <w:lastRenderedPageBreak/>
        <w:t>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7529F9" w:rsidRPr="006B7B12" w:rsidRDefault="007529F9" w:rsidP="006B7B12">
      <w:pPr>
        <w:pStyle w:val="a3"/>
        <w:jc w:val="both"/>
      </w:pPr>
      <w:proofErr w:type="gramStart"/>
      <w:r w:rsidRPr="006B7B12">
        <w:t>Апелляционные жалобы,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6B7B12">
        <w:t xml:space="preserve"> решения.</w:t>
      </w:r>
    </w:p>
    <w:p w:rsidR="007529F9" w:rsidRPr="006B7B12" w:rsidRDefault="007529F9" w:rsidP="006B7B12">
      <w:pPr>
        <w:pStyle w:val="a3"/>
        <w:jc w:val="both"/>
      </w:pPr>
      <w:r w:rsidRPr="006B7B12">
        <w:t>Требования к содержанию апелляционных жалобы, представления приведены в ст. 299 КАС РФ.</w:t>
      </w:r>
    </w:p>
    <w:bookmarkEnd w:id="0"/>
    <w:p w:rsidR="00F673A4" w:rsidRPr="006B7B12" w:rsidRDefault="00F673A4" w:rsidP="006B7B12">
      <w:pPr>
        <w:jc w:val="both"/>
        <w:rPr>
          <w:szCs w:val="24"/>
        </w:rPr>
      </w:pPr>
    </w:p>
    <w:sectPr w:rsidR="00F673A4" w:rsidRPr="006B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03E"/>
    <w:rsid w:val="001F340E"/>
    <w:rsid w:val="00230B65"/>
    <w:rsid w:val="006B7B12"/>
    <w:rsid w:val="007529F9"/>
    <w:rsid w:val="00C85EA0"/>
    <w:rsid w:val="00F673A4"/>
    <w:rsid w:val="00FA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6</cp:revision>
  <dcterms:created xsi:type="dcterms:W3CDTF">2025-01-15T07:19:00Z</dcterms:created>
  <dcterms:modified xsi:type="dcterms:W3CDTF">2025-01-15T08:41:00Z</dcterms:modified>
</cp:coreProperties>
</file>