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  <w:r>
        <w:rPr>
          <w:color w:val="2A3143"/>
          <w:sz w:val="28"/>
          <w:szCs w:val="28"/>
        </w:rPr>
        <w:t xml:space="preserve">                                                          Утверждено </w:t>
      </w:r>
    </w:p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  <w:r>
        <w:rPr>
          <w:color w:val="2A3143"/>
          <w:sz w:val="28"/>
          <w:szCs w:val="28"/>
        </w:rPr>
        <w:t xml:space="preserve">                               </w:t>
      </w:r>
      <w:r w:rsidR="00E5651D">
        <w:rPr>
          <w:color w:val="2A3143"/>
          <w:sz w:val="28"/>
          <w:szCs w:val="28"/>
        </w:rPr>
        <w:t xml:space="preserve">                            </w:t>
      </w:r>
      <w:r w:rsidR="001703D8">
        <w:rPr>
          <w:color w:val="2A3143"/>
          <w:sz w:val="28"/>
          <w:szCs w:val="28"/>
        </w:rPr>
        <w:t xml:space="preserve">   </w:t>
      </w:r>
      <w:r w:rsidR="00E5651D">
        <w:rPr>
          <w:color w:val="2A3143"/>
          <w:sz w:val="28"/>
          <w:szCs w:val="28"/>
        </w:rPr>
        <w:t xml:space="preserve"> </w:t>
      </w:r>
      <w:r>
        <w:rPr>
          <w:color w:val="2A3143"/>
          <w:sz w:val="28"/>
          <w:szCs w:val="28"/>
        </w:rPr>
        <w:t>Приказом председателя Новоильинского</w:t>
      </w:r>
    </w:p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  <w:r>
        <w:rPr>
          <w:color w:val="2A3143"/>
          <w:sz w:val="28"/>
          <w:szCs w:val="28"/>
        </w:rPr>
        <w:t xml:space="preserve">                                                           районного суда г.Новокузнецка </w:t>
      </w:r>
    </w:p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  <w:r>
        <w:rPr>
          <w:color w:val="2A3143"/>
          <w:sz w:val="28"/>
          <w:szCs w:val="28"/>
        </w:rPr>
        <w:t xml:space="preserve">                                                           Кемеровской области </w:t>
      </w:r>
    </w:p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ind w:left="3540"/>
        <w:jc w:val="both"/>
        <w:rPr>
          <w:color w:val="2A3143"/>
          <w:sz w:val="28"/>
          <w:szCs w:val="28"/>
        </w:rPr>
      </w:pPr>
      <w:r>
        <w:rPr>
          <w:color w:val="2A3143"/>
          <w:sz w:val="28"/>
          <w:szCs w:val="28"/>
        </w:rPr>
        <w:t xml:space="preserve">            от «</w:t>
      </w:r>
      <w:r w:rsidR="001703D8">
        <w:rPr>
          <w:color w:val="2A3143"/>
          <w:sz w:val="28"/>
          <w:szCs w:val="28"/>
        </w:rPr>
        <w:t>28</w:t>
      </w:r>
      <w:r>
        <w:rPr>
          <w:color w:val="2A3143"/>
          <w:sz w:val="28"/>
          <w:szCs w:val="28"/>
        </w:rPr>
        <w:t>»</w:t>
      </w:r>
      <w:r w:rsidR="001703D8">
        <w:rPr>
          <w:color w:val="2A3143"/>
          <w:sz w:val="28"/>
          <w:szCs w:val="28"/>
        </w:rPr>
        <w:t xml:space="preserve"> </w:t>
      </w:r>
      <w:bookmarkStart w:id="0" w:name="_GoBack"/>
      <w:bookmarkEnd w:id="0"/>
      <w:r w:rsidR="001703D8">
        <w:rPr>
          <w:color w:val="2A3143"/>
          <w:sz w:val="28"/>
          <w:szCs w:val="28"/>
        </w:rPr>
        <w:t xml:space="preserve">января </w:t>
      </w:r>
      <w:r>
        <w:rPr>
          <w:color w:val="2A3143"/>
          <w:sz w:val="28"/>
          <w:szCs w:val="28"/>
        </w:rPr>
        <w:t xml:space="preserve">2025 г. № </w:t>
      </w:r>
      <w:r w:rsidR="001703D8">
        <w:rPr>
          <w:color w:val="2A3143"/>
          <w:sz w:val="28"/>
          <w:szCs w:val="28"/>
        </w:rPr>
        <w:t>17-о</w:t>
      </w:r>
    </w:p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</w:p>
    <w:p w:rsid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</w:p>
    <w:p w:rsidR="001C7033" w:rsidRP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A3143"/>
          <w:sz w:val="28"/>
          <w:szCs w:val="28"/>
        </w:rPr>
      </w:pPr>
      <w:r w:rsidRPr="001C7033">
        <w:rPr>
          <w:b/>
          <w:color w:val="2A3143"/>
          <w:sz w:val="28"/>
          <w:szCs w:val="28"/>
        </w:rPr>
        <w:t>ПОЛОЖЕНИЕ</w:t>
      </w:r>
      <w:r w:rsidRPr="001C7033">
        <w:rPr>
          <w:b/>
          <w:color w:val="2A3143"/>
          <w:sz w:val="28"/>
          <w:szCs w:val="28"/>
        </w:rPr>
        <w:br/>
        <w:t>о подразделении по профилактике коррупционных и иных правонарушений</w:t>
      </w:r>
      <w:r w:rsidRPr="001C7033">
        <w:rPr>
          <w:b/>
          <w:color w:val="2A3143"/>
          <w:sz w:val="28"/>
          <w:szCs w:val="28"/>
        </w:rPr>
        <w:br/>
        <w:t xml:space="preserve"> Новоильинского </w:t>
      </w:r>
      <w:proofErr w:type="gramStart"/>
      <w:r w:rsidRPr="001C7033">
        <w:rPr>
          <w:b/>
          <w:color w:val="2A3143"/>
          <w:sz w:val="28"/>
          <w:szCs w:val="28"/>
        </w:rPr>
        <w:t>районного</w:t>
      </w:r>
      <w:proofErr w:type="gramEnd"/>
      <w:r w:rsidRPr="001C7033">
        <w:rPr>
          <w:b/>
          <w:color w:val="2A3143"/>
          <w:sz w:val="28"/>
          <w:szCs w:val="28"/>
        </w:rPr>
        <w:t xml:space="preserve"> суда г.Новокузнецка Кемеровской области</w:t>
      </w:r>
    </w:p>
    <w:p w:rsidR="001C7033" w:rsidRPr="001C7033" w:rsidRDefault="001C7033" w:rsidP="001C7033">
      <w:pPr>
        <w:pStyle w:val="a3"/>
        <w:shd w:val="clear" w:color="auto" w:fill="FFFFFF"/>
        <w:spacing w:before="0" w:beforeAutospacing="0" w:after="0" w:afterAutospacing="0"/>
        <w:jc w:val="center"/>
        <w:rPr>
          <w:color w:val="2A3143"/>
          <w:sz w:val="28"/>
          <w:szCs w:val="28"/>
        </w:rPr>
      </w:pPr>
    </w:p>
    <w:p w:rsidR="001C7033" w:rsidRPr="001C7033" w:rsidRDefault="001C7033" w:rsidP="001C7033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2A3143"/>
          <w:sz w:val="28"/>
          <w:szCs w:val="28"/>
        </w:rPr>
      </w:pPr>
      <w:r w:rsidRPr="001C7033">
        <w:rPr>
          <w:b/>
          <w:color w:val="2A3143"/>
          <w:sz w:val="28"/>
          <w:szCs w:val="28"/>
        </w:rPr>
        <w:t>1. Общие Положения</w:t>
      </w:r>
    </w:p>
    <w:p w:rsidR="004020FD" w:rsidRDefault="004020FD" w:rsidP="004020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A3143"/>
          <w:sz w:val="28"/>
          <w:szCs w:val="28"/>
        </w:rPr>
        <w:t xml:space="preserve">     </w:t>
      </w:r>
      <w:r w:rsidR="001C7033" w:rsidRPr="004020FD">
        <w:rPr>
          <w:color w:val="2A3143"/>
          <w:sz w:val="28"/>
          <w:szCs w:val="28"/>
        </w:rPr>
        <w:t xml:space="preserve">1.1. </w:t>
      </w:r>
      <w:proofErr w:type="gramStart"/>
      <w:r w:rsidRPr="004020FD">
        <w:rPr>
          <w:sz w:val="28"/>
          <w:szCs w:val="28"/>
        </w:rPr>
        <w:t>Подразделение в своей деятельности руководствуется Конституцией Российской Федерации, федеральными конституционными законами, Федеральным законом от 25 декабря 2008 года № 273-ФЗ «О противодействии коррупции», Федеральным законом от 27 июля 2004 года № 79-ФЗ «О государственной гражданской службе Российской Федерации», другими федеральными законами, указами и распоряжениями Президента Российской Федерации, решениями Управления Президента Российской Федерации по противодействию коррупции, постановлениями и распоряжениями Правительства Российской Федерации, приказами</w:t>
      </w:r>
      <w:proofErr w:type="gramEnd"/>
      <w:r w:rsidRPr="004020FD">
        <w:rPr>
          <w:sz w:val="28"/>
          <w:szCs w:val="28"/>
        </w:rPr>
        <w:t xml:space="preserve"> и распоряжениями Председателя Верховного Суда Российской Федерации, решениями органов судейского сообщества Российской Федерации, принятыми в пределах их полномочий, приказами и распоряжениями Судебного департамента при Верховном Суде Российской Федерации</w:t>
      </w:r>
      <w:r>
        <w:rPr>
          <w:sz w:val="28"/>
          <w:szCs w:val="28"/>
        </w:rPr>
        <w:t>.</w:t>
      </w:r>
    </w:p>
    <w:p w:rsidR="004020FD" w:rsidRDefault="004020FD" w:rsidP="004020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020FD">
        <w:rPr>
          <w:sz w:val="28"/>
          <w:szCs w:val="28"/>
        </w:rPr>
        <w:t xml:space="preserve">1.2. Деятельность подразделения строится в соответствии с принципами законности, уважения прав и свобод человека, гласности, взаимодействия с общественными объединениями и гражданами. </w:t>
      </w:r>
    </w:p>
    <w:p w:rsidR="004020FD" w:rsidRDefault="004020FD" w:rsidP="004020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4481">
        <w:rPr>
          <w:sz w:val="28"/>
          <w:szCs w:val="28"/>
        </w:rPr>
        <w:t xml:space="preserve"> </w:t>
      </w:r>
      <w:r w:rsidRPr="004020FD">
        <w:rPr>
          <w:sz w:val="28"/>
          <w:szCs w:val="28"/>
        </w:rPr>
        <w:t xml:space="preserve">1.3. Подразделение осуществляет свою деятельность под руководством начальника отдела </w:t>
      </w:r>
      <w:r>
        <w:rPr>
          <w:sz w:val="28"/>
          <w:szCs w:val="28"/>
        </w:rPr>
        <w:t>судопроизводства, кадров и материально-технического обеспечения.</w:t>
      </w:r>
    </w:p>
    <w:p w:rsidR="004020FD" w:rsidRPr="00C34481" w:rsidRDefault="004020FD" w:rsidP="001C7033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r w:rsidRPr="00C34481">
        <w:rPr>
          <w:b/>
          <w:sz w:val="28"/>
          <w:szCs w:val="28"/>
        </w:rPr>
        <w:t xml:space="preserve">                                  </w:t>
      </w:r>
      <w:r w:rsidR="00C34481" w:rsidRPr="00C34481">
        <w:rPr>
          <w:b/>
          <w:sz w:val="28"/>
          <w:szCs w:val="28"/>
        </w:rPr>
        <w:t xml:space="preserve">        </w:t>
      </w:r>
      <w:r w:rsidRPr="00C34481">
        <w:rPr>
          <w:b/>
          <w:sz w:val="28"/>
          <w:szCs w:val="28"/>
        </w:rPr>
        <w:t xml:space="preserve">   2. Задачи подразделения </w:t>
      </w:r>
    </w:p>
    <w:p w:rsidR="00C34481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2.1. Реализация и проведение государственной политики по вопросам противодействия коррупции в </w:t>
      </w:r>
      <w:r w:rsidR="00C34481">
        <w:rPr>
          <w:sz w:val="28"/>
          <w:szCs w:val="28"/>
        </w:rPr>
        <w:t>Новоильинском районном суде г.Новокузнецка</w:t>
      </w:r>
      <w:r w:rsidRPr="004020FD">
        <w:rPr>
          <w:sz w:val="28"/>
          <w:szCs w:val="28"/>
        </w:rPr>
        <w:t xml:space="preserve">, направленной на: создание нормативной правовой базы суда по вопросам противодействия коррупции; правовое просвещение государственных гражданских служащих суда по вопросам противодействия коррупции; разработку и применение эффективных методов реализации нормативных правовых актов по вопросам противодействия коррупции в суде; внедрение механизмов выявления и разрешения конфликта интересов на государственной гражданской службе; формирование у федеральных </w:t>
      </w:r>
      <w:r w:rsidRPr="004020FD">
        <w:rPr>
          <w:sz w:val="28"/>
          <w:szCs w:val="28"/>
        </w:rPr>
        <w:lastRenderedPageBreak/>
        <w:t xml:space="preserve">государственных гражданских служащих суда нетерпимости к коррупционному поведению. </w:t>
      </w:r>
    </w:p>
    <w:p w:rsidR="00C34481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2.2. Обеспечение деятельности суда, направленной на соблюдение государственными гражданскими служащими ограничений и требований, установленных в целях противодействия коррупции. </w:t>
      </w:r>
    </w:p>
    <w:p w:rsidR="00C34481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2.3. Организация и осуществление </w:t>
      </w:r>
      <w:proofErr w:type="gramStart"/>
      <w:r w:rsidRPr="004020FD">
        <w:rPr>
          <w:sz w:val="28"/>
          <w:szCs w:val="28"/>
        </w:rPr>
        <w:t>контроля за</w:t>
      </w:r>
      <w:proofErr w:type="gramEnd"/>
      <w:r w:rsidRPr="004020FD">
        <w:rPr>
          <w:sz w:val="28"/>
          <w:szCs w:val="28"/>
        </w:rPr>
        <w:t xml:space="preserve"> деятельностью по противодействию коррупции в суде. </w:t>
      </w:r>
    </w:p>
    <w:p w:rsidR="00C34481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2.4. Организация работы по профилактике коррупционных правонарушений в суде. </w:t>
      </w:r>
    </w:p>
    <w:p w:rsidR="00C34481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2.5. Подготовка предложений для председателя суда по вопросам реализации законодательства Российской Федерации о противодействии коррупции.</w:t>
      </w:r>
    </w:p>
    <w:p w:rsidR="00C34481" w:rsidRDefault="00C34481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4481" w:rsidRDefault="004020FD" w:rsidP="00C344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020FD">
        <w:rPr>
          <w:sz w:val="28"/>
          <w:szCs w:val="28"/>
        </w:rPr>
        <w:t>3</w:t>
      </w:r>
      <w:r w:rsidRPr="00C34481">
        <w:rPr>
          <w:b/>
          <w:sz w:val="28"/>
          <w:szCs w:val="28"/>
        </w:rPr>
        <w:t>. Фу</w:t>
      </w:r>
      <w:r w:rsidR="00C34481" w:rsidRPr="00C34481">
        <w:rPr>
          <w:b/>
          <w:sz w:val="28"/>
          <w:szCs w:val="28"/>
        </w:rPr>
        <w:t>нкции подразделения п</w:t>
      </w:r>
      <w:r w:rsidRPr="00C34481">
        <w:rPr>
          <w:b/>
          <w:sz w:val="28"/>
          <w:szCs w:val="28"/>
        </w:rPr>
        <w:t>одразделение в пределах своей компетенции</w:t>
      </w:r>
    </w:p>
    <w:p w:rsidR="00C34481" w:rsidRDefault="00C34481" w:rsidP="00C3448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09B5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3.1. Вырабатывает меры по эффективному проведению государственной политики в области противодействия коррупции в суде. </w:t>
      </w:r>
    </w:p>
    <w:p w:rsidR="00C209B5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3.2. Осуществляет мониторинг законодательства в сфере противодействия коррупции и вносит предложения по его совершенствованию. </w:t>
      </w:r>
    </w:p>
    <w:p w:rsidR="00C209B5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3.3. Проводит на постоянной основе анализ организации работы по профилактике коррупционных правонарушений в части, касающейся соблюдения государственными гражданскими служащими суда антикоррупционных стандартов. </w:t>
      </w:r>
    </w:p>
    <w:p w:rsidR="00C209B5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3.4. Осуществляет методическое сопровождение порядка исполнения норм антикоррупционного законодательства государственными гражданскими служащими. </w:t>
      </w:r>
    </w:p>
    <w:p w:rsidR="00C209B5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3.5. Осуществляет сбор и анализ информации в целях дальнейшей разработки комплекса мер, направленных на реализацию мероприятий по противодействию коррупции в суде. </w:t>
      </w:r>
    </w:p>
    <w:p w:rsidR="00C209B5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3.6. Подготавливает предложения по реализации законодательства о противодействии коррупции в суде, разрабатывает проекты нормативных актов.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3.7. </w:t>
      </w:r>
      <w:proofErr w:type="gramStart"/>
      <w:r w:rsidRPr="004020FD">
        <w:rPr>
          <w:sz w:val="28"/>
          <w:szCs w:val="28"/>
        </w:rPr>
        <w:t>Осуществляет контроль: за соблюдением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 (далее - требования к служебному поведению);</w:t>
      </w:r>
      <w:proofErr w:type="gramEnd"/>
      <w:r w:rsidRPr="004020FD">
        <w:rPr>
          <w:sz w:val="28"/>
          <w:szCs w:val="28"/>
        </w:rPr>
        <w:t xml:space="preserve"> за соблюдением законодательства Российской Федерации о противодействии коррупции в суде, а также за реализацией в них мер по профилактике коррупционных правонарушений. 3.8. Осуществляет мониторинг деятельности комиссии по служебным спорам суда.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3.9. Организационно обеспечивает деятельность комиссии по служебным спорам суда.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lastRenderedPageBreak/>
        <w:t>3.10. Принимает меры по выявлению и устранению причин и условий, способствующих возникновению конфликта интересов на государственной гражданской службе.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3.11. </w:t>
      </w:r>
      <w:proofErr w:type="gramStart"/>
      <w:r w:rsidRPr="004020FD">
        <w:rPr>
          <w:sz w:val="28"/>
          <w:szCs w:val="28"/>
        </w:rPr>
        <w:t>Оказывает федеральным государственным гражданским служащим суда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служащих, а также с уведомлением представителя нанимателя, органов прокуратуры Российской Федерации и иных федеральных государственных органов о фактах совершения федеральными государственными гражданскими служащими коррупционных правонарушений, непредставления ими сведений либо представления недостоверных или неполных сведений</w:t>
      </w:r>
      <w:proofErr w:type="gramEnd"/>
      <w:r w:rsidRPr="004020FD">
        <w:rPr>
          <w:sz w:val="28"/>
          <w:szCs w:val="28"/>
        </w:rPr>
        <w:t xml:space="preserve"> о доходах, расходах, об имуществе и обязательствах имущественного характера.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3.12. Обеспечивает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к совершению коррупционных правонарушений.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3.13. Организует правовое просвещение федеральных государственных гражданских служащих суда.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3.14. Осуществляет проведение проверки: соблюдения федеральными государственными гражданскими служащими суда запретов, ограничений и требований, установленных в целях противодействия коррупции; соблюдения гражданами, замещавшими должности федеральной государственной гражданской службы в суде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3.15. Собирает и обрабатывает сведения о доходах, расходах, об имуществе и обязательствах имущественного характера, представленные в установленном порядке, а также осуществляет </w:t>
      </w:r>
      <w:proofErr w:type="gramStart"/>
      <w:r w:rsidRPr="004020FD">
        <w:rPr>
          <w:sz w:val="28"/>
          <w:szCs w:val="28"/>
        </w:rPr>
        <w:t>контроль за</w:t>
      </w:r>
      <w:proofErr w:type="gramEnd"/>
      <w:r w:rsidRPr="004020FD">
        <w:rPr>
          <w:sz w:val="28"/>
          <w:szCs w:val="28"/>
        </w:rPr>
        <w:t xml:space="preserve"> своевременностью их представления. </w:t>
      </w:r>
    </w:p>
    <w:p w:rsidR="008C4C5D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3.16. Обеспечивает подготовку сведений о доходах, расходах об имуществе и обязательствах имущественного характера для последующего размещения в сети Интернет на официальном сайте </w:t>
      </w:r>
      <w:r w:rsidR="008C4C5D">
        <w:rPr>
          <w:sz w:val="28"/>
          <w:szCs w:val="28"/>
        </w:rPr>
        <w:t>суда</w:t>
      </w:r>
      <w:r w:rsidRPr="004020FD">
        <w:rPr>
          <w:sz w:val="28"/>
          <w:szCs w:val="28"/>
        </w:rPr>
        <w:t>.</w:t>
      </w:r>
    </w:p>
    <w:p w:rsidR="00AA2399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3.17. </w:t>
      </w:r>
      <w:proofErr w:type="gramStart"/>
      <w:r w:rsidRPr="004020FD">
        <w:rPr>
          <w:sz w:val="28"/>
          <w:szCs w:val="28"/>
        </w:rPr>
        <w:t>Осуществляет анализ сведений: о до</w:t>
      </w:r>
      <w:r w:rsidR="008C4C5D">
        <w:rPr>
          <w:sz w:val="28"/>
          <w:szCs w:val="28"/>
        </w:rPr>
        <w:t xml:space="preserve">ходах, расходах, об имуществе </w:t>
      </w:r>
      <w:r w:rsidRPr="004020FD">
        <w:rPr>
          <w:sz w:val="28"/>
          <w:szCs w:val="28"/>
        </w:rPr>
        <w:t>обязательствах имущественного характера, представленных гражданами, претендующими на замещение должностей, осуществление полномочий по которым влечет за собой обязанность представлять такие сведения; о доходах, расходах, об имуществе и обязательствах имущественного характера, представленных лицами, замещающими должности, осуществление полномочий по которым влечет за собой обязанность представлять такие сведения;</w:t>
      </w:r>
      <w:proofErr w:type="gramEnd"/>
      <w:r w:rsidRPr="004020FD">
        <w:rPr>
          <w:sz w:val="28"/>
          <w:szCs w:val="28"/>
        </w:rPr>
        <w:t xml:space="preserve"> о соблюдении федеральными </w:t>
      </w:r>
      <w:r w:rsidRPr="004020FD">
        <w:rPr>
          <w:sz w:val="28"/>
          <w:szCs w:val="28"/>
        </w:rPr>
        <w:lastRenderedPageBreak/>
        <w:t xml:space="preserve">государственными гражданскими служащими суда запретов, ограничений и требований, установленных в целях противодействия коррупции; </w:t>
      </w:r>
    </w:p>
    <w:p w:rsidR="00AA2399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3.18. Обеспечивает соблюдение в суде законных прав и интересов федерального государственного гражданского служащего, сообщившего о ставшем ему известном факте коррупции. </w:t>
      </w:r>
    </w:p>
    <w:p w:rsidR="00AA2399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3.19.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 </w:t>
      </w:r>
    </w:p>
    <w:p w:rsidR="00AA2399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3.20. Взаимодействует с правоохранительными органами Российской Федерации в установленной сфере деятельности. </w:t>
      </w:r>
    </w:p>
    <w:p w:rsidR="00AA2399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3.21. Обеспечивает сохранность и конфиденциальность сведений о федеральных государственных гражданских служащих, полученных в ходе своей деятельности.</w:t>
      </w:r>
    </w:p>
    <w:p w:rsidR="00AA2399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3.26. Осуществляет иные мероприятия в области противодействия коррупции в соответствии с законодательством Российской Федерации. </w:t>
      </w:r>
    </w:p>
    <w:p w:rsidR="00AA2399" w:rsidRDefault="00AA2399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A2399" w:rsidRDefault="00AA2399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Подразделения в</w:t>
      </w:r>
      <w:r w:rsidR="004020FD" w:rsidRPr="004020FD">
        <w:rPr>
          <w:sz w:val="28"/>
          <w:szCs w:val="28"/>
        </w:rPr>
        <w:t xml:space="preserve"> пределах своей компетенции вправе: 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4.1. Принимать в установленном порядке участие в совещаниях по вопросам противодействия коррупции. 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4.2. Представлять на рассмотрение руководства суда проекты нормативных правовых актов по вопросам противодействия коррупции.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4.3</w:t>
      </w:r>
      <w:r w:rsidR="00F15CA4">
        <w:rPr>
          <w:sz w:val="28"/>
          <w:szCs w:val="28"/>
        </w:rPr>
        <w:t>.</w:t>
      </w:r>
      <w:r w:rsidRPr="004020FD">
        <w:rPr>
          <w:sz w:val="28"/>
          <w:szCs w:val="28"/>
        </w:rPr>
        <w:t xml:space="preserve">Проводить с федеральными государственными гражданскими служащими суда с их согласия беседы, получать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 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4.5. Представлять в комиссии по служебным спорам информацию и материалы, необходимые для работы этих комиссий.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4.6.Осуществлять иные полномочия, предусмотренные законодательством Российской Федерации, актами суда. </w:t>
      </w:r>
    </w:p>
    <w:p w:rsidR="00F15CA4" w:rsidRDefault="00F15CA4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5CA4" w:rsidRDefault="00F15CA4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20FD" w:rsidRPr="004020FD">
        <w:rPr>
          <w:sz w:val="28"/>
          <w:szCs w:val="28"/>
        </w:rPr>
        <w:t xml:space="preserve">5. Ответственность </w:t>
      </w:r>
      <w:r>
        <w:rPr>
          <w:sz w:val="28"/>
          <w:szCs w:val="28"/>
        </w:rPr>
        <w:t>подразделения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 xml:space="preserve">5.1. Начальник подразделения несет персональную ответственность за качественное и своевременное выполнение задач и функций, возложенных на подразделение. </w:t>
      </w:r>
    </w:p>
    <w:p w:rsidR="00F15CA4" w:rsidRDefault="00F15CA4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5CA4" w:rsidRDefault="00F15CA4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20FD" w:rsidRPr="004020FD">
        <w:rPr>
          <w:sz w:val="28"/>
          <w:szCs w:val="28"/>
        </w:rPr>
        <w:t xml:space="preserve">6. Порядок взаимодействия подразделения </w:t>
      </w:r>
    </w:p>
    <w:p w:rsidR="00F15CA4" w:rsidRDefault="004020FD" w:rsidP="00C344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0FD">
        <w:rPr>
          <w:sz w:val="28"/>
          <w:szCs w:val="28"/>
        </w:rPr>
        <w:t>6.1. При выполнении возложенных на подразделение задач и функций, предусмотренных настоящим положением, управление взаимодействует: с другими структурными подразделениями суда; с Управлением по вопросам противодействия коррупции Судебного департамента при Верховном Суде Российской Федерации; с правоохранительными и другими государственными органами в пределах компетенции подразделения.</w:t>
      </w:r>
    </w:p>
    <w:p w:rsidR="001C7033" w:rsidRPr="004020FD" w:rsidRDefault="004020FD" w:rsidP="00F15CA4">
      <w:pPr>
        <w:pStyle w:val="a3"/>
        <w:shd w:val="clear" w:color="auto" w:fill="FFFFFF"/>
        <w:spacing w:before="0" w:beforeAutospacing="0" w:after="0" w:afterAutospacing="0"/>
        <w:jc w:val="both"/>
        <w:rPr>
          <w:color w:val="2A3143"/>
          <w:sz w:val="28"/>
          <w:szCs w:val="28"/>
        </w:rPr>
      </w:pPr>
      <w:r w:rsidRPr="004020FD">
        <w:rPr>
          <w:sz w:val="28"/>
          <w:szCs w:val="28"/>
        </w:rPr>
        <w:t>6.2. Взаимодействие осуществляется в форме: обмена информационными, аналитическими и методическими материалами; взаимных консультаций.</w:t>
      </w:r>
      <w:r w:rsidR="00F15CA4">
        <w:rPr>
          <w:sz w:val="28"/>
          <w:szCs w:val="28"/>
        </w:rPr>
        <w:t xml:space="preserve"> </w:t>
      </w:r>
    </w:p>
    <w:p w:rsidR="00A973FA" w:rsidRPr="004020FD" w:rsidRDefault="00A973FA" w:rsidP="001C70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3FA" w:rsidRPr="004020FD" w:rsidSect="00A9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33" w:rsidRDefault="001C7033" w:rsidP="001C7033">
      <w:pPr>
        <w:spacing w:after="0" w:line="240" w:lineRule="auto"/>
      </w:pPr>
      <w:r>
        <w:separator/>
      </w:r>
    </w:p>
  </w:endnote>
  <w:endnote w:type="continuationSeparator" w:id="0">
    <w:p w:rsidR="001C7033" w:rsidRDefault="001C7033" w:rsidP="001C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33" w:rsidRDefault="001C7033" w:rsidP="001C7033">
      <w:pPr>
        <w:spacing w:after="0" w:line="240" w:lineRule="auto"/>
      </w:pPr>
      <w:r>
        <w:separator/>
      </w:r>
    </w:p>
  </w:footnote>
  <w:footnote w:type="continuationSeparator" w:id="0">
    <w:p w:rsidR="001C7033" w:rsidRDefault="001C7033" w:rsidP="001C7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033"/>
    <w:rsid w:val="001703D8"/>
    <w:rsid w:val="001C7033"/>
    <w:rsid w:val="004020FD"/>
    <w:rsid w:val="008C4C5D"/>
    <w:rsid w:val="00A973FA"/>
    <w:rsid w:val="00AA2399"/>
    <w:rsid w:val="00C209B5"/>
    <w:rsid w:val="00C34481"/>
    <w:rsid w:val="00D71C66"/>
    <w:rsid w:val="00E46E98"/>
    <w:rsid w:val="00E5651D"/>
    <w:rsid w:val="00F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7033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1C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7033"/>
  </w:style>
  <w:style w:type="paragraph" w:styleId="a7">
    <w:name w:val="footer"/>
    <w:basedOn w:val="a"/>
    <w:link w:val="a8"/>
    <w:uiPriority w:val="99"/>
    <w:semiHidden/>
    <w:unhideWhenUsed/>
    <w:rsid w:val="001C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1457</Words>
  <Characters>8306</Characters>
  <Application>Microsoft Office Word</Application>
  <DocSecurity>0</DocSecurity>
  <Lines>69</Lines>
  <Paragraphs>19</Paragraphs>
  <ScaleCrop>false</ScaleCrop>
  <Company>Microsoft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web</cp:lastModifiedBy>
  <cp:revision>13</cp:revision>
  <cp:lastPrinted>2025-01-27T04:44:00Z</cp:lastPrinted>
  <dcterms:created xsi:type="dcterms:W3CDTF">2025-01-25T05:38:00Z</dcterms:created>
  <dcterms:modified xsi:type="dcterms:W3CDTF">2026-05-26T04:00:00Z</dcterms:modified>
</cp:coreProperties>
</file>