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36" w:rsidRDefault="00E46536">
      <w:pPr>
        <w:pStyle w:val="ConsPlusTitlePage"/>
      </w:pPr>
      <w:r>
        <w:br/>
      </w:r>
    </w:p>
    <w:p w:rsidR="00E46536" w:rsidRDefault="00E46536">
      <w:pPr>
        <w:pStyle w:val="ConsPlusNormal"/>
        <w:jc w:val="both"/>
        <w:outlineLvl w:val="0"/>
      </w:pPr>
    </w:p>
    <w:p w:rsidR="00E46536" w:rsidRDefault="00E46536">
      <w:pPr>
        <w:pStyle w:val="ConsPlusTitle"/>
        <w:jc w:val="center"/>
        <w:outlineLvl w:val="0"/>
      </w:pPr>
      <w:r>
        <w:t>СУДЕБНЫЙ ДЕПАРТАМЕНТ ПРИ ВЕРХОВНОМ СУДЕ</w:t>
      </w:r>
    </w:p>
    <w:p w:rsidR="00E46536" w:rsidRDefault="00E46536">
      <w:pPr>
        <w:pStyle w:val="ConsPlusTitle"/>
        <w:jc w:val="center"/>
      </w:pPr>
      <w:r>
        <w:t>РОССИЙСКОЙ ФЕДЕРАЦИИ</w:t>
      </w:r>
    </w:p>
    <w:p w:rsidR="00E46536" w:rsidRDefault="00E46536">
      <w:pPr>
        <w:pStyle w:val="ConsPlusTitle"/>
        <w:jc w:val="center"/>
      </w:pPr>
    </w:p>
    <w:p w:rsidR="00E46536" w:rsidRDefault="00E46536">
      <w:pPr>
        <w:pStyle w:val="ConsPlusTitle"/>
        <w:jc w:val="center"/>
      </w:pPr>
      <w:r>
        <w:t>ПРИКАЗ</w:t>
      </w:r>
    </w:p>
    <w:p w:rsidR="00E46536" w:rsidRDefault="00E46536">
      <w:pPr>
        <w:pStyle w:val="ConsPlusTitle"/>
        <w:jc w:val="center"/>
      </w:pPr>
      <w:r>
        <w:t>от 27 декабря 2016 г. N 251</w:t>
      </w:r>
    </w:p>
    <w:p w:rsidR="00E46536" w:rsidRDefault="00E46536">
      <w:pPr>
        <w:pStyle w:val="ConsPlusTitle"/>
        <w:jc w:val="center"/>
      </w:pPr>
    </w:p>
    <w:p w:rsidR="00E46536" w:rsidRDefault="00E46536">
      <w:pPr>
        <w:pStyle w:val="ConsPlusTitle"/>
        <w:jc w:val="center"/>
      </w:pPr>
      <w:r>
        <w:t>ОБ УТВЕРЖДЕНИИ ПОРЯДКА</w:t>
      </w:r>
    </w:p>
    <w:p w:rsidR="00E46536" w:rsidRDefault="00E46536">
      <w:pPr>
        <w:pStyle w:val="ConsPlusTitle"/>
        <w:jc w:val="center"/>
      </w:pPr>
      <w:r>
        <w:t>ПОДАЧИ В ФЕДЕРАЛЬНЫЕ СУДЫ ОБЩЕЙ ЮРИСДИКЦИИ ДОКУМЕНТОВ</w:t>
      </w:r>
    </w:p>
    <w:p w:rsidR="00E46536" w:rsidRDefault="00E46536">
      <w:pPr>
        <w:pStyle w:val="ConsPlusTitle"/>
        <w:jc w:val="center"/>
      </w:pPr>
      <w:r>
        <w:t>В ЭЛЕКТРОННОМ ВИДЕ, В ТОМ ЧИСЛЕ В ФОРМЕ</w:t>
      </w:r>
    </w:p>
    <w:p w:rsidR="00E46536" w:rsidRDefault="00E46536">
      <w:pPr>
        <w:pStyle w:val="ConsPlusTitle"/>
        <w:jc w:val="center"/>
      </w:pPr>
      <w:r>
        <w:t>ЭЛЕКТРОННОГО ДОКУМЕНТА</w:t>
      </w:r>
    </w:p>
    <w:p w:rsidR="00E46536" w:rsidRDefault="00E465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465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536" w:rsidRDefault="00E465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536" w:rsidRDefault="00E465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6536" w:rsidRDefault="00E465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6536" w:rsidRDefault="00E46536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Судебного департамента при Верховном Суде РФ</w:t>
            </w:r>
          </w:p>
          <w:p w:rsidR="00E46536" w:rsidRDefault="00E465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27.08.2019 </w:t>
            </w:r>
            <w:hyperlink r:id="rId4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 xml:space="preserve">, от 05.11.2019 </w:t>
            </w:r>
            <w:hyperlink r:id="rId5">
              <w:r>
                <w:rPr>
                  <w:color w:val="0000FF"/>
                </w:rPr>
                <w:t>N 255</w:t>
              </w:r>
            </w:hyperlink>
            <w:r>
              <w:rPr>
                <w:color w:val="392C69"/>
              </w:rPr>
              <w:t xml:space="preserve">, от 17.11.2021 </w:t>
            </w:r>
            <w:hyperlink r:id="rId6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,</w:t>
            </w:r>
          </w:p>
          <w:p w:rsidR="00E46536" w:rsidRDefault="00E465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11.12.2023 </w:t>
            </w:r>
            <w:hyperlink r:id="rId7">
              <w:r>
                <w:rPr>
                  <w:color w:val="0000FF"/>
                </w:rPr>
                <w:t>N 265</w:t>
              </w:r>
            </w:hyperlink>
            <w:r>
              <w:rPr>
                <w:color w:val="392C69"/>
              </w:rPr>
              <w:t xml:space="preserve">, от 23.01.2024 </w:t>
            </w:r>
            <w:hyperlink r:id="rId8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536" w:rsidRDefault="00E46536">
            <w:pPr>
              <w:pStyle w:val="ConsPlusNormal"/>
            </w:pPr>
          </w:p>
        </w:tc>
      </w:tr>
    </w:tbl>
    <w:p w:rsidR="00E46536" w:rsidRDefault="00E46536">
      <w:pPr>
        <w:pStyle w:val="ConsPlusNormal"/>
        <w:jc w:val="both"/>
      </w:pPr>
    </w:p>
    <w:p w:rsidR="00E46536" w:rsidRDefault="00E46536">
      <w:pPr>
        <w:pStyle w:val="ConsPlusNormal"/>
        <w:ind w:firstLine="540"/>
        <w:jc w:val="both"/>
      </w:pPr>
      <w:r>
        <w:t xml:space="preserve">В соответствии с федеральными законами от 8 января 1998 г. </w:t>
      </w:r>
      <w:hyperlink r:id="rId9">
        <w:r>
          <w:rPr>
            <w:color w:val="0000FF"/>
          </w:rPr>
          <w:t>N 7-ФЗ</w:t>
        </w:r>
      </w:hyperlink>
      <w:r>
        <w:t xml:space="preserve"> "О Судебном департаменте при Верховном Суде Российской Федерации" и от 23 июня 2016 г. </w:t>
      </w:r>
      <w:hyperlink r:id="rId10">
        <w:r>
          <w:rPr>
            <w:color w:val="0000FF"/>
          </w:rPr>
          <w:t>N 220-ФЗ</w:t>
        </w:r>
      </w:hyperlink>
      <w:r>
        <w:t xml:space="preserve"> "О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власти" приказываю: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 xml:space="preserve">Утвердить и ввести в действие с 1 января 2017 г. прилагаемый </w:t>
      </w:r>
      <w:hyperlink w:anchor="P32">
        <w:r>
          <w:rPr>
            <w:color w:val="0000FF"/>
          </w:rPr>
          <w:t>Порядок</w:t>
        </w:r>
      </w:hyperlink>
      <w:r>
        <w:t xml:space="preserve"> подачи в федеральные суды общей юрисдикции документов в электронном виде, в том числе в форме электронного документа.</w:t>
      </w:r>
    </w:p>
    <w:p w:rsidR="00E46536" w:rsidRDefault="00E46536">
      <w:pPr>
        <w:pStyle w:val="ConsPlusNormal"/>
        <w:jc w:val="both"/>
      </w:pPr>
    </w:p>
    <w:p w:rsidR="00E46536" w:rsidRDefault="00E46536">
      <w:pPr>
        <w:pStyle w:val="ConsPlusNormal"/>
        <w:jc w:val="right"/>
      </w:pPr>
      <w:r>
        <w:t>Генеральный директор</w:t>
      </w:r>
    </w:p>
    <w:p w:rsidR="00E46536" w:rsidRDefault="00E46536">
      <w:pPr>
        <w:pStyle w:val="ConsPlusNormal"/>
        <w:jc w:val="right"/>
      </w:pPr>
      <w:r>
        <w:t>А.В.ГУСЕВ</w:t>
      </w:r>
    </w:p>
    <w:p w:rsidR="00E46536" w:rsidRDefault="00E46536">
      <w:pPr>
        <w:pStyle w:val="ConsPlusNormal"/>
        <w:jc w:val="both"/>
      </w:pPr>
      <w:bookmarkStart w:id="0" w:name="_GoBack"/>
      <w:bookmarkEnd w:id="0"/>
    </w:p>
    <w:p w:rsidR="00E46536" w:rsidRDefault="00E46536">
      <w:pPr>
        <w:pStyle w:val="ConsPlusNormal"/>
        <w:jc w:val="both"/>
      </w:pPr>
    </w:p>
    <w:p w:rsidR="00E46536" w:rsidRDefault="00E46536">
      <w:pPr>
        <w:pStyle w:val="ConsPlusNormal"/>
        <w:jc w:val="both"/>
      </w:pPr>
    </w:p>
    <w:p w:rsidR="00E46536" w:rsidRDefault="00E46536">
      <w:pPr>
        <w:pStyle w:val="ConsPlusNormal"/>
        <w:jc w:val="both"/>
      </w:pPr>
    </w:p>
    <w:p w:rsidR="00E46536" w:rsidRDefault="00E46536">
      <w:pPr>
        <w:pStyle w:val="ConsPlusNormal"/>
        <w:jc w:val="both"/>
      </w:pPr>
    </w:p>
    <w:p w:rsidR="00E46536" w:rsidRDefault="00E46536">
      <w:pPr>
        <w:pStyle w:val="ConsPlusNormal"/>
        <w:jc w:val="right"/>
        <w:outlineLvl w:val="0"/>
      </w:pPr>
      <w:r>
        <w:t>Утвержден</w:t>
      </w:r>
    </w:p>
    <w:p w:rsidR="00E46536" w:rsidRDefault="00E46536">
      <w:pPr>
        <w:pStyle w:val="ConsPlusNormal"/>
        <w:jc w:val="right"/>
      </w:pPr>
      <w:r>
        <w:t>приказом Судебного департамента</w:t>
      </w:r>
    </w:p>
    <w:p w:rsidR="00E46536" w:rsidRDefault="00E46536">
      <w:pPr>
        <w:pStyle w:val="ConsPlusNormal"/>
        <w:jc w:val="right"/>
      </w:pPr>
      <w:r>
        <w:t>при Верховном Суде</w:t>
      </w:r>
    </w:p>
    <w:p w:rsidR="00E46536" w:rsidRDefault="00E46536">
      <w:pPr>
        <w:pStyle w:val="ConsPlusNormal"/>
        <w:jc w:val="right"/>
      </w:pPr>
      <w:r>
        <w:t>Российской Федерации</w:t>
      </w:r>
    </w:p>
    <w:p w:rsidR="00E46536" w:rsidRDefault="00E46536">
      <w:pPr>
        <w:pStyle w:val="ConsPlusNormal"/>
        <w:jc w:val="right"/>
      </w:pPr>
      <w:r>
        <w:t>от 27 декабря 2016 г. N 251</w:t>
      </w:r>
    </w:p>
    <w:p w:rsidR="00E46536" w:rsidRDefault="00E46536">
      <w:pPr>
        <w:pStyle w:val="ConsPlusNormal"/>
        <w:jc w:val="both"/>
      </w:pPr>
    </w:p>
    <w:p w:rsidR="00E46536" w:rsidRDefault="00E46536">
      <w:pPr>
        <w:pStyle w:val="ConsPlusTitle"/>
        <w:jc w:val="center"/>
      </w:pPr>
      <w:bookmarkStart w:id="1" w:name="P32"/>
      <w:bookmarkEnd w:id="1"/>
      <w:r>
        <w:t>ПОРЯДОК</w:t>
      </w:r>
    </w:p>
    <w:p w:rsidR="00E46536" w:rsidRDefault="00E46536">
      <w:pPr>
        <w:pStyle w:val="ConsPlusTitle"/>
        <w:jc w:val="center"/>
      </w:pPr>
      <w:r>
        <w:t>ПОДАЧИ В ФЕДЕРАЛЬНЫЕ СУДЫ ОБЩЕЙ ЮРИСДИКЦИИ ДОКУМЕНТОВ</w:t>
      </w:r>
    </w:p>
    <w:p w:rsidR="00E46536" w:rsidRDefault="00E46536">
      <w:pPr>
        <w:pStyle w:val="ConsPlusTitle"/>
        <w:jc w:val="center"/>
      </w:pPr>
      <w:r>
        <w:t>В ЭЛЕКТРОННОМ ВИДЕ, В ТОМ ЧИСЛЕ В ФОРМЕ</w:t>
      </w:r>
    </w:p>
    <w:p w:rsidR="00E46536" w:rsidRDefault="00E46536">
      <w:pPr>
        <w:pStyle w:val="ConsPlusTitle"/>
        <w:jc w:val="center"/>
      </w:pPr>
      <w:r>
        <w:t>ЭЛЕКТРОННОГО ДОКУМЕНТА</w:t>
      </w:r>
    </w:p>
    <w:p w:rsidR="00E46536" w:rsidRDefault="00E465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465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536" w:rsidRDefault="00E465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536" w:rsidRDefault="00E465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6536" w:rsidRDefault="00E465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6536" w:rsidRDefault="00E46536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Судебного департамента при Верховном Суде РФ</w:t>
            </w:r>
          </w:p>
          <w:p w:rsidR="00E46536" w:rsidRDefault="00E465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27.08.2019 </w:t>
            </w:r>
            <w:hyperlink r:id="rId11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 xml:space="preserve">, от 05.11.2019 </w:t>
            </w:r>
            <w:hyperlink r:id="rId12">
              <w:r>
                <w:rPr>
                  <w:color w:val="0000FF"/>
                </w:rPr>
                <w:t>N 255</w:t>
              </w:r>
            </w:hyperlink>
            <w:r>
              <w:rPr>
                <w:color w:val="392C69"/>
              </w:rPr>
              <w:t xml:space="preserve">, от 17.11.2021 </w:t>
            </w:r>
            <w:hyperlink r:id="rId13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,</w:t>
            </w:r>
          </w:p>
          <w:p w:rsidR="00E46536" w:rsidRDefault="00E465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11.12.2023 </w:t>
            </w:r>
            <w:hyperlink r:id="rId14">
              <w:r>
                <w:rPr>
                  <w:color w:val="0000FF"/>
                </w:rPr>
                <w:t>N 265</w:t>
              </w:r>
            </w:hyperlink>
            <w:r>
              <w:rPr>
                <w:color w:val="392C69"/>
              </w:rPr>
              <w:t xml:space="preserve">, от 23.01.2024 </w:t>
            </w:r>
            <w:hyperlink r:id="rId15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536" w:rsidRDefault="00E46536">
            <w:pPr>
              <w:pStyle w:val="ConsPlusNormal"/>
            </w:pPr>
          </w:p>
        </w:tc>
      </w:tr>
    </w:tbl>
    <w:p w:rsidR="00E46536" w:rsidRDefault="00E46536">
      <w:pPr>
        <w:pStyle w:val="ConsPlusNormal"/>
        <w:jc w:val="both"/>
      </w:pPr>
    </w:p>
    <w:p w:rsidR="00E46536" w:rsidRDefault="00E46536">
      <w:pPr>
        <w:pStyle w:val="ConsPlusTitle"/>
        <w:jc w:val="center"/>
        <w:outlineLvl w:val="1"/>
      </w:pPr>
      <w:r>
        <w:t>1. ОБЩИЕ ПОЛОЖЕНИЯ</w:t>
      </w:r>
    </w:p>
    <w:p w:rsidR="00E46536" w:rsidRDefault="00E46536">
      <w:pPr>
        <w:pStyle w:val="ConsPlusNormal"/>
        <w:jc w:val="both"/>
      </w:pPr>
    </w:p>
    <w:p w:rsidR="00E46536" w:rsidRDefault="00E46536">
      <w:pPr>
        <w:pStyle w:val="ConsPlusNormal"/>
        <w:ind w:firstLine="540"/>
        <w:jc w:val="both"/>
      </w:pPr>
      <w:r>
        <w:t xml:space="preserve">1.1. Порядок подачи в федеральные суды общей юрисдикции документов в электронном виде, в том числе в форме электронного документа (далее - Порядок подачи документов) разработан в соответствии с положениями Гражданского процессуального </w:t>
      </w:r>
      <w:hyperlink r:id="rId16">
        <w:r>
          <w:rPr>
            <w:color w:val="0000FF"/>
          </w:rPr>
          <w:t>кодекса</w:t>
        </w:r>
      </w:hyperlink>
      <w:r>
        <w:t xml:space="preserve"> Российской Федерации (далее также - ГПК РФ),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14.11.2002 N 137-ФЗ "О введении в действие Гражданского процессуального кодекса Российской Федерации", </w:t>
      </w:r>
      <w:hyperlink r:id="rId18">
        <w:r>
          <w:rPr>
            <w:color w:val="0000FF"/>
          </w:rPr>
          <w:t>Кодекса</w:t>
        </w:r>
      </w:hyperlink>
      <w:r>
        <w:t xml:space="preserve"> административного судопроизводства Российской Федерации (далее также - КАС РФ),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08.03.2015 N 22-ФЗ "О введении в действие Кодекса административного судопроизводства Российской Федерации", Уголовно-процессуального </w:t>
      </w:r>
      <w:hyperlink r:id="rId20">
        <w:r>
          <w:rPr>
            <w:color w:val="0000FF"/>
          </w:rPr>
          <w:t>кодекса</w:t>
        </w:r>
      </w:hyperlink>
      <w:r>
        <w:t xml:space="preserve"> Российской Федерации (далее также - УПК РФ),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18.12.2001 N 177-ФЗ "О введении в действие Уголовно-процессуального кодекса Российской Федерации",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23.06.2016 N 220-ФЗ "О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власти",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29.12.2020 N 471-ФЗ "О внесении изменений в Кодекс Российской Федерации об административных правонарушениях и статью 2 Федерального закона "О внесении изменений в Кодекс Российской Федерации об административных правонарушениях" (далее - Федеральный закон от 29.12.2020 N 471-ФЗ),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30.12.2021 N 440-ФЗ "О внесении изменений в отдельные законодательные акты Российской Федерации" (далее - Федеральный закон N 440-ФЗ),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29.12.2022 N 610-ФЗ "О внесении изменений в Уголовно-процессуальный кодекс Российской Федерации" (далее - Федеральный закон N 610-ФЗ), предусматривающими возможность подачи документов в электронном виде, в том числе в форме электронного документа, посредством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 либо информационной системы, определенной Судебным департаментом при Верховном Суде Российской Федерации.</w:t>
      </w:r>
    </w:p>
    <w:p w:rsidR="00E46536" w:rsidRDefault="00E46536">
      <w:pPr>
        <w:pStyle w:val="ConsPlusNormal"/>
        <w:jc w:val="both"/>
      </w:pPr>
      <w:r>
        <w:t xml:space="preserve">(п. 1.1 в ред. </w:t>
      </w:r>
      <w:hyperlink r:id="rId26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 xml:space="preserve">1.2. В соответствии с </w:t>
      </w:r>
      <w:hyperlink r:id="rId27">
        <w:r>
          <w:rPr>
            <w:color w:val="0000FF"/>
          </w:rPr>
          <w:t>частью 1.1 статьи 3</w:t>
        </w:r>
      </w:hyperlink>
      <w:r>
        <w:t xml:space="preserve"> ГПК РФ (в редакции Федерального закона N 440-ФЗ, вступившего в силу с 01.01.2022) исковое заявление, заявление, жалоба, представление и иные документы могут быть поданы в суд на бумажном носителе или в электронном виде, в том числе в форме электронного документа.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 xml:space="preserve">Исковое заявление, заявление, жалоба, представление и иные документы, которые подаются посредством единого портала государственных и муниципальных услуг либо информационной системы, определенной Судебным департаментом при Верховном Суде Российской Федерации, могут быть подписаны простой электронной подписью в соответствии с законодательством Российской Федерации и порядком, определяемым Судебным департаментом при Верховном Суде Российской Федерации, если </w:t>
      </w:r>
      <w:hyperlink r:id="rId28">
        <w:r>
          <w:rPr>
            <w:color w:val="0000FF"/>
          </w:rPr>
          <w:t>ГПК</w:t>
        </w:r>
      </w:hyperlink>
      <w:r>
        <w:t xml:space="preserve"> РФ не установлено, что указанные документы должны быть подписаны усиленной квалифицированной электронной подписью.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9">
        <w:r>
          <w:rPr>
            <w:color w:val="0000FF"/>
          </w:rPr>
          <w:t>частью 2 статьи 45</w:t>
        </w:r>
      </w:hyperlink>
      <w:r>
        <w:t xml:space="preserve"> КАС РФ (в редакции Федерального закона N 440-ФЗ, вступившего в силу с 01.01.2022) административное исковое заявление, заявление, жалоба, представление и иные документы могут быть поданы в суд на бумажном носителе или в электронном виде, в том числе в форме электронного документа.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 xml:space="preserve">Административное исковое заявление, заявление, жалоба, представление и иные документы, которые подаются посредством единого портала государственных и муниципальных услуг либо информационной системы, определенной Судебным департаментом при Верховном Суде Российской Федерации, могут быть подписаны простой электронной подписью в соответствии с законодательством Российской Федерации и порядком, определяемым Судебным департаментом при Верховном Суде Российской Федерации, если </w:t>
      </w:r>
      <w:hyperlink r:id="rId30">
        <w:r>
          <w:rPr>
            <w:color w:val="0000FF"/>
          </w:rPr>
          <w:t>КАС</w:t>
        </w:r>
      </w:hyperlink>
      <w:r>
        <w:t xml:space="preserve"> РФ не установлено, что указанные документы должны быть подписаны усиленной квалифицированной электронной подписью.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31">
        <w:r>
          <w:rPr>
            <w:color w:val="0000FF"/>
          </w:rPr>
          <w:t>статьей 474.1</w:t>
        </w:r>
      </w:hyperlink>
      <w:r>
        <w:t xml:space="preserve"> УПК РФ (в редакции Федерального закона N 610-ФЗ, </w:t>
      </w:r>
      <w:r>
        <w:lastRenderedPageBreak/>
        <w:t xml:space="preserve">вступившего в силу с 09.01.2023) ходатайство, заявление, жалоба или представление, не содержащие сведений, составляющих охраняемую федеральным законом тайну, при наличии технической возможности могут быть поданы в суд в порядке и сроки, которые установлены </w:t>
      </w:r>
      <w:hyperlink r:id="rId32">
        <w:r>
          <w:rPr>
            <w:color w:val="0000FF"/>
          </w:rPr>
          <w:t>УПК</w:t>
        </w:r>
      </w:hyperlink>
      <w:r>
        <w:t xml:space="preserve"> РФ, в форме электронного документа и подписываются лицом, направившим такой документ, усиленной квалифицированной электронной подписью, если </w:t>
      </w:r>
      <w:hyperlink r:id="rId33">
        <w:r>
          <w:rPr>
            <w:color w:val="0000FF"/>
          </w:rPr>
          <w:t>УПК</w:t>
        </w:r>
      </w:hyperlink>
      <w:r>
        <w:t xml:space="preserve"> РФ не установлено иное. Ходатайство, заявление, жалоба или представление, не содержащие сведений, составляющих охраняемую федеральным законом тайну, подаются посредством единого портала государственных и муниципальных услуг либо информационной системы, определенной Судебным департаментом при Верховном Суде Российской Федерации. Материалы, приложенные к таким ходатайству, заявлению, жалобе или представлению, также подаются в электронном виде, в том числе в форме электронного документа, и заверяются лицом, направившим такие документы, усиленной квалифицированной электронной подписью.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 xml:space="preserve">Ходатайство об ознакомлении с материалами уголовного дела, о получении копий процессуальных документов, получении информации в соответствии с </w:t>
      </w:r>
      <w:hyperlink r:id="rId34">
        <w:r>
          <w:rPr>
            <w:color w:val="0000FF"/>
          </w:rPr>
          <w:t>пунктом 21.1 части второй статьи 42</w:t>
        </w:r>
      </w:hyperlink>
      <w:r>
        <w:t xml:space="preserve"> УПК РФ, информации об участии в судебных заседаниях, в том числе с использованием систем видео-конференц-связи, гражданский иск, не содержащий ходатайства о принятии мер по обеспечению возмещения вреда, причиненного преступлением, либо возможной конфискации имущества, подаваемые гражданами посредством единого портала государственных и муниципальных услуг либо информационной системы, определенной Судебным департаментом при Верховном Суде Российской Федерации, могут быть подписаны простой электронной подписью в соответствии с законодательством Российской Федерации и порядком, определяемым Судебным департаментом при Верховном Суде Российской Федерации, если </w:t>
      </w:r>
      <w:hyperlink r:id="rId35">
        <w:r>
          <w:rPr>
            <w:color w:val="0000FF"/>
          </w:rPr>
          <w:t>УПК</w:t>
        </w:r>
      </w:hyperlink>
      <w:r>
        <w:t xml:space="preserve"> РФ не установлено, что указанные документы должны быть подписаны усиленной квалифицированной электронной подписью.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36">
        <w:r>
          <w:rPr>
            <w:color w:val="0000FF"/>
          </w:rPr>
          <w:t>частью 3.1 статьи 30.2</w:t>
        </w:r>
      </w:hyperlink>
      <w:r>
        <w:t xml:space="preserve"> КоАП РФ (в редакции Федерального закона от 29.12.2020 N 471-ФЗ)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может быть подана в форме электронного документа, подписанного усиленной квалифицированной электронной подписью либо простой электронной подписью, ключ которой получен в соответствии с </w:t>
      </w:r>
      <w:hyperlink r:id="rId37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обращении за получением государственных и муниципальных услуг в электронной форме, устанавливаемыми Правительством Российской Федерации, посредством заполнения формы, размещенной на официальном сайте суда в информационно-телекоммуникационной сети "Интернет".</w:t>
      </w:r>
    </w:p>
    <w:p w:rsidR="00E46536" w:rsidRDefault="00E46536">
      <w:pPr>
        <w:pStyle w:val="ConsPlusNormal"/>
        <w:jc w:val="both"/>
      </w:pPr>
      <w:r>
        <w:t xml:space="preserve">(п. 1.2 в ред. </w:t>
      </w:r>
      <w:hyperlink r:id="rId38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 xml:space="preserve">1.3. Положения </w:t>
      </w:r>
      <w:hyperlink r:id="rId39">
        <w:r>
          <w:rPr>
            <w:color w:val="0000FF"/>
          </w:rPr>
          <w:t>ГПК</w:t>
        </w:r>
      </w:hyperlink>
      <w:r>
        <w:t xml:space="preserve"> РФ, </w:t>
      </w:r>
      <w:hyperlink r:id="rId40">
        <w:r>
          <w:rPr>
            <w:color w:val="0000FF"/>
          </w:rPr>
          <w:t>КАС</w:t>
        </w:r>
      </w:hyperlink>
      <w:r>
        <w:t xml:space="preserve"> РФ, </w:t>
      </w:r>
      <w:hyperlink r:id="rId41">
        <w:r>
          <w:rPr>
            <w:color w:val="0000FF"/>
          </w:rPr>
          <w:t>УПК</w:t>
        </w:r>
      </w:hyperlink>
      <w:r>
        <w:t xml:space="preserve"> РФ, </w:t>
      </w:r>
      <w:hyperlink r:id="rId42">
        <w:r>
          <w:rPr>
            <w:color w:val="0000FF"/>
          </w:rPr>
          <w:t>ст. 30.2</w:t>
        </w:r>
      </w:hyperlink>
      <w:r>
        <w:t xml:space="preserve"> КоАП РФ, предусматривающие подачу в федеральные суды общей юрисдикции документов в электронном виде, в том числе в форме электронного документа, реализуются путем применения настоящего Порядка подачи документов.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 xml:space="preserve">Подача запросов, предложений, заявлений или жалоб в суд в соответствии с федеральными законами от 22.12.2008 </w:t>
      </w:r>
      <w:hyperlink r:id="rId43">
        <w:r>
          <w:rPr>
            <w:color w:val="0000FF"/>
          </w:rPr>
          <w:t>N 262-ФЗ</w:t>
        </w:r>
      </w:hyperlink>
      <w:r>
        <w:t xml:space="preserve"> "Об обеспечении доступа к информации о деятельности судов в Российской Федерации", от 02.05.2006 </w:t>
      </w:r>
      <w:hyperlink r:id="rId44">
        <w:r>
          <w:rPr>
            <w:color w:val="0000FF"/>
          </w:rPr>
          <w:t>59-ФЗ</w:t>
        </w:r>
      </w:hyperlink>
      <w:r>
        <w:t xml:space="preserve"> "О порядке рассмотрения обращений граждан Российской Федерации" Порядком подачи документов не регулируется.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Подача документов в электронном виде, которые содержат сведения, составляющие государственную тайну, Порядком подачи документов не регулируется.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Подача документов в электронном виде с использованием системы межведомственного электронного документооборота (МЭДО) процессуальным законодательством не предусматривается.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lastRenderedPageBreak/>
        <w:t>Подача документов в электронном виде посредством систем электронного документооборота участников судебного Процесса с использованием единой системы межведомственного электронного взаимодействия Порядком подачи документов не регулируется.</w:t>
      </w:r>
    </w:p>
    <w:p w:rsidR="00E46536" w:rsidRDefault="00E46536">
      <w:pPr>
        <w:pStyle w:val="ConsPlusNormal"/>
        <w:jc w:val="both"/>
      </w:pPr>
      <w:r>
        <w:t xml:space="preserve">(п. 1.3 в ред. </w:t>
      </w:r>
      <w:hyperlink r:id="rId45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1.4. В целях реализации настоящего Порядка подачи документов используются следующее основные понятия: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федеральные суды общей юрисдикции (далее - суды, суд) - кассационные суды общей юрисдикции, кассационный военный суд, апелляционные суды общей юрисдикции, апелляционный военный суд, верховные суды республик, краевые, областные суды, суды городов федерального значения, суды автономной области и автономных округов, окружные (флотские) военные суды, районные, межрайонные и городские суды, гарнизонные военные суды;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обращение в суд - документ, созданный в соответствии с процессуальным законодательством, направленный в суд (например, исковое заявление, административное исковое заявление, ходатайство, заявление о вынесении судебного приказа, жалоба, апелляционная жалоба и представление, кассационные жалоба и представление);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документ в электронном виде - электронный документ (документ в форме электронного документа) или электронный образ документа (документ в форме электронного образа документа);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электронный документ - документ, созданный в электронной форме без предварительного документирования на бумажном носителе, подписанный электронной подписью в соответствии с законодательством Российской Федерации;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электронный образ документа (электронная копия документа, изготовленного на бумажном носителе) - переведенная в электронную форму с помощью средств сканирования копия документа, изготовленного на бумажном носителе, заверенная в соответствии с Порядком подачи документов простой электронной подписью или усиленной квалифицированной электронной подписью;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электронная подпись - информация в электронной форме, присоединенная к подписываемому (заверяемому) электронному документу (электронному образу документа) или иным образом связанная с ним и позволяющая идентифицировать лицо, подписавшее (заверившее) электронный документ (электронный образ документа);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ключ электронной подписи - уникальная последовательность символов, предназначенная для создания электронной подписи;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простая электронная подпись - 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лицом. В качестве ключа простой электронной подписи используется подтвержденная учетная запись физического лица ЕСИА;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 xml:space="preserve">усиленная квалифицированная электронная подпись - электронная подпись, соответствующая признакам, указанным в </w:t>
      </w:r>
      <w:hyperlink r:id="rId46">
        <w:r>
          <w:rPr>
            <w:color w:val="0000FF"/>
          </w:rPr>
          <w:t>части 4 статьи 5</w:t>
        </w:r>
      </w:hyperlink>
      <w:r>
        <w:t xml:space="preserve"> Федерального закона от 06.04.2011 N 63-ФЗ "Об электронной подписи";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 xml:space="preserve">квалифицированный сертификат ключа проверки электронной подписи - сертификат ключа проверки электронной подписи, соответствующий требованиям, установленным </w:t>
      </w:r>
      <w:hyperlink r:id="rId47">
        <w:r>
          <w:rPr>
            <w:color w:val="0000FF"/>
          </w:rPr>
          <w:t>Законом</w:t>
        </w:r>
      </w:hyperlink>
      <w:r>
        <w:t xml:space="preserve"> об электронной подписи и иными принимаемыми в соответствии с ним нормативными правовыми актами, созданный аккредитованным удостоверяющим центром либо федеральным органом исполнительной власти, уполномоченным в сфере использования электронной подписи, и являющийся в связи с этим официальным документом;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lastRenderedPageBreak/>
        <w:t>ЕСИА 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ЕПГУ, единый портал государственных и муниципальных услуг - федеральная государственная информационная система "Единый портал государственных и муниципальных услуг (функций)";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информационная система - Государственная автоматизированная система Российской Федерации "Правосудие" (далее - ГАС "Правосудие" или соответствующая подсистема ГАС "Правосудие");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личный кабинет - информационный ресурс, размещенный на едином портале государственных и муниципальных услуг либо в информационной системе, предназначенный для реализации участниками судебного процесса прав и обязанностей, предусмотренных процессуальным законодательством, в том числе права на подачу в суд документов в электронном виде;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лицо, подающее документы в суд, - заявитель или его представитель, подающий в суд документы в электронном виде, пользователь личного кабинета;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пользователь личного кабинета (пользователь) - физическое лицо, в том числе представитель юридического лица, на чье имя создан личный кабинет в целях реализации прав и обязанностей, установленных процессуальным законодательством.</w:t>
      </w:r>
    </w:p>
    <w:p w:rsidR="00E46536" w:rsidRDefault="00E46536">
      <w:pPr>
        <w:pStyle w:val="ConsPlusNormal"/>
        <w:jc w:val="both"/>
      </w:pPr>
      <w:r>
        <w:t xml:space="preserve">(п. 1.4 в ред. </w:t>
      </w:r>
      <w:hyperlink r:id="rId48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:rsidR="00E46536" w:rsidRDefault="00E46536">
      <w:pPr>
        <w:pStyle w:val="ConsPlusNormal"/>
        <w:jc w:val="both"/>
      </w:pPr>
    </w:p>
    <w:p w:rsidR="00E46536" w:rsidRDefault="00E46536">
      <w:pPr>
        <w:pStyle w:val="ConsPlusTitle"/>
        <w:jc w:val="center"/>
        <w:outlineLvl w:val="1"/>
      </w:pPr>
      <w:r>
        <w:t>2. УСЛОВИЯ ПОДАЧИ ДОКУМЕНТОВ В ЭЛЕКТРОННОМ ВИДЕ</w:t>
      </w:r>
    </w:p>
    <w:p w:rsidR="00E46536" w:rsidRDefault="00E46536">
      <w:pPr>
        <w:pStyle w:val="ConsPlusNormal"/>
        <w:jc w:val="both"/>
      </w:pPr>
    </w:p>
    <w:p w:rsidR="00E46536" w:rsidRDefault="00E46536">
      <w:pPr>
        <w:pStyle w:val="ConsPlusTitle"/>
        <w:jc w:val="center"/>
        <w:outlineLvl w:val="2"/>
      </w:pPr>
      <w:r>
        <w:t>2.1. Личный кабинет</w:t>
      </w:r>
    </w:p>
    <w:p w:rsidR="00E46536" w:rsidRDefault="00E46536">
      <w:pPr>
        <w:pStyle w:val="ConsPlusNormal"/>
        <w:jc w:val="both"/>
      </w:pPr>
    </w:p>
    <w:p w:rsidR="00E46536" w:rsidRDefault="00E46536">
      <w:pPr>
        <w:pStyle w:val="ConsPlusNormal"/>
        <w:ind w:firstLine="540"/>
        <w:jc w:val="both"/>
      </w:pPr>
      <w:r>
        <w:t>2.1.1. Документы в электронном виде подаются через личный кабинет пользователя, созданный в модуле "Электронное правосудие" программного изделия "Интернет-портал" ГАС "Правосудие" (</w:t>
      </w:r>
      <w:hyperlink r:id="rId49">
        <w:r>
          <w:rPr>
            <w:color w:val="0000FF"/>
          </w:rPr>
          <w:t>www.ej.sudrf.ru</w:t>
        </w:r>
      </w:hyperlink>
      <w:r>
        <w:t>) в информационно-телекоммуникационной сети "Интернет" (далее - личный кабинет ГАС "Правосудие"), либо через личный кабинет ЕПГУ.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Для подачи в суд документов в электронном виде в секторах пользовательского сопровождения многофункциональных центров предоставления государственных и муниципальных услуг, обеспечивающих выполнение функций по консультационной и организационно-технической поддержке заявителей, может быть обеспечен бесплатный доступ заявителей к ГАС "Правосудие" и информирование о порядке доступа к указанной автоматизированной системе.</w:t>
      </w:r>
    </w:p>
    <w:p w:rsidR="00E46536" w:rsidRDefault="00E46536">
      <w:pPr>
        <w:pStyle w:val="ConsPlusNormal"/>
        <w:jc w:val="both"/>
      </w:pPr>
      <w:r>
        <w:t xml:space="preserve">(пп. 2.1.1 в ред. </w:t>
      </w:r>
      <w:hyperlink r:id="rId50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2.1.2. Личный кабинет ЕПГУ создается на физическое лицо, которым подаются документы в электронном виде в суд; при подаче документов представителем личный кабинет создается на имя представителя. Через личный кабинет представителя могут быть поданы документы в отношении одного и более представляемых им физических и (или) юридических лиц.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Личный кабинет ГАС "Правосудие" создается на физическое лицо, которым подаются документы в электронном виде в суд, либо на представителя юридического лица, индивидуального предпринимателя; при подаче документов представителем личный кабинет создается на имя представителя. Через личный кабинет представителя могут быть поданы документы в отношении одного и более представляемых им физических и (или) юридических лиц.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lastRenderedPageBreak/>
        <w:t>Личный кабинет создается в автоматическом режиме путем подтверждения личных данных физического лица, в том числе его фамилии, имени и отчества (при наличии).</w:t>
      </w:r>
    </w:p>
    <w:p w:rsidR="00E46536" w:rsidRDefault="00E46536">
      <w:pPr>
        <w:pStyle w:val="ConsPlusNormal"/>
        <w:jc w:val="both"/>
      </w:pPr>
      <w:r>
        <w:t xml:space="preserve">(пп. 2.1.2 в ред. </w:t>
      </w:r>
      <w:hyperlink r:id="rId51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2.1.3. Доступ к личному кабинету осуществляется посредством идентификации и аутентификации пользователя с использованием подтвержденной учетной записи физического лица ЕСИА, в том числе присоединенной к организации в качестве представителя.</w:t>
      </w:r>
    </w:p>
    <w:p w:rsidR="00E46536" w:rsidRDefault="00E46536">
      <w:pPr>
        <w:pStyle w:val="ConsPlusNormal"/>
        <w:jc w:val="both"/>
      </w:pPr>
      <w:r>
        <w:t xml:space="preserve">(пп. 2.1.3 в ред. </w:t>
      </w:r>
      <w:hyperlink r:id="rId52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2.1.4. Документы в электронном виде могут быть поданы в форме электронного документа, подписанного электронной подписью в соответствии с законодательством Российской Федерации, или в форме электронного образа документа.</w:t>
      </w:r>
    </w:p>
    <w:p w:rsidR="00E46536" w:rsidRDefault="00E46536">
      <w:pPr>
        <w:pStyle w:val="ConsPlusNormal"/>
        <w:jc w:val="both"/>
      </w:pPr>
      <w:r>
        <w:t xml:space="preserve">(пп. 2.1.4 в ред. </w:t>
      </w:r>
      <w:hyperlink r:id="rId53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:rsidR="00E46536" w:rsidRDefault="00E46536">
      <w:pPr>
        <w:pStyle w:val="ConsPlusNormal"/>
        <w:jc w:val="both"/>
      </w:pPr>
    </w:p>
    <w:p w:rsidR="00E46536" w:rsidRDefault="00E46536">
      <w:pPr>
        <w:pStyle w:val="ConsPlusTitle"/>
        <w:jc w:val="center"/>
        <w:outlineLvl w:val="2"/>
      </w:pPr>
      <w:r>
        <w:t>2.2. Требования к электронным образам документов</w:t>
      </w:r>
    </w:p>
    <w:p w:rsidR="00E46536" w:rsidRDefault="00E46536">
      <w:pPr>
        <w:pStyle w:val="ConsPlusNormal"/>
        <w:jc w:val="both"/>
      </w:pPr>
    </w:p>
    <w:p w:rsidR="00E46536" w:rsidRDefault="00E46536">
      <w:pPr>
        <w:pStyle w:val="ConsPlusNormal"/>
        <w:ind w:firstLine="540"/>
        <w:jc w:val="both"/>
      </w:pPr>
      <w:r>
        <w:t>2.2.1. Электронный образ документа создается с помощью средств сканирования.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Сканирование документа на бумажном носителе должно производиться в масштабе 1:1 в черно-белом либо сером цвете (качество 200 - 300 точек на дюйм),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наличии), сканирование в режиме полной цветопередачи осуществляется при наличии в документе цветных графических изображений либо цветного текста, если это имеет значение для рассмотрения дела.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2.2.2. Файл электронного образа документа должен быть в формате PDF (рекомендуется создавать электронный образ документа с возможностью копирования текста).</w:t>
      </w:r>
    </w:p>
    <w:p w:rsidR="00E46536" w:rsidRDefault="00E46536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23.01.2024 N 19)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Файлы документов (материалов), прилагаемых к обращению в суд, представляются в формате PDF, если иное не указано в настоящем Порядке подачи документов.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Размер файла электронного образа документа не должен превышать 30 Мб.</w:t>
      </w:r>
    </w:p>
    <w:p w:rsidR="00E46536" w:rsidRDefault="00E46536">
      <w:pPr>
        <w:pStyle w:val="ConsPlusNormal"/>
        <w:jc w:val="both"/>
      </w:pPr>
      <w:r>
        <w:t xml:space="preserve">(пп. 2.2.2 в ред. </w:t>
      </w:r>
      <w:hyperlink r:id="rId55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2.2.3. Каждый отдельный документ должен быть представлен в виде отдельного файла. Наименование файла должно позволять идентифицировать документ и количество листов в документе (например: исковое заявление от 05122016 3л.pdf).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2.2.4. Файлы и данные, содержащиеся в них, должны быть доступными для работы, не должны быть защищены от копирования и печати электронного образа, не должны содержать интерактивные и мультимедийные элементы или внедренные сценарии.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2.2.5. Электронный образ документа заверяется в соответствии с Порядком подачи документов простой электронной подписью или усиленной квалифицированной электронной подписью.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2.2.6. Подача обращения в суд в форме электронного образа документа, заверенного простой электронной подписью или усиленной квалифицированной электронной подписью, допускается не только из личного кабинета, принадлежащего лицу, которое указано в тексте документа как лицо, его подписавшее, но и из личного кабинета лица, уполномоченного на подачу документа (представителя).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 xml:space="preserve">Если в качестве заявителей (лиц, подающих обращение в суд) и (или) их представителей выступают процессуальные соучастники (соистцы, соответчики), лица, заявляющие совместное ходатайство (например, об утверждении мирового соглашения, об отложении судебного </w:t>
      </w:r>
      <w:r>
        <w:lastRenderedPageBreak/>
        <w:t>заседания, о приостановлении производства по делу), то подача такого обращения в суд в форме электронного образа документа может быть осуществлена одним из указанных лиц. В этом случае подавать такое обращение в суд отдельно каждому из указанных лиц из своего личного кабинета (кабинета представителя) не требуется.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Если в качестве заявителей (лиц, подающих обращение в суд) и (или) их представителей выступают лица, обратившиеся в суд с исковым заявлением, поданным в защиту прав и законных интересов группы лиц (</w:t>
      </w:r>
      <w:hyperlink r:id="rId56">
        <w:r>
          <w:rPr>
            <w:color w:val="0000FF"/>
          </w:rPr>
          <w:t>статьи 244.20</w:t>
        </w:r>
      </w:hyperlink>
      <w:r>
        <w:t xml:space="preserve">, </w:t>
      </w:r>
      <w:hyperlink r:id="rId57">
        <w:r>
          <w:rPr>
            <w:color w:val="0000FF"/>
          </w:rPr>
          <w:t>244.21</w:t>
        </w:r>
      </w:hyperlink>
      <w:r>
        <w:t xml:space="preserve"> ГПК РФ), коллективным административным исковым заявлением в защиту нарушенных или оспариваемых прав и законных интересов группы лиц (</w:t>
      </w:r>
      <w:hyperlink r:id="rId58">
        <w:r>
          <w:rPr>
            <w:color w:val="0000FF"/>
          </w:rPr>
          <w:t>статья 42</w:t>
        </w:r>
      </w:hyperlink>
      <w:r>
        <w:t xml:space="preserve"> КАС РФ), то подача такого обращения в суд в форме электронного образа документа может быть осуществлена одним из лиц, которому поручено ведение соответствующего дела в интересах группы лиц.</w:t>
      </w:r>
    </w:p>
    <w:p w:rsidR="00E46536" w:rsidRDefault="00E46536">
      <w:pPr>
        <w:pStyle w:val="ConsPlusNormal"/>
        <w:jc w:val="both"/>
      </w:pPr>
      <w:r>
        <w:t xml:space="preserve">(пп. 2.2.6 введен </w:t>
      </w:r>
      <w:hyperlink r:id="rId59">
        <w:r>
          <w:rPr>
            <w:color w:val="0000FF"/>
          </w:rPr>
          <w:t>Приказом</w:t>
        </w:r>
      </w:hyperlink>
      <w:r>
        <w:t xml:space="preserve"> Судебного департамента при Верховном Суде РФ от 11.12.2023 N 265)</w:t>
      </w:r>
    </w:p>
    <w:p w:rsidR="00E46536" w:rsidRDefault="00E46536">
      <w:pPr>
        <w:pStyle w:val="ConsPlusNormal"/>
        <w:jc w:val="both"/>
      </w:pPr>
    </w:p>
    <w:p w:rsidR="00E46536" w:rsidRDefault="00E46536">
      <w:pPr>
        <w:pStyle w:val="ConsPlusTitle"/>
        <w:jc w:val="center"/>
        <w:outlineLvl w:val="2"/>
      </w:pPr>
      <w:r>
        <w:t>2.3. Требования к электронным документам</w:t>
      </w:r>
    </w:p>
    <w:p w:rsidR="00E46536" w:rsidRDefault="00E46536">
      <w:pPr>
        <w:pStyle w:val="ConsPlusNormal"/>
        <w:jc w:val="both"/>
      </w:pPr>
    </w:p>
    <w:p w:rsidR="00E46536" w:rsidRDefault="00E46536">
      <w:pPr>
        <w:pStyle w:val="ConsPlusNormal"/>
        <w:ind w:firstLine="540"/>
        <w:jc w:val="both"/>
      </w:pPr>
      <w:r>
        <w:t>2.3.1. Электронный документ изначально создается в электронной форме без предварительного документирования на бумажном носителе.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2.3.2. Файл обращения в суд должен быть в формате PDF с возможностью копирования текста.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Файлы документов (материалов), прилагаемых к обращениям в суд, представляются в том формате, в котором они подписаны электронной подписью. При этом файлы материалов и (или) документов, прилагаемых к обращениям в суд, могут быть представлены в следующих форматах: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1) PDF, RTF, DOC, DOCX, XLS, XLSX, ODT - для документов с текстовым содержанием;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2) PDF, JPEG (JPG), PNG, TIFF - для документов с графическим содержанием.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Размер файла электронного документа не должен превышать 30 Мб.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2.3.3. Каждый отдельный документ должен быть представлен в виде отдельного файла. Наименование файла должно позволять идентифицировать документ и количество листов в документе (например: исковое заявление от 05122016 3л.pdf).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2.3.4. Файлы и данные, содержащиеся в них, должны быть доступными для работы, не должны быть защищены от копирования и печати, не должны содержать интерактивные и мультимедийные элементы или внедренные сценарии.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2.3.5. Обращение в суд в форме электронного документа должно быть подписано усиленной квалифицированной электронной подписью.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Порядок подачи документов не предусматривает возможности подачи обращения в суд в форме электронного документа, подписанного усиленной неквалифицированной электронной подписью.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Усиленная квалифицированная электронная подпись, которой подписано обращение в суд, должна соответствовать формату PKCS#7 (отсоединенная электронная подпись) и содержаться в отдельном файле.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При подписании обращения в суд несколькими лицами усиленная квалифицированная электронная подпись каждого лица, подписывающего документ, должна содержаться в отдельном файле.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Порядок подачи документов не предусматривает возможности подачи электронных документов, подписанных присоединенными электронными подписями.</w:t>
      </w:r>
    </w:p>
    <w:p w:rsidR="00E46536" w:rsidRDefault="00E46536">
      <w:pPr>
        <w:pStyle w:val="ConsPlusNormal"/>
        <w:jc w:val="both"/>
      </w:pPr>
      <w:r>
        <w:lastRenderedPageBreak/>
        <w:t xml:space="preserve">(пп. 2.3.5 в ред. </w:t>
      </w:r>
      <w:hyperlink r:id="rId60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2.3.6. Обращение в суд в форме электронного документа должно быть подписано усиленной квалифицированной электронной подписью лица, которое указано в тексте электронного документа как лицо, его подписавшее.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Не допускается представление в суд электронных документов, подписанных электронной подписью лица, которое не указано в тексте электронного документа как лицо, его подписавшее.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Обращение в суд в форме электронного документа может быть подписано усиленной квалифицированной электронной подписью как лица, являющегося пользователем личного кабинета, так и лица, которое не является пользователем личного кабинета, из которого осуществляется подача обращения в суд.</w:t>
      </w:r>
    </w:p>
    <w:p w:rsidR="00E46536" w:rsidRDefault="00E46536">
      <w:pPr>
        <w:pStyle w:val="ConsPlusNormal"/>
        <w:jc w:val="both"/>
      </w:pPr>
      <w:r>
        <w:t xml:space="preserve">(пп. 2.3.6 в ред. </w:t>
      </w:r>
      <w:hyperlink r:id="rId61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2.3.7. Подача обращения в суд в форме электронного документа, подписанного усиленной квалифицированной электронной подписью, допускается не только из личного кабинета, принадлежащего лицу, которое указано в текста электронного документа как лицо, его подписавшее, но и из личного кабинета лица, уполномоченного на подачу документа (представителя).</w:t>
      </w:r>
    </w:p>
    <w:p w:rsidR="00E46536" w:rsidRDefault="00E46536">
      <w:pPr>
        <w:pStyle w:val="ConsPlusNormal"/>
        <w:jc w:val="both"/>
      </w:pPr>
      <w:r>
        <w:t xml:space="preserve">(пп. 2.3.7 введен </w:t>
      </w:r>
      <w:hyperlink r:id="rId62">
        <w:r>
          <w:rPr>
            <w:color w:val="0000FF"/>
          </w:rPr>
          <w:t>Приказом</w:t>
        </w:r>
      </w:hyperlink>
      <w:r>
        <w:t xml:space="preserve"> Судебного департамента при Верховном Суде РФ от 11.12.2023 N 265)</w:t>
      </w:r>
    </w:p>
    <w:p w:rsidR="00E46536" w:rsidRDefault="00E46536">
      <w:pPr>
        <w:pStyle w:val="ConsPlusNormal"/>
        <w:jc w:val="both"/>
      </w:pPr>
    </w:p>
    <w:p w:rsidR="00E46536" w:rsidRDefault="00E46536">
      <w:pPr>
        <w:pStyle w:val="ConsPlusTitle"/>
        <w:jc w:val="center"/>
        <w:outlineLvl w:val="1"/>
      </w:pPr>
      <w:r>
        <w:t>3. ПОДАЧА ДОКУМЕНТОВ В ЭЛЕКТРОННОМ ВИДЕ</w:t>
      </w:r>
    </w:p>
    <w:p w:rsidR="00E46536" w:rsidRDefault="00E46536">
      <w:pPr>
        <w:pStyle w:val="ConsPlusNormal"/>
        <w:jc w:val="center"/>
      </w:pPr>
      <w:r>
        <w:t xml:space="preserve">(в ред. </w:t>
      </w:r>
      <w:hyperlink r:id="rId63">
        <w:r>
          <w:rPr>
            <w:color w:val="0000FF"/>
          </w:rPr>
          <w:t>Приказа</w:t>
        </w:r>
      </w:hyperlink>
      <w:r>
        <w:t xml:space="preserve"> Судебного департамента</w:t>
      </w:r>
    </w:p>
    <w:p w:rsidR="00E46536" w:rsidRDefault="00E46536">
      <w:pPr>
        <w:pStyle w:val="ConsPlusNormal"/>
        <w:jc w:val="center"/>
      </w:pPr>
      <w:r>
        <w:t>при Верховном Суде РФ от 11.12.2023 N 265)</w:t>
      </w:r>
    </w:p>
    <w:p w:rsidR="00E46536" w:rsidRDefault="00E46536">
      <w:pPr>
        <w:pStyle w:val="ConsPlusNormal"/>
        <w:jc w:val="both"/>
      </w:pPr>
    </w:p>
    <w:p w:rsidR="00E46536" w:rsidRDefault="00E46536">
      <w:pPr>
        <w:pStyle w:val="ConsPlusTitle"/>
        <w:jc w:val="center"/>
        <w:outlineLvl w:val="2"/>
      </w:pPr>
      <w:r>
        <w:t>3.1. Общие требования</w:t>
      </w:r>
    </w:p>
    <w:p w:rsidR="00E46536" w:rsidRDefault="00E46536">
      <w:pPr>
        <w:pStyle w:val="ConsPlusNormal"/>
        <w:jc w:val="both"/>
      </w:pPr>
    </w:p>
    <w:p w:rsidR="00E46536" w:rsidRDefault="00E46536">
      <w:pPr>
        <w:pStyle w:val="ConsPlusNormal"/>
        <w:ind w:firstLine="540"/>
        <w:jc w:val="both"/>
      </w:pPr>
      <w:r>
        <w:t>3.1.1. Требования к форме и содержанию документов, подаваемых в соответствии с Порядком подачи документов, определяются процессуальным законодательством Российской Федерации.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3.1.2. При подготовке к направлению документов в электронном виде в суд пользователем личного кабинета заполняется форма, размещенная в личном кабинете: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1) в открывшейся экранной форме по подаче документов в суд необходимо ознакомиться с требованиями и правилами подачи документов в электронном виде и согласиться с ними;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2) выбрать способ подачи (лично либо как представитель заявителя), вид судопроизводства, в рамках которого будет подан документ в электронном виде: гражданское судопроизводство, административное судопроизводство, жалоба на постановление по делу об административном правонарушении или уголовное судопроизводство;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3) указывается информация о заявителе, об участниках судебного процесса (данная информация указывается также в тексте подаваемого обращения), в том числе: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 xml:space="preserve">если заявителем (истцом) является физическое лицо, указываются его фамилия, имя, отчество (при его наличии), дата и место рождения, место жительства или место пребывания физического лица (с обязательным указанием почтового индекса), один из идентификаторов (страховой номер индивидуального лицевого счета (СНИЛС), идентификационный номер налогоплательщика (ИНН), серия и номер документа, удостоверяющего личность, серия и номер водительского удостоверения), является ли пользователь индивидуальным предпринимателем (для индивидуальных предпринимателей указание ИНН и основного государственного регистрационного номера индивидуального предпринимателя (ОГРНИП) обязательно, также указывается адрес фактического проживания). Если истцами (заявителями) выступают несколько </w:t>
      </w:r>
      <w:r>
        <w:lastRenderedPageBreak/>
        <w:t>лиц, указывается информация о каждом из них. Если заявителем является иностранное физическое лицо, требование об указании ИНН и ОГРНИП не применяется;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если заявителем является юридическое лицо, указываются его полное наименование, ИНН, основной государственный регистрационный номер (ОГРН) (при отсутствии у него ИНН указывается его ОГРН), КПП, адрес места нахождения (с обязательным указанием почтового индекса). Если заявителем является иностранное юридическое лицо, требование об указании ИНН и ОГРН не применяется;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в случае если обращение подается представителем, указываются фамилия, имя, отчество (при наличии), дата и место рождения, адрес для направления судебных повесток и иных судебных извещений, один из идентификаторов физического лица (СНИЛС, ИНН, серия и номер документа, удостоверяющего личность, серия и номер водительского удостоверения), наличие доверенности, выданной лицом, от имени которого подаются документы;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если ответчиком (должником) является физическое лицо, указываются его фамилия, имя, отчество (при его наличии), дата и место рождения, место жительства или место пребывания физического лица (с обязательным указанием почтового индекса), один из идентификаторов (страховой номер индивидуального лицевого счета (СНИЛС), идентификационный номер налогоплательщика (ИНН), серия и номер документа, удостоверяющего личность, основной государственный регистрационный номер индивидуального предпринимателя, серия и номер водительского удостоверения);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если ответчиком является юридическое лицо, указываются его полное наименование, идентификационный номер налогоплательщика и основной государственный регистрационный номер, КПП, адрес места нахождения (с обязательным указанием почтового индекса);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если заявителем является иностранное юридическое лицо, требование об указании ИНН и ОГРН не применяется;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если участником судебного процесса (третьим лицом, заинтересованным лицом) является физическое лицо, указываются фамилия, имя, отчество (при наличии), дата и место рождения (если известны), место жительства или место пребывания, один из идентификаторов (если известны), номер телефона, адрес электронной почты (если известны);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если участником судебного процесса является публично-правовое образование, указывается ИНН, ОГРН и КПП органа государственной власти или органа местного самоуправления, в лице которого, по мнению заявителя, выступает публично-правовое образование;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если участником судебного процесса является должностное лицо органа государственной власти или органа местного самоуправления, указывается ИНН, ОГРН и КПП органа государственной власти или органа местного самоуправления, в котором это должностное лицо осуществляет свою профессиональную служебную деятельность;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если участником судебного процесса является войсковая часть, не являющаяся юридическим лицом, указывается ИНН, ОГРН и КПП соответствующего федерального органа исполнительной власти, в котором федеральным законом предусмотрена военная служба;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если участником судебного процесса является орган, не имеющий статуса юридического лица, наделенный федеральным законом отдельными государственными или иными публичными полномочиями и созданный на основании федерального закона или решения федерального органа государственной власти, указывается ИНН и ОГРН федерального органа, обеспечивающего деятельность пользователя (либо ответчика, заинтересованного лица), а также КПП этого органа;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 xml:space="preserve">если участником судебного процесса является подразделение Центрального банка Российской Федерации (Банка России), не являющееся юридическим лицом, указывается ИНН и </w:t>
      </w:r>
      <w:r>
        <w:lastRenderedPageBreak/>
        <w:t>ОГРН Центрального банка Российской Федерации, а также КПП;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если участником судебного процесса является орган, не имеющий статуса юридического лица, наделенный законом отдельными государственными или иными публичными полномочиями и созданный на основании решения органа государственной власти субъекта Российской Федерации, указывается ИНН и ОГРН высшего исполнительного органа государственной власти соответствующего субъекта Российской Федерации, а также КПП;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если участником судебного процесса является орган (например, административная комиссия), не имеющий статуса юридического лица, наделенный законом отдельными полномочиями по решению вопросов местного значения, государственными или иными публичными полномочиями и созданный на основании решения органа местного самоуправления, указывается ИНН и ОГРН местной администрации (исполнительно-распорядительного органа соответствующего муниципального образования), а также КПП;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4) указываются номера телефонов (мобильный, стационарный), номера факсов (при наличии), адреса электронной почты и другие требуемые сведения;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5) указывается адресат обращения;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6) указывается (выбирается) наименование суда, в который адресовано обращение;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7) выбирается вид обращения в суд, указываются его реквизиты и загружаются файлы подаваемых документов;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8) вводится номер дела (производства, материала) в случае, если производство по делу возбуждено, а по делам об административных правонарушениях вводится номер обжалуемого постановления, наименование организации, вынесшей постановление.</w:t>
      </w:r>
    </w:p>
    <w:p w:rsidR="00E46536" w:rsidRDefault="00E46536">
      <w:pPr>
        <w:pStyle w:val="ConsPlusNormal"/>
        <w:jc w:val="both"/>
      </w:pPr>
      <w:r>
        <w:t xml:space="preserve">(пп. 3.1.2 в ред. </w:t>
      </w:r>
      <w:hyperlink r:id="rId64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3.1.3. К обращению, подаваемому от имени другого лица, должны быть приложены документы, подтверждающие статус обращающегося в суд лица (например, удостоверение адвоката), его полномочия (например, доверенность или иной документ), а также в случаях, предусмотренных процессуальным законодательством, документы, подтверждающие наличие высшего юридического образования или ученой степени по юридической специальности.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5">
        <w:r>
          <w:rPr>
            <w:color w:val="0000FF"/>
          </w:rPr>
          <w:t>ГПК</w:t>
        </w:r>
      </w:hyperlink>
      <w:r>
        <w:t xml:space="preserve"> РФ, </w:t>
      </w:r>
      <w:hyperlink r:id="rId66">
        <w:r>
          <w:rPr>
            <w:color w:val="0000FF"/>
          </w:rPr>
          <w:t>КАС</w:t>
        </w:r>
      </w:hyperlink>
      <w:r>
        <w:t xml:space="preserve"> РФ, </w:t>
      </w:r>
      <w:hyperlink r:id="rId67">
        <w:r>
          <w:rPr>
            <w:color w:val="0000FF"/>
          </w:rPr>
          <w:t>КоАП</w:t>
        </w:r>
      </w:hyperlink>
      <w:r>
        <w:t xml:space="preserve"> РФ: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доверенность представляется в форме электронного документа, подписанного усиленной квалифицированной электронной подписью представляемого лица, либо в форме электронного образа документа, заверенного усиленной квалифицированной электронной подписью представляемого лица, либо в форме электронного образа, заверенного простой электронной подписью или усиленной квалифицированной электронной подписью лица, подающего документы;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ордер на исполнение поручения, выдаваемый соответствующим адвокатским образованием, представляется в форме электронного образа документа, заверенного усиленной квалифицированной электронной подписью должностного лица, выдавшего ордер, либо заверенного простой электронной подписью или усиленной квалифицированной электронной подписью лица, подающего документы;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если обращение в суд в соответствии с законодательством и Порядком подачи документов должно быть подписано (заверено) усиленной квалифицированной электронной подписью, при подаче такого обращения в электронном виде к нему прикладывается доверенность, подписанная (заверенная) усиленной квалифицированной электронной подписью представляемого лица;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lastRenderedPageBreak/>
        <w:t>документы, подтверждающие статус обращающегося в суд лица, а также документы о высшем юридическом образовании или об ученой степени по юридической специальности представляются в форме электронных образов документов, заверенных простой электронной подписью или усиленной квалифицированной электронной подписью лица, подающего документы, либо в форме электронных документов.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8">
        <w:r>
          <w:rPr>
            <w:color w:val="0000FF"/>
          </w:rPr>
          <w:t>УПК</w:t>
        </w:r>
      </w:hyperlink>
      <w:r>
        <w:t xml:space="preserve"> РФ: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доверенность представляется в форме электронного документа, подписанного усиленной квалифицированной электронной подписью представляемого лица либо в форме электронного образа документа, заверенного усиленной квалифицированной электронной подписью представляемого лица;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ордер на исполнение поручения, выдаваемый соответствующим адвокатским образованием, представляется в форме электронного образа документа, заверенного усиленной квалифицированной электронной подписью должностного лица, выдавшего ордер.</w:t>
      </w:r>
    </w:p>
    <w:p w:rsidR="00E46536" w:rsidRDefault="00E46536">
      <w:pPr>
        <w:pStyle w:val="ConsPlusNormal"/>
        <w:jc w:val="both"/>
      </w:pPr>
      <w:r>
        <w:t xml:space="preserve">(пп. 3.1.3 в ред. </w:t>
      </w:r>
      <w:hyperlink r:id="rId69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:rsidR="00E46536" w:rsidRDefault="00E46536">
      <w:pPr>
        <w:pStyle w:val="ConsPlusNormal"/>
        <w:jc w:val="both"/>
      </w:pPr>
    </w:p>
    <w:p w:rsidR="00E46536" w:rsidRDefault="00E46536">
      <w:pPr>
        <w:pStyle w:val="ConsPlusTitle"/>
        <w:jc w:val="center"/>
        <w:outlineLvl w:val="2"/>
      </w:pPr>
      <w:r>
        <w:t>3.2. Подача документов в рамках гражданского</w:t>
      </w:r>
    </w:p>
    <w:p w:rsidR="00E46536" w:rsidRDefault="00E46536">
      <w:pPr>
        <w:pStyle w:val="ConsPlusTitle"/>
        <w:jc w:val="center"/>
      </w:pPr>
      <w:r>
        <w:t>судопроизводства (в соответствии с Гражданским</w:t>
      </w:r>
    </w:p>
    <w:p w:rsidR="00E46536" w:rsidRDefault="00E46536">
      <w:pPr>
        <w:pStyle w:val="ConsPlusTitle"/>
        <w:jc w:val="center"/>
      </w:pPr>
      <w:r>
        <w:t>процессуальным кодексом Российской Федерации)</w:t>
      </w:r>
    </w:p>
    <w:p w:rsidR="00E46536" w:rsidRDefault="00E46536">
      <w:pPr>
        <w:pStyle w:val="ConsPlusNormal"/>
        <w:jc w:val="both"/>
      </w:pPr>
    </w:p>
    <w:p w:rsidR="00E46536" w:rsidRDefault="00E46536">
      <w:pPr>
        <w:pStyle w:val="ConsPlusNormal"/>
        <w:ind w:firstLine="540"/>
        <w:jc w:val="both"/>
      </w:pPr>
      <w:r>
        <w:t>3.2.1. Обращение в суд может быть подано в форме электронного документа, подписанного усиленной квалифицированной электронной подписью, либо в форме электронного образа документа, заверенного простой электронной подписью или усиленной квалифицированной электронной подписью.</w:t>
      </w:r>
    </w:p>
    <w:p w:rsidR="00E46536" w:rsidRDefault="00E46536">
      <w:pPr>
        <w:pStyle w:val="ConsPlusNormal"/>
        <w:jc w:val="both"/>
      </w:pPr>
      <w:r>
        <w:t xml:space="preserve">(пп. 3.2.1 в ред. </w:t>
      </w:r>
      <w:hyperlink r:id="rId70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 xml:space="preserve">3.2.2. Обращение в суд, которое согласно </w:t>
      </w:r>
      <w:hyperlink r:id="rId71">
        <w:r>
          <w:rPr>
            <w:color w:val="0000FF"/>
          </w:rPr>
          <w:t>ГПК</w:t>
        </w:r>
      </w:hyperlink>
      <w:r>
        <w:t xml:space="preserve"> РФ должно быть подписано усиленной квалифицированной электронной подписью (например, заявление об обеспечении иска, а также исковое заявление, содержащее ходатайство об обеспечении иска (</w:t>
      </w:r>
      <w:hyperlink r:id="rId72">
        <w:r>
          <w:rPr>
            <w:color w:val="0000FF"/>
          </w:rPr>
          <w:t>часть 4 статьи 131</w:t>
        </w:r>
      </w:hyperlink>
      <w:r>
        <w:t xml:space="preserve"> и </w:t>
      </w:r>
      <w:hyperlink r:id="rId73">
        <w:r>
          <w:rPr>
            <w:color w:val="0000FF"/>
          </w:rPr>
          <w:t>часть 1 статьи 139</w:t>
        </w:r>
      </w:hyperlink>
      <w:r>
        <w:t xml:space="preserve"> ГПК РФ), ходатайство о приостановлении исполнения судебных актов (</w:t>
      </w:r>
      <w:hyperlink r:id="rId74">
        <w:r>
          <w:rPr>
            <w:color w:val="0000FF"/>
          </w:rPr>
          <w:t>статья 379.3</w:t>
        </w:r>
      </w:hyperlink>
      <w:r>
        <w:t xml:space="preserve"> ГПК РФ), подается в суд в форме электронного документа, подписанного усиленной квалифицированной электронной подписью уполномоченного на подписание документа лица (заявителя или его представителя), либо в форме электронного образа документа, заверенного усиленной квалифицированной электронной подписью. При этом усиленная квалифицированная электронная подпись, которой заверен электронный образ обращения в суд, должна принадлежать лицу, уполномоченному на подписание документа, подписавшему документ на бумажном носителе.</w:t>
      </w:r>
    </w:p>
    <w:p w:rsidR="00E46536" w:rsidRDefault="00E46536">
      <w:pPr>
        <w:pStyle w:val="ConsPlusNormal"/>
        <w:jc w:val="both"/>
      </w:pPr>
      <w:r>
        <w:t xml:space="preserve">(пп. 3.2.2 в ред. </w:t>
      </w:r>
      <w:hyperlink r:id="rId75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3.2.3. Если обращение в суд подписано (заверено) простой электронной подписью, электронные образы документов, прилагаемые к обращению в суд, считаются заверенными простой электронной подписью.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Если обращение в суд подписано (заверено) усиленной квалифицированной электронной подписью, электронные образы документов, прилагаемые к обращению в суд, считаются заверенными усиленной квалифицированной электронной подписью.</w:t>
      </w:r>
    </w:p>
    <w:p w:rsidR="00E46536" w:rsidRDefault="00E46536">
      <w:pPr>
        <w:pStyle w:val="ConsPlusNormal"/>
        <w:jc w:val="both"/>
      </w:pPr>
      <w:r>
        <w:t xml:space="preserve">(пп. 3.2.3 в ред. </w:t>
      </w:r>
      <w:hyperlink r:id="rId76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 xml:space="preserve">3.2.4. Исключен. - </w:t>
      </w:r>
      <w:hyperlink r:id="rId77">
        <w:r>
          <w:rPr>
            <w:color w:val="0000FF"/>
          </w:rPr>
          <w:t>Приказ</w:t>
        </w:r>
      </w:hyperlink>
      <w:r>
        <w:t xml:space="preserve"> Судебного департамента при Верховном Суде РФ от 05.11.2019 N 255.</w:t>
      </w:r>
    </w:p>
    <w:p w:rsidR="00E46536" w:rsidRDefault="00E46536">
      <w:pPr>
        <w:pStyle w:val="ConsPlusNormal"/>
        <w:jc w:val="both"/>
      </w:pPr>
    </w:p>
    <w:p w:rsidR="00E46536" w:rsidRDefault="00E46536">
      <w:pPr>
        <w:pStyle w:val="ConsPlusTitle"/>
        <w:jc w:val="center"/>
        <w:outlineLvl w:val="2"/>
      </w:pPr>
      <w:r>
        <w:t>3.3. Подача документов в рамках административного</w:t>
      </w:r>
    </w:p>
    <w:p w:rsidR="00E46536" w:rsidRDefault="00E46536">
      <w:pPr>
        <w:pStyle w:val="ConsPlusTitle"/>
        <w:jc w:val="center"/>
      </w:pPr>
      <w:r>
        <w:t>судопроизводства (в соответствии с Кодексом</w:t>
      </w:r>
    </w:p>
    <w:p w:rsidR="00E46536" w:rsidRDefault="00E46536">
      <w:pPr>
        <w:pStyle w:val="ConsPlusTitle"/>
        <w:jc w:val="center"/>
      </w:pPr>
      <w:r>
        <w:lastRenderedPageBreak/>
        <w:t>административного судопроизводства</w:t>
      </w:r>
    </w:p>
    <w:p w:rsidR="00E46536" w:rsidRDefault="00E46536">
      <w:pPr>
        <w:pStyle w:val="ConsPlusTitle"/>
        <w:jc w:val="center"/>
      </w:pPr>
      <w:r>
        <w:t>Российской Федерации)</w:t>
      </w:r>
    </w:p>
    <w:p w:rsidR="00E46536" w:rsidRDefault="00E46536">
      <w:pPr>
        <w:pStyle w:val="ConsPlusNormal"/>
        <w:jc w:val="both"/>
      </w:pPr>
    </w:p>
    <w:p w:rsidR="00E46536" w:rsidRDefault="00E46536">
      <w:pPr>
        <w:pStyle w:val="ConsPlusNormal"/>
        <w:ind w:firstLine="540"/>
        <w:jc w:val="both"/>
      </w:pPr>
      <w:r>
        <w:t>3.3.1. Обращение в суд может быть подано в форме электронного документа, подписанного усиленной квалифицированной электронной подписью, либо в форме электронного образа документа, заверенного простой электронной подписью или усиленной квалифицированной электронной подписью.</w:t>
      </w:r>
    </w:p>
    <w:p w:rsidR="00E46536" w:rsidRDefault="00E46536">
      <w:pPr>
        <w:pStyle w:val="ConsPlusNormal"/>
        <w:jc w:val="both"/>
      </w:pPr>
      <w:r>
        <w:t xml:space="preserve">(пп. 3.3.1 в ред. </w:t>
      </w:r>
      <w:hyperlink r:id="rId78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 xml:space="preserve">3.3.2. Обращение в суд, которое согласно </w:t>
      </w:r>
      <w:hyperlink r:id="rId79">
        <w:r>
          <w:rPr>
            <w:color w:val="0000FF"/>
          </w:rPr>
          <w:t>КАС</w:t>
        </w:r>
      </w:hyperlink>
      <w:r>
        <w:t xml:space="preserve"> РФ должно быть подписано усиленной квалифицированной электронной подписью (например, заявление о применении мер предварительной защиты по административному иску, а также административное исковое заявление, содержащее ходатайство о применении мер предварительной защиты по административному иску (</w:t>
      </w:r>
      <w:hyperlink r:id="rId80">
        <w:r>
          <w:rPr>
            <w:color w:val="0000FF"/>
          </w:rPr>
          <w:t>часть 9 статьи 125</w:t>
        </w:r>
      </w:hyperlink>
      <w:r>
        <w:t xml:space="preserve"> и </w:t>
      </w:r>
      <w:hyperlink r:id="rId81">
        <w:r>
          <w:rPr>
            <w:color w:val="0000FF"/>
          </w:rPr>
          <w:t>часть 1.1 статьи 86</w:t>
        </w:r>
      </w:hyperlink>
      <w:r>
        <w:t xml:space="preserve"> КАС РФ), подается в суд в форме электронного документа, подписанного усиленной квалифицированной электронной подписью лица, уполномоченного на подписание документа (заявителя или его представителя), либо в форме электронного образа документа, заверенного усиленной квалифицированной электронной подписью. При этом усиленная квалифицированная электронная подпись, которой заверен электронный образ обращения в суд, должна принадлежать лицу, уполномоченному на подписание документа, подписавшему документ на бумажном носителе.</w:t>
      </w:r>
    </w:p>
    <w:p w:rsidR="00E46536" w:rsidRDefault="00E46536">
      <w:pPr>
        <w:pStyle w:val="ConsPlusNormal"/>
        <w:jc w:val="both"/>
      </w:pPr>
      <w:r>
        <w:t xml:space="preserve">(пп. 3.3.2 в ред. </w:t>
      </w:r>
      <w:hyperlink r:id="rId82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3.3.3. Если обращение в суд подписано (заверено) простой электронной подписью, электронные образы документов, прилагаемые к обращению в суд, считаются заверенными простой электронной подписью.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Если обращение в суд подписано (заверено) усиленной квалифицированной электронной подписью, электронные образы документов, прилагаемые к обращению в суд, считаются заверенными усиленной квалифицированной электронной подписью.</w:t>
      </w:r>
    </w:p>
    <w:p w:rsidR="00E46536" w:rsidRDefault="00E46536">
      <w:pPr>
        <w:pStyle w:val="ConsPlusNormal"/>
        <w:jc w:val="both"/>
      </w:pPr>
      <w:r>
        <w:t xml:space="preserve">(пп. 3.3.3 в ред. </w:t>
      </w:r>
      <w:hyperlink r:id="rId83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3.3.4. К кассационной жалобе, представлению прилагаются обжалуемые судебные акты в форме электронных документов, подписанных усиленной квалифицированной электронной подписью (подписями) судьи (судей), принявшего (принявших) судебный акт, либо в форме электронных образов обжалуемых судебных актов, заверенных усиленной квалифицированной электронной подписью судьи, председательствующего по делу, а в случае его отсутствия - председателя суда (заместителя председателя суда).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К кассационной жалобе, представлению, подаваемым в суд кассационной инстанции, заявитель вправе не прилагать обжалуемые судебные акты.</w:t>
      </w:r>
    </w:p>
    <w:p w:rsidR="00E46536" w:rsidRDefault="00E46536">
      <w:pPr>
        <w:pStyle w:val="ConsPlusNormal"/>
        <w:jc w:val="both"/>
      </w:pPr>
      <w:r>
        <w:t xml:space="preserve">(пп. 3.3.4 в ред. </w:t>
      </w:r>
      <w:hyperlink r:id="rId84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:rsidR="00E46536" w:rsidRDefault="00E46536">
      <w:pPr>
        <w:pStyle w:val="ConsPlusNormal"/>
        <w:jc w:val="both"/>
      </w:pPr>
    </w:p>
    <w:p w:rsidR="00E46536" w:rsidRDefault="00E46536">
      <w:pPr>
        <w:pStyle w:val="ConsPlusTitle"/>
        <w:jc w:val="center"/>
        <w:outlineLvl w:val="2"/>
      </w:pPr>
      <w:r>
        <w:t>3.4. Подача документов в рамках уголовного судопроизводства</w:t>
      </w:r>
    </w:p>
    <w:p w:rsidR="00E46536" w:rsidRDefault="00E46536">
      <w:pPr>
        <w:pStyle w:val="ConsPlusTitle"/>
        <w:jc w:val="center"/>
      </w:pPr>
      <w:r>
        <w:t>(в соответствии с Уголовно-процессуальным кодексом</w:t>
      </w:r>
    </w:p>
    <w:p w:rsidR="00E46536" w:rsidRDefault="00E46536">
      <w:pPr>
        <w:pStyle w:val="ConsPlusTitle"/>
        <w:jc w:val="center"/>
      </w:pPr>
      <w:r>
        <w:t>Российской Федерации)</w:t>
      </w:r>
    </w:p>
    <w:p w:rsidR="00E46536" w:rsidRDefault="00E46536">
      <w:pPr>
        <w:pStyle w:val="ConsPlusNormal"/>
        <w:jc w:val="both"/>
      </w:pPr>
    </w:p>
    <w:p w:rsidR="00E46536" w:rsidRDefault="00E46536">
      <w:pPr>
        <w:pStyle w:val="ConsPlusNormal"/>
        <w:ind w:firstLine="540"/>
        <w:jc w:val="both"/>
      </w:pPr>
      <w:r>
        <w:t>3.4.1. Обращение в суд подается в форме электронного документа, подписанного усиленной квалифицированной электронной подписью лица, подающего обращение, либо в форме электронного образа документа, заверенной усиленной квалифицированной электронной подписью лица, подающего обращение.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 xml:space="preserve">Прилагаемые к обращению в суд материалы (документы) подаются в форме электронных документов, подписанных усиленной квалифицированной электронной подписью, либо в форме электронных образов документов, заверенных усиленной квалифицированной электронной подписью. При этом электронные документы, изготовленные иными лицами, органами, </w:t>
      </w:r>
      <w:r>
        <w:lastRenderedPageBreak/>
        <w:t>организациями в свободной форме или форме, установленной для этих документов законодательством Российской Федерации, должны быть подписаны ими усиленной квалифицированной электронной подписью.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 xml:space="preserve">Ходатайство об ознакомлении с материалами уголовного дела, о получении копий процессуальных документов, получении информации в соответствии с </w:t>
      </w:r>
      <w:hyperlink r:id="rId85">
        <w:r>
          <w:rPr>
            <w:color w:val="0000FF"/>
          </w:rPr>
          <w:t>пунктом 21.1 части второй статьи 42</w:t>
        </w:r>
      </w:hyperlink>
      <w:r>
        <w:t xml:space="preserve"> УПК РФ, информации об участии в судебных заседаниях, в том числе с использованием систем видео-конференц-связи, гражданский иск, не содержащий ходатайства о принятии мер по обеспечению возмещения вреда, причиненного преступлением, либо возможной конфискации имущества, могут быть поданы в форме электронного документа, подписанного усиленной квалифицированной электронной подписью, либо в форме электронного образа документа, заверенного простой электронной подписью или усиленной квалифицированной электронной подписью лица, подающего обращение.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Обращение в суд как в форме электронного документа, так и в форме электронного образа документа может быть подано только из личного кабинета лица, подписывающего (заверяющего) электронный документ (электронный образ документа).</w:t>
      </w:r>
    </w:p>
    <w:p w:rsidR="00E46536" w:rsidRDefault="00E46536">
      <w:pPr>
        <w:pStyle w:val="ConsPlusNormal"/>
        <w:jc w:val="both"/>
      </w:pPr>
      <w:r>
        <w:t xml:space="preserve">(пп. 3.4.1 в ред. </w:t>
      </w:r>
      <w:hyperlink r:id="rId86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3.4.2. К кассационной жалобе, представлению прилагаются копии обжалуемых судебных решений в форме электронных документов, подписанных усиленной квалифицированной электронной подписью (подписями) судьи (судей), принявшего (принявших) обжалуемое судебное решение, либо в форме электронных образов обжалуемых судебных решений, заверенных усиленной квалифицированной электронной подписью судьи, председательствующего по делу, а в случае его отсутствия - председателя суда (заместителя председателя суда).</w:t>
      </w:r>
    </w:p>
    <w:p w:rsidR="00E46536" w:rsidRDefault="00E46536">
      <w:pPr>
        <w:pStyle w:val="ConsPlusNormal"/>
        <w:jc w:val="both"/>
      </w:pPr>
      <w:r>
        <w:t xml:space="preserve">(пп. 3.4.2 в ред. </w:t>
      </w:r>
      <w:hyperlink r:id="rId87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:rsidR="00E46536" w:rsidRDefault="00E46536">
      <w:pPr>
        <w:pStyle w:val="ConsPlusNormal"/>
        <w:ind w:firstLine="540"/>
        <w:jc w:val="both"/>
      </w:pPr>
    </w:p>
    <w:p w:rsidR="00E46536" w:rsidRDefault="00E46536">
      <w:pPr>
        <w:pStyle w:val="ConsPlusTitle"/>
        <w:jc w:val="center"/>
        <w:outlineLvl w:val="2"/>
      </w:pPr>
      <w:r>
        <w:t>3.5. Подача жалобы на постановление</w:t>
      </w:r>
    </w:p>
    <w:p w:rsidR="00E46536" w:rsidRDefault="00E46536">
      <w:pPr>
        <w:pStyle w:val="ConsPlusTitle"/>
        <w:jc w:val="center"/>
      </w:pPr>
      <w:r>
        <w:t>по делу об административном правонарушении</w:t>
      </w:r>
    </w:p>
    <w:p w:rsidR="00E46536" w:rsidRDefault="00E46536">
      <w:pPr>
        <w:pStyle w:val="ConsPlusTitle"/>
        <w:jc w:val="center"/>
      </w:pPr>
      <w:r>
        <w:t xml:space="preserve">(в соответствии со </w:t>
      </w:r>
      <w:hyperlink r:id="rId88">
        <w:r>
          <w:rPr>
            <w:color w:val="0000FF"/>
          </w:rPr>
          <w:t>статьей 30.2</w:t>
        </w:r>
      </w:hyperlink>
      <w:r>
        <w:t xml:space="preserve"> Кодекса Российской Федерации</w:t>
      </w:r>
    </w:p>
    <w:p w:rsidR="00E46536" w:rsidRDefault="00E46536">
      <w:pPr>
        <w:pStyle w:val="ConsPlusTitle"/>
        <w:jc w:val="center"/>
      </w:pPr>
      <w:r>
        <w:t>об административных правонарушениях)</w:t>
      </w:r>
    </w:p>
    <w:p w:rsidR="00E46536" w:rsidRDefault="00E46536">
      <w:pPr>
        <w:pStyle w:val="ConsPlusNormal"/>
        <w:jc w:val="center"/>
      </w:pPr>
    </w:p>
    <w:p w:rsidR="00E46536" w:rsidRDefault="00E46536">
      <w:pPr>
        <w:pStyle w:val="ConsPlusNormal"/>
        <w:jc w:val="center"/>
      </w:pPr>
      <w:r>
        <w:t xml:space="preserve">(введен </w:t>
      </w:r>
      <w:hyperlink r:id="rId89">
        <w:r>
          <w:rPr>
            <w:color w:val="0000FF"/>
          </w:rPr>
          <w:t>Приказом</w:t>
        </w:r>
      </w:hyperlink>
      <w:r>
        <w:t xml:space="preserve"> Судебного департамента при Верховном Суде РФ</w:t>
      </w:r>
    </w:p>
    <w:p w:rsidR="00E46536" w:rsidRDefault="00E46536">
      <w:pPr>
        <w:pStyle w:val="ConsPlusNormal"/>
        <w:jc w:val="center"/>
      </w:pPr>
      <w:r>
        <w:t>от 17.11.2021 N 223)</w:t>
      </w:r>
    </w:p>
    <w:p w:rsidR="00E46536" w:rsidRDefault="00E46536">
      <w:pPr>
        <w:pStyle w:val="ConsPlusNormal"/>
        <w:jc w:val="both"/>
      </w:pPr>
    </w:p>
    <w:p w:rsidR="00E46536" w:rsidRDefault="00E46536">
      <w:pPr>
        <w:pStyle w:val="ConsPlusNormal"/>
        <w:ind w:firstLine="540"/>
        <w:jc w:val="both"/>
      </w:pPr>
      <w:r>
        <w:t>3.5.1. Жалоба на постановление по делу об административном правонарушении, в случае фиксации этого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в виде электронного документа может быть подана в районные, городские и межрайонные суды, гарнизонные военные суды.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3.5.2. Жалоба на такое постановление по делу об административном правонарушении и прилагаемые к ней документы могут быть поданы в суд в форме электронных документов, подписанных усиленной квалифицированной электронной подписью лица, подающего документы (заявителя или его представителя), либо в форме электронных образов документов, заверенных простой электронной подписью или усиленной квалифицированной электронной подписью лица, подающего документы.</w:t>
      </w:r>
    </w:p>
    <w:p w:rsidR="00E46536" w:rsidRDefault="00E46536">
      <w:pPr>
        <w:pStyle w:val="ConsPlusNormal"/>
        <w:jc w:val="both"/>
      </w:pPr>
      <w:r>
        <w:t xml:space="preserve">(пп. 3.5.2 в ред. </w:t>
      </w:r>
      <w:hyperlink r:id="rId90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3.5.3. Если жалоба на постановление по делу об административном правонарушении в форме электронного документа или в форме электронного образа документа подписана (заверена) усиленной квалифицированной электронной подписью, электронные образы документов, прилагаемые к жалобе в суд, считаются заверенными усиленной квалифицированной электронной подписью.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lastRenderedPageBreak/>
        <w:t>Если жалоба подана в суд в форме электронного образа документа, такая жалоба и прилагаемые к ней электронные образы документов считаются заверенными простой электронной подписью лица, подающего документы.</w:t>
      </w:r>
    </w:p>
    <w:p w:rsidR="00E46536" w:rsidRDefault="00E46536">
      <w:pPr>
        <w:pStyle w:val="ConsPlusNormal"/>
        <w:jc w:val="both"/>
      </w:pPr>
      <w:r>
        <w:t xml:space="preserve">(пп. 3.5.3 в ред. </w:t>
      </w:r>
      <w:hyperlink r:id="rId91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:rsidR="00E46536" w:rsidRDefault="00E46536">
      <w:pPr>
        <w:pStyle w:val="ConsPlusNormal"/>
        <w:jc w:val="both"/>
      </w:pPr>
    </w:p>
    <w:p w:rsidR="00E46536" w:rsidRDefault="00E46536">
      <w:pPr>
        <w:pStyle w:val="ConsPlusTitle"/>
        <w:jc w:val="center"/>
        <w:outlineLvl w:val="1"/>
      </w:pPr>
      <w:r>
        <w:t>4. ЗАВЕРШЕНИЕ ПОДАЧИ ДОКУМЕНТОВ</w:t>
      </w:r>
    </w:p>
    <w:p w:rsidR="00E46536" w:rsidRDefault="00E46536">
      <w:pPr>
        <w:pStyle w:val="ConsPlusNormal"/>
        <w:jc w:val="both"/>
      </w:pPr>
    </w:p>
    <w:p w:rsidR="00E46536" w:rsidRDefault="00E46536">
      <w:pPr>
        <w:pStyle w:val="ConsPlusNormal"/>
        <w:ind w:firstLine="540"/>
        <w:jc w:val="both"/>
      </w:pPr>
      <w:r>
        <w:t>4.1. По завершении загрузки файлов, содержащих обращение в суд и прилагаемые к нему документы, после осуществления проверки правильности введенных данных пользователь, выбирая соответствующую опцию, направляет документы в суд.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4.2. После направления документов в суд пользователю в личный кабинет приходит уведомление о поступлении документов в информационную систему, содержащее дату и время поступления документов.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4.3. В целях определения момента подачи документов дата и время поступления документов в информационную систему фиксируются автоматически, по общему правилу определяются по московскому времени и учитываются судом при рассмотрении вопроса о соблюдении срока для направления обращения в суд согласно процессуальному законодательству Российской Федерации (</w:t>
      </w:r>
      <w:hyperlink r:id="rId92">
        <w:r>
          <w:rPr>
            <w:color w:val="0000FF"/>
          </w:rPr>
          <w:t>часть 3 статьи 108</w:t>
        </w:r>
      </w:hyperlink>
      <w:r>
        <w:t xml:space="preserve"> ГПК РФ, </w:t>
      </w:r>
      <w:hyperlink r:id="rId93">
        <w:r>
          <w:rPr>
            <w:color w:val="0000FF"/>
          </w:rPr>
          <w:t>часть 4 статьи 93</w:t>
        </w:r>
      </w:hyperlink>
      <w:r>
        <w:t xml:space="preserve"> КАС РФ, </w:t>
      </w:r>
      <w:hyperlink r:id="rId94">
        <w:r>
          <w:rPr>
            <w:color w:val="0000FF"/>
          </w:rPr>
          <w:t>статья 129</w:t>
        </w:r>
      </w:hyperlink>
      <w:r>
        <w:t xml:space="preserve"> УПК РФ, </w:t>
      </w:r>
      <w:hyperlink r:id="rId95">
        <w:r>
          <w:rPr>
            <w:color w:val="0000FF"/>
          </w:rPr>
          <w:t>статья 4.8</w:t>
        </w:r>
      </w:hyperlink>
      <w:r>
        <w:t xml:space="preserve"> КоАП РФ).</w:t>
      </w:r>
    </w:p>
    <w:p w:rsidR="00E46536" w:rsidRDefault="00E46536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17.11.2021 N 223)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В целях определения момента подачи документов по общему правилу принимается во внимание дата и время информационной системы, а не дата и время часовой зоны, в которой находится суд - адресат направляемого обращения.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Дата и время поступления в информационную систему документов, поданных в суды, расположенные в 1-й часовой зоне (Калининградская область), определяются по дате и времени поступления документов в информационную систему минус 1 час.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4.4. Просмотр документов, поданных в суд в электронном виде, осуществляется работником аппарата суда, ответственным за прием документов в электронном виде, который должен убедиться в том, что документы, поступившие в информационную систему, адресованы суду, доступны для прочтения, оформлены в соответствии с Порядком подачи документов, включая соблюдение требования о наличии графической подписи лица в электронном образе обращения в суд, требований к электронной подписи. Если данные условия соблюдены, пользователю в личный кабинет направляется уведомление о получении судом поданных в электронном виде документов. В уведомлении указывается наименование суда, направляющего уведомление, наименования полученного обращения в суд и прилагаемых документов, дата и время поступления обращения в информационную систему и дата и время его получения судом. В уведомлении также может указываться номер соответствующего судебного дела (производства).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Если названные условия не соблюдены, пользователю направляется уведомление о том, что документы не могут быть признаны поступившими в суд. В уведомлении указываются причины, в силу которых документы не могут считаться поступившими в суд.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4.5. Документы отклоняются по следующим причинам: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1) обращение в суд не адресовано данному суду;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2) обращение в суд является идентичным ранее направленному обращению;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3) документы нечитаемы, в частности: страницы документа (документов) перевернуты; документ (документы) содержит не все страницы; отсутствует возможность определить наличие всех страниц; в файле отсутствует электронный документ или электронный образ документа; отсутствует связный текст;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lastRenderedPageBreak/>
        <w:t>4) файл обращения в суд и (или) файлы прилагаемых к нему документов представлены в форматах, не предусмотренных Порядком подачи документов;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5) обращение в суд и (или) прилагаемые к нему документы не представлены в виде отдельных файлов: в одном файле содержится несколько электронных документов или несколько электронных образов документов. Наименование файлов не позволяет идентифицировать документы, в них содержащиеся;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6) файл обращения в суд и (или) файлы прилагаемых к нему документов и (или) данные, содержащиеся в них, недоступны для работы, в частности: защищены от копирования и (или) печати, содержат интерактивные или мультимедийные элементы, внедренные сценарии;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7) в нарушение законодательства Российской Федерации и Порядка подачи документов обращение в суд в форме электронного документа не подписано усиленной квалифицированной электронной подписью либо обращение в суд в форме электронного образа документа не заверено усиленной квалифицированной электронной подписью;</w:t>
      </w:r>
    </w:p>
    <w:p w:rsidR="00E46536" w:rsidRDefault="00E46536">
      <w:pPr>
        <w:pStyle w:val="ConsPlusNormal"/>
        <w:jc w:val="both"/>
      </w:pPr>
      <w:r>
        <w:t xml:space="preserve">(пп. 7 в ред. </w:t>
      </w:r>
      <w:hyperlink r:id="rId97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8) электронный образ обращения в суд не содержит графической подписи лица, обратившегося в суд;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9) электронная подпись не соответствует виду, установленному Порядком подачи документов. Усиленная квалифицированная электронная подпись не прошла проверку: на момент подписания документа срок действия сертификата электронной подписи истек, электронная подпись не соответствует документу, документ был изменен (модифицирован) после подписания его электронной подписью;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10) номер дела (производства), указанный пользователем при подаче документов, не соответствует номеру дела (производства), указанному в обращении в суд;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11) к обращению в суд, подаваемому представителем, не приложен документ, подтверждающий полномочия представителя на предъявление документов в суд;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12) обращение в суд поступило с использованием системы межведомственного электронного документооборота (МЭДО);</w:t>
      </w:r>
    </w:p>
    <w:p w:rsidR="00E46536" w:rsidRDefault="00E46536">
      <w:pPr>
        <w:pStyle w:val="ConsPlusNormal"/>
        <w:jc w:val="both"/>
      </w:pPr>
      <w:r>
        <w:t xml:space="preserve">(пп. 12 введен </w:t>
      </w:r>
      <w:hyperlink r:id="rId98">
        <w:r>
          <w:rPr>
            <w:color w:val="0000FF"/>
          </w:rPr>
          <w:t>Приказом</w:t>
        </w:r>
      </w:hyperlink>
      <w:r>
        <w:t xml:space="preserve"> Судебного департамента при Верховном Суде РФ от 11.12.2023 N 265)</w:t>
      </w:r>
    </w:p>
    <w:p w:rsidR="00E46536" w:rsidRDefault="00E46536">
      <w:pPr>
        <w:pStyle w:val="ConsPlusNormal"/>
        <w:spacing w:before="220"/>
        <w:ind w:firstLine="540"/>
        <w:jc w:val="both"/>
      </w:pPr>
      <w:hyperlink r:id="rId99">
        <w:r>
          <w:rPr>
            <w:color w:val="0000FF"/>
          </w:rPr>
          <w:t>13</w:t>
        </w:r>
      </w:hyperlink>
      <w:r>
        <w:t>) нарушены иные требования к электронным документам и (или) электронным образам документов, установленные Порядком подачи документов.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4.6. В целях приобщения к судебному делу (производству) распечатываются: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копия обращения в суд, поступившего в форме электронного образа документа или электронного документа;</w:t>
      </w:r>
    </w:p>
    <w:p w:rsidR="00E46536" w:rsidRDefault="00E46536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сведения о результатах проверки усиленной квалифицированной электронной подписи электронного документа, включая информацию об усиленной квалифицированной электронной подписи, которой подписан электронный документ;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сведения о результатах проверки усиленной квалифицированной электронной подписи электронного образа документа, включая информацию об усиленной квалифицированной электронной подписи, которой подписан электронный образ документа;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сведения о простой электронной подписи, которой заверен электронный образ документа.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lastRenderedPageBreak/>
        <w:t>При необходимости распечатываются и приобщаются на бумажном носителе к материалам судебного дела (производства) копии документов, поступивших в электронном виде.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4.7. Документы, поступившие в информационную систему, должны быть зарегистрированы в специальных программных средствах ГАС "Правосудие", обеспечивающих ведение автоматизированного судебного делопроизводства.</w:t>
      </w:r>
    </w:p>
    <w:p w:rsidR="00E46536" w:rsidRDefault="00E46536">
      <w:pPr>
        <w:pStyle w:val="ConsPlusNormal"/>
        <w:spacing w:before="220"/>
        <w:ind w:firstLine="540"/>
        <w:jc w:val="both"/>
      </w:pPr>
      <w:r>
        <w:t>4.8. Прием, учет и регистрация поступивших в электронном виде документов производятся в том же порядке, в котором осуществляется прием, учет и регистрация документов на бумажном носителе с особенностями, предусмотренными соответствующими инструкциями по судебному делопроизводству.</w:t>
      </w:r>
    </w:p>
    <w:p w:rsidR="00E46536" w:rsidRDefault="00E46536">
      <w:pPr>
        <w:pStyle w:val="ConsPlusNormal"/>
        <w:jc w:val="both"/>
      </w:pPr>
    </w:p>
    <w:p w:rsidR="00E46536" w:rsidRDefault="00E46536">
      <w:pPr>
        <w:pStyle w:val="ConsPlusNormal"/>
        <w:jc w:val="both"/>
      </w:pPr>
    </w:p>
    <w:p w:rsidR="00E46536" w:rsidRDefault="00E465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1258" w:rsidRDefault="00671258"/>
    <w:sectPr w:rsidR="00671258" w:rsidSect="00424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36"/>
    <w:rsid w:val="00671258"/>
    <w:rsid w:val="00E4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F94B"/>
  <w15:chartTrackingRefBased/>
  <w15:docId w15:val="{C39CFDA6-D9E2-4A83-8713-447F1826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5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">
    <w:name w:val="ConsPlusTitle"/>
    <w:rsid w:val="00E465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TitlePage">
    <w:name w:val="ConsPlusTitlePage"/>
    <w:rsid w:val="00E465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7994&amp;dst=100006" TargetMode="External"/><Relationship Id="rId21" Type="http://schemas.openxmlformats.org/officeDocument/2006/relationships/hyperlink" Target="https://login.consultant.ru/link/?req=doc&amp;base=LAW&amp;n=453325" TargetMode="External"/><Relationship Id="rId34" Type="http://schemas.openxmlformats.org/officeDocument/2006/relationships/hyperlink" Target="https://login.consultant.ru/link/?req=doc&amp;base=LAW&amp;n=507297&amp;dst=1501" TargetMode="External"/><Relationship Id="rId42" Type="http://schemas.openxmlformats.org/officeDocument/2006/relationships/hyperlink" Target="https://login.consultant.ru/link/?req=doc&amp;base=LAW&amp;n=483337&amp;dst=102829" TargetMode="External"/><Relationship Id="rId47" Type="http://schemas.openxmlformats.org/officeDocument/2006/relationships/hyperlink" Target="https://login.consultant.ru/link/?req=doc&amp;base=LAW&amp;n=494998" TargetMode="External"/><Relationship Id="rId50" Type="http://schemas.openxmlformats.org/officeDocument/2006/relationships/hyperlink" Target="https://login.consultant.ru/link/?req=doc&amp;base=LAW&amp;n=467994&amp;dst=100038" TargetMode="External"/><Relationship Id="rId55" Type="http://schemas.openxmlformats.org/officeDocument/2006/relationships/hyperlink" Target="https://login.consultant.ru/link/?req=doc&amp;base=LAW&amp;n=467994&amp;dst=100046" TargetMode="External"/><Relationship Id="rId63" Type="http://schemas.openxmlformats.org/officeDocument/2006/relationships/hyperlink" Target="https://login.consultant.ru/link/?req=doc&amp;base=LAW&amp;n=467994&amp;dst=100066" TargetMode="External"/><Relationship Id="rId68" Type="http://schemas.openxmlformats.org/officeDocument/2006/relationships/hyperlink" Target="https://login.consultant.ru/link/?req=doc&amp;base=LAW&amp;n=507297" TargetMode="External"/><Relationship Id="rId76" Type="http://schemas.openxmlformats.org/officeDocument/2006/relationships/hyperlink" Target="https://login.consultant.ru/link/?req=doc&amp;base=LAW&amp;n=467994&amp;dst=100104" TargetMode="External"/><Relationship Id="rId84" Type="http://schemas.openxmlformats.org/officeDocument/2006/relationships/hyperlink" Target="https://login.consultant.ru/link/?req=doc&amp;base=LAW&amp;n=467994&amp;dst=100111" TargetMode="External"/><Relationship Id="rId89" Type="http://schemas.openxmlformats.org/officeDocument/2006/relationships/hyperlink" Target="https://login.consultant.ru/link/?req=doc&amp;base=LAW&amp;n=405317&amp;dst=100020" TargetMode="External"/><Relationship Id="rId97" Type="http://schemas.openxmlformats.org/officeDocument/2006/relationships/hyperlink" Target="https://login.consultant.ru/link/?req=doc&amp;base=LAW&amp;n=467994&amp;dst=100125" TargetMode="External"/><Relationship Id="rId7" Type="http://schemas.openxmlformats.org/officeDocument/2006/relationships/hyperlink" Target="https://login.consultant.ru/link/?req=doc&amp;base=LAW&amp;n=467994&amp;dst=100005" TargetMode="External"/><Relationship Id="rId71" Type="http://schemas.openxmlformats.org/officeDocument/2006/relationships/hyperlink" Target="https://login.consultant.ru/link/?req=doc&amp;base=LAW&amp;n=502255" TargetMode="External"/><Relationship Id="rId92" Type="http://schemas.openxmlformats.org/officeDocument/2006/relationships/hyperlink" Target="https://login.consultant.ru/link/?req=doc&amp;base=LAW&amp;n=502255&amp;dst=1005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2255&amp;dst=1947" TargetMode="External"/><Relationship Id="rId29" Type="http://schemas.openxmlformats.org/officeDocument/2006/relationships/hyperlink" Target="https://login.consultant.ru/link/?req=doc&amp;base=LAW&amp;n=502256&amp;dst=728" TargetMode="External"/><Relationship Id="rId11" Type="http://schemas.openxmlformats.org/officeDocument/2006/relationships/hyperlink" Target="https://login.consultant.ru/link/?req=doc&amp;base=LAW&amp;n=336606&amp;dst=100005" TargetMode="External"/><Relationship Id="rId24" Type="http://schemas.openxmlformats.org/officeDocument/2006/relationships/hyperlink" Target="https://login.consultant.ru/link/?req=doc&amp;base=LAW&amp;n=405386" TargetMode="External"/><Relationship Id="rId32" Type="http://schemas.openxmlformats.org/officeDocument/2006/relationships/hyperlink" Target="https://login.consultant.ru/link/?req=doc&amp;base=LAW&amp;n=507297" TargetMode="External"/><Relationship Id="rId37" Type="http://schemas.openxmlformats.org/officeDocument/2006/relationships/hyperlink" Target="https://login.consultant.ru/link/?req=doc&amp;base=LAW&amp;n=473074&amp;dst=100013" TargetMode="External"/><Relationship Id="rId40" Type="http://schemas.openxmlformats.org/officeDocument/2006/relationships/hyperlink" Target="https://login.consultant.ru/link/?req=doc&amp;base=LAW&amp;n=502256" TargetMode="External"/><Relationship Id="rId45" Type="http://schemas.openxmlformats.org/officeDocument/2006/relationships/hyperlink" Target="https://login.consultant.ru/link/?req=doc&amp;base=LAW&amp;n=467994&amp;dst=100015" TargetMode="External"/><Relationship Id="rId53" Type="http://schemas.openxmlformats.org/officeDocument/2006/relationships/hyperlink" Target="https://login.consultant.ru/link/?req=doc&amp;base=LAW&amp;n=467994&amp;dst=100045" TargetMode="External"/><Relationship Id="rId58" Type="http://schemas.openxmlformats.org/officeDocument/2006/relationships/hyperlink" Target="https://login.consultant.ru/link/?req=doc&amp;base=LAW&amp;n=502256&amp;dst=100289" TargetMode="External"/><Relationship Id="rId66" Type="http://schemas.openxmlformats.org/officeDocument/2006/relationships/hyperlink" Target="https://login.consultant.ru/link/?req=doc&amp;base=LAW&amp;n=502256" TargetMode="External"/><Relationship Id="rId74" Type="http://schemas.openxmlformats.org/officeDocument/2006/relationships/hyperlink" Target="https://login.consultant.ru/link/?req=doc&amp;base=LAW&amp;n=502255&amp;dst=1515" TargetMode="External"/><Relationship Id="rId79" Type="http://schemas.openxmlformats.org/officeDocument/2006/relationships/hyperlink" Target="https://login.consultant.ru/link/?req=doc&amp;base=LAW&amp;n=502256" TargetMode="External"/><Relationship Id="rId87" Type="http://schemas.openxmlformats.org/officeDocument/2006/relationships/hyperlink" Target="https://login.consultant.ru/link/?req=doc&amp;base=LAW&amp;n=467994&amp;dst=100118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50923&amp;dst=100004" TargetMode="External"/><Relationship Id="rId61" Type="http://schemas.openxmlformats.org/officeDocument/2006/relationships/hyperlink" Target="https://login.consultant.ru/link/?req=doc&amp;base=LAW&amp;n=467994&amp;dst=100060" TargetMode="External"/><Relationship Id="rId82" Type="http://schemas.openxmlformats.org/officeDocument/2006/relationships/hyperlink" Target="https://login.consultant.ru/link/?req=doc&amp;base=LAW&amp;n=467994&amp;dst=100108" TargetMode="External"/><Relationship Id="rId90" Type="http://schemas.openxmlformats.org/officeDocument/2006/relationships/hyperlink" Target="https://login.consultant.ru/link/?req=doc&amp;base=LAW&amp;n=467994&amp;dst=100119" TargetMode="External"/><Relationship Id="rId95" Type="http://schemas.openxmlformats.org/officeDocument/2006/relationships/hyperlink" Target="https://login.consultant.ru/link/?req=doc&amp;base=LAW&amp;n=483337&amp;dst=3138" TargetMode="External"/><Relationship Id="rId19" Type="http://schemas.openxmlformats.org/officeDocument/2006/relationships/hyperlink" Target="https://login.consultant.ru/link/?req=doc&amp;base=LAW&amp;n=405626" TargetMode="External"/><Relationship Id="rId14" Type="http://schemas.openxmlformats.org/officeDocument/2006/relationships/hyperlink" Target="https://login.consultant.ru/link/?req=doc&amp;base=LAW&amp;n=467994&amp;dst=100005" TargetMode="External"/><Relationship Id="rId22" Type="http://schemas.openxmlformats.org/officeDocument/2006/relationships/hyperlink" Target="https://login.consultant.ru/link/?req=doc&amp;base=LAW&amp;n=200008" TargetMode="External"/><Relationship Id="rId27" Type="http://schemas.openxmlformats.org/officeDocument/2006/relationships/hyperlink" Target="https://login.consultant.ru/link/?req=doc&amp;base=LAW&amp;n=502255&amp;dst=1947" TargetMode="External"/><Relationship Id="rId30" Type="http://schemas.openxmlformats.org/officeDocument/2006/relationships/hyperlink" Target="https://login.consultant.ru/link/?req=doc&amp;base=LAW&amp;n=502256" TargetMode="External"/><Relationship Id="rId35" Type="http://schemas.openxmlformats.org/officeDocument/2006/relationships/hyperlink" Target="https://login.consultant.ru/link/?req=doc&amp;base=LAW&amp;n=507297" TargetMode="External"/><Relationship Id="rId43" Type="http://schemas.openxmlformats.org/officeDocument/2006/relationships/hyperlink" Target="https://login.consultant.ru/link/?req=doc&amp;base=LAW&amp;n=422098" TargetMode="External"/><Relationship Id="rId48" Type="http://schemas.openxmlformats.org/officeDocument/2006/relationships/hyperlink" Target="https://login.consultant.ru/link/?req=doc&amp;base=LAW&amp;n=467994&amp;dst=100020" TargetMode="External"/><Relationship Id="rId56" Type="http://schemas.openxmlformats.org/officeDocument/2006/relationships/hyperlink" Target="https://login.consultant.ru/link/?req=doc&amp;base=LAW&amp;n=502255&amp;dst=1726" TargetMode="External"/><Relationship Id="rId64" Type="http://schemas.openxmlformats.org/officeDocument/2006/relationships/hyperlink" Target="https://login.consultant.ru/link/?req=doc&amp;base=LAW&amp;n=467994&amp;dst=100068" TargetMode="External"/><Relationship Id="rId69" Type="http://schemas.openxmlformats.org/officeDocument/2006/relationships/hyperlink" Target="https://login.consultant.ru/link/?req=doc&amp;base=LAW&amp;n=467994&amp;dst=100092" TargetMode="External"/><Relationship Id="rId77" Type="http://schemas.openxmlformats.org/officeDocument/2006/relationships/hyperlink" Target="https://login.consultant.ru/link/?req=doc&amp;base=LAW&amp;n=350923&amp;dst=100004" TargetMode="External"/><Relationship Id="rId100" Type="http://schemas.openxmlformats.org/officeDocument/2006/relationships/hyperlink" Target="https://login.consultant.ru/link/?req=doc&amp;base=LAW&amp;n=467994&amp;dst=100130" TargetMode="External"/><Relationship Id="rId8" Type="http://schemas.openxmlformats.org/officeDocument/2006/relationships/hyperlink" Target="https://login.consultant.ru/link/?req=doc&amp;base=LAW&amp;n=476482&amp;dst=100005" TargetMode="External"/><Relationship Id="rId51" Type="http://schemas.openxmlformats.org/officeDocument/2006/relationships/hyperlink" Target="https://login.consultant.ru/link/?req=doc&amp;base=LAW&amp;n=467994&amp;dst=100041" TargetMode="External"/><Relationship Id="rId72" Type="http://schemas.openxmlformats.org/officeDocument/2006/relationships/hyperlink" Target="https://login.consultant.ru/link/?req=doc&amp;base=LAW&amp;n=502255&amp;dst=100642" TargetMode="External"/><Relationship Id="rId80" Type="http://schemas.openxmlformats.org/officeDocument/2006/relationships/hyperlink" Target="https://login.consultant.ru/link/?req=doc&amp;base=LAW&amp;n=502256&amp;dst=749" TargetMode="External"/><Relationship Id="rId85" Type="http://schemas.openxmlformats.org/officeDocument/2006/relationships/hyperlink" Target="https://login.consultant.ru/link/?req=doc&amp;base=LAW&amp;n=507297&amp;dst=1501" TargetMode="External"/><Relationship Id="rId93" Type="http://schemas.openxmlformats.org/officeDocument/2006/relationships/hyperlink" Target="https://login.consultant.ru/link/?req=doc&amp;base=LAW&amp;n=502256&amp;dst=100693" TargetMode="External"/><Relationship Id="rId98" Type="http://schemas.openxmlformats.org/officeDocument/2006/relationships/hyperlink" Target="https://login.consultant.ru/link/?req=doc&amp;base=LAW&amp;n=467994&amp;dst=10012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50923&amp;dst=100004" TargetMode="External"/><Relationship Id="rId17" Type="http://schemas.openxmlformats.org/officeDocument/2006/relationships/hyperlink" Target="https://login.consultant.ru/link/?req=doc&amp;base=LAW&amp;n=405620&amp;dst=100093" TargetMode="External"/><Relationship Id="rId25" Type="http://schemas.openxmlformats.org/officeDocument/2006/relationships/hyperlink" Target="https://login.consultant.ru/link/?req=doc&amp;base=LAW&amp;n=436168" TargetMode="External"/><Relationship Id="rId33" Type="http://schemas.openxmlformats.org/officeDocument/2006/relationships/hyperlink" Target="https://login.consultant.ru/link/?req=doc&amp;base=LAW&amp;n=507297" TargetMode="External"/><Relationship Id="rId38" Type="http://schemas.openxmlformats.org/officeDocument/2006/relationships/hyperlink" Target="https://login.consultant.ru/link/?req=doc&amp;base=LAW&amp;n=467994&amp;dst=100008" TargetMode="External"/><Relationship Id="rId46" Type="http://schemas.openxmlformats.org/officeDocument/2006/relationships/hyperlink" Target="https://login.consultant.ru/link/?req=doc&amp;base=LAW&amp;n=494998&amp;dst=100041" TargetMode="External"/><Relationship Id="rId59" Type="http://schemas.openxmlformats.org/officeDocument/2006/relationships/hyperlink" Target="https://login.consultant.ru/link/?req=doc&amp;base=LAW&amp;n=467994&amp;dst=100050" TargetMode="External"/><Relationship Id="rId67" Type="http://schemas.openxmlformats.org/officeDocument/2006/relationships/hyperlink" Target="https://login.consultant.ru/link/?req=doc&amp;base=LAW&amp;n=483337" TargetMode="External"/><Relationship Id="rId20" Type="http://schemas.openxmlformats.org/officeDocument/2006/relationships/hyperlink" Target="https://login.consultant.ru/link/?req=doc&amp;base=LAW&amp;n=507297&amp;dst=2527" TargetMode="External"/><Relationship Id="rId41" Type="http://schemas.openxmlformats.org/officeDocument/2006/relationships/hyperlink" Target="https://login.consultant.ru/link/?req=doc&amp;base=LAW&amp;n=507297" TargetMode="External"/><Relationship Id="rId54" Type="http://schemas.openxmlformats.org/officeDocument/2006/relationships/hyperlink" Target="https://login.consultant.ru/link/?req=doc&amp;base=LAW&amp;n=476482&amp;dst=100006" TargetMode="External"/><Relationship Id="rId62" Type="http://schemas.openxmlformats.org/officeDocument/2006/relationships/hyperlink" Target="https://login.consultant.ru/link/?req=doc&amp;base=LAW&amp;n=467994&amp;dst=100063" TargetMode="External"/><Relationship Id="rId70" Type="http://schemas.openxmlformats.org/officeDocument/2006/relationships/hyperlink" Target="https://login.consultant.ru/link/?req=doc&amp;base=LAW&amp;n=467994&amp;dst=100101" TargetMode="External"/><Relationship Id="rId75" Type="http://schemas.openxmlformats.org/officeDocument/2006/relationships/hyperlink" Target="https://login.consultant.ru/link/?req=doc&amp;base=LAW&amp;n=467994&amp;dst=100103" TargetMode="External"/><Relationship Id="rId83" Type="http://schemas.openxmlformats.org/officeDocument/2006/relationships/hyperlink" Target="https://login.consultant.ru/link/?req=doc&amp;base=LAW&amp;n=467994&amp;dst=100109" TargetMode="External"/><Relationship Id="rId88" Type="http://schemas.openxmlformats.org/officeDocument/2006/relationships/hyperlink" Target="https://login.consultant.ru/link/?req=doc&amp;base=LAW&amp;n=483337&amp;dst=102829" TargetMode="External"/><Relationship Id="rId91" Type="http://schemas.openxmlformats.org/officeDocument/2006/relationships/hyperlink" Target="https://login.consultant.ru/link/?req=doc&amp;base=LAW&amp;n=467994&amp;dst=100121" TargetMode="External"/><Relationship Id="rId96" Type="http://schemas.openxmlformats.org/officeDocument/2006/relationships/hyperlink" Target="https://login.consultant.ru/link/?req=doc&amp;base=LAW&amp;n=405317&amp;dst=10002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5317&amp;dst=100005" TargetMode="External"/><Relationship Id="rId15" Type="http://schemas.openxmlformats.org/officeDocument/2006/relationships/hyperlink" Target="https://login.consultant.ru/link/?req=doc&amp;base=LAW&amp;n=476482&amp;dst=100005" TargetMode="External"/><Relationship Id="rId23" Type="http://schemas.openxmlformats.org/officeDocument/2006/relationships/hyperlink" Target="https://login.consultant.ru/link/?req=doc&amp;base=LAW&amp;n=372632" TargetMode="External"/><Relationship Id="rId28" Type="http://schemas.openxmlformats.org/officeDocument/2006/relationships/hyperlink" Target="https://login.consultant.ru/link/?req=doc&amp;base=LAW&amp;n=502255" TargetMode="External"/><Relationship Id="rId36" Type="http://schemas.openxmlformats.org/officeDocument/2006/relationships/hyperlink" Target="https://login.consultant.ru/link/?req=doc&amp;base=LAW&amp;n=483337&amp;dst=9300" TargetMode="External"/><Relationship Id="rId49" Type="http://schemas.openxmlformats.org/officeDocument/2006/relationships/hyperlink" Target="www.ej.sudrf.ru" TargetMode="External"/><Relationship Id="rId57" Type="http://schemas.openxmlformats.org/officeDocument/2006/relationships/hyperlink" Target="https://login.consultant.ru/link/?req=doc&amp;base=LAW&amp;n=502255&amp;dst=1737" TargetMode="External"/><Relationship Id="rId10" Type="http://schemas.openxmlformats.org/officeDocument/2006/relationships/hyperlink" Target="https://login.consultant.ru/link/?req=doc&amp;base=LAW&amp;n=200008" TargetMode="External"/><Relationship Id="rId31" Type="http://schemas.openxmlformats.org/officeDocument/2006/relationships/hyperlink" Target="https://login.consultant.ru/link/?req=doc&amp;base=LAW&amp;n=507297&amp;dst=2527" TargetMode="External"/><Relationship Id="rId44" Type="http://schemas.openxmlformats.org/officeDocument/2006/relationships/hyperlink" Target="https://login.consultant.ru/link/?req=doc&amp;base=LAW&amp;n=494960" TargetMode="External"/><Relationship Id="rId52" Type="http://schemas.openxmlformats.org/officeDocument/2006/relationships/hyperlink" Target="https://login.consultant.ru/link/?req=doc&amp;base=LAW&amp;n=467994&amp;dst=100044" TargetMode="External"/><Relationship Id="rId60" Type="http://schemas.openxmlformats.org/officeDocument/2006/relationships/hyperlink" Target="https://login.consultant.ru/link/?req=doc&amp;base=LAW&amp;n=467994&amp;dst=100054" TargetMode="External"/><Relationship Id="rId65" Type="http://schemas.openxmlformats.org/officeDocument/2006/relationships/hyperlink" Target="https://login.consultant.ru/link/?req=doc&amp;base=LAW&amp;n=502255" TargetMode="External"/><Relationship Id="rId73" Type="http://schemas.openxmlformats.org/officeDocument/2006/relationships/hyperlink" Target="https://login.consultant.ru/link/?req=doc&amp;base=LAW&amp;n=502255&amp;dst=902" TargetMode="External"/><Relationship Id="rId78" Type="http://schemas.openxmlformats.org/officeDocument/2006/relationships/hyperlink" Target="https://login.consultant.ru/link/?req=doc&amp;base=LAW&amp;n=467994&amp;dst=100106" TargetMode="External"/><Relationship Id="rId81" Type="http://schemas.openxmlformats.org/officeDocument/2006/relationships/hyperlink" Target="https://login.consultant.ru/link/?req=doc&amp;base=LAW&amp;n=502256&amp;dst=735" TargetMode="External"/><Relationship Id="rId86" Type="http://schemas.openxmlformats.org/officeDocument/2006/relationships/hyperlink" Target="https://login.consultant.ru/link/?req=doc&amp;base=LAW&amp;n=467994&amp;dst=100113" TargetMode="External"/><Relationship Id="rId94" Type="http://schemas.openxmlformats.org/officeDocument/2006/relationships/hyperlink" Target="https://login.consultant.ru/link/?req=doc&amp;base=LAW&amp;n=507297&amp;dst=100995" TargetMode="External"/><Relationship Id="rId99" Type="http://schemas.openxmlformats.org/officeDocument/2006/relationships/hyperlink" Target="https://login.consultant.ru/link/?req=doc&amp;base=LAW&amp;n=467994&amp;dst=100127" TargetMode="External"/><Relationship Id="rId101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36606&amp;dst=100005" TargetMode="External"/><Relationship Id="rId9" Type="http://schemas.openxmlformats.org/officeDocument/2006/relationships/hyperlink" Target="https://login.consultant.ru/link/?req=doc&amp;base=LAW&amp;n=454023&amp;dst=100040" TargetMode="External"/><Relationship Id="rId13" Type="http://schemas.openxmlformats.org/officeDocument/2006/relationships/hyperlink" Target="https://login.consultant.ru/link/?req=doc&amp;base=LAW&amp;n=405317&amp;dst=100005" TargetMode="External"/><Relationship Id="rId18" Type="http://schemas.openxmlformats.org/officeDocument/2006/relationships/hyperlink" Target="https://login.consultant.ru/link/?req=doc&amp;base=LAW&amp;n=502256&amp;dst=728" TargetMode="External"/><Relationship Id="rId39" Type="http://schemas.openxmlformats.org/officeDocument/2006/relationships/hyperlink" Target="https://login.consultant.ru/link/?req=doc&amp;base=LAW&amp;n=502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8549</Words>
  <Characters>48733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Вый Марина Геннадьевна</dc:creator>
  <cp:keywords/>
  <dc:description/>
  <cp:lastModifiedBy>Вый Марина Геннадьевна</cp:lastModifiedBy>
  <cp:revision>1</cp:revision>
  <dcterms:created xsi:type="dcterms:W3CDTF">2025-08-06T03:23:00Z</dcterms:created>
  <dcterms:modified xsi:type="dcterms:W3CDTF">2025-08-06T03:24:00Z</dcterms:modified>
</cp:coreProperties>
</file>