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68" w:rsidRPr="00994758" w:rsidRDefault="005F5968" w:rsidP="00994758">
      <w:pPr>
        <w:pStyle w:val="21"/>
        <w:shd w:val="clear" w:color="auto" w:fill="auto"/>
        <w:spacing w:line="240" w:lineRule="exact"/>
        <w:ind w:left="4880"/>
        <w:rPr>
          <w:rStyle w:val="2"/>
          <w:rFonts w:ascii="Calibri" w:hAnsi="Calibri" w:cs="Calibri"/>
          <w:b/>
          <w:bCs/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b/>
          <w:bCs/>
          <w:color w:val="000000"/>
          <w:sz w:val="24"/>
          <w:szCs w:val="24"/>
        </w:rPr>
        <w:t>Приложение № 1</w:t>
      </w:r>
    </w:p>
    <w:p w:rsidR="005F5968" w:rsidRPr="00994758" w:rsidRDefault="005F5968" w:rsidP="00994758">
      <w:pPr>
        <w:pStyle w:val="21"/>
        <w:shd w:val="clear" w:color="auto" w:fill="auto"/>
        <w:spacing w:line="240" w:lineRule="exact"/>
        <w:ind w:left="4880"/>
        <w:rPr>
          <w:b/>
          <w:bCs/>
          <w:sz w:val="24"/>
          <w:szCs w:val="24"/>
        </w:rPr>
      </w:pPr>
    </w:p>
    <w:p w:rsidR="005F5968" w:rsidRPr="00994758" w:rsidRDefault="005F5968" w:rsidP="00994758">
      <w:pPr>
        <w:pStyle w:val="21"/>
        <w:shd w:val="clear" w:color="auto" w:fill="auto"/>
        <w:spacing w:after="300" w:line="298" w:lineRule="exact"/>
        <w:ind w:left="4880"/>
        <w:rPr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 xml:space="preserve">к Положению о порядке получения федеральными государственными гражданскими служащими, </w:t>
      </w:r>
      <w:r w:rsidRPr="00994758">
        <w:rPr>
          <w:sz w:val="24"/>
          <w:szCs w:val="24"/>
        </w:rPr>
        <w:t xml:space="preserve">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  </w:t>
      </w:r>
    </w:p>
    <w:p w:rsidR="005F5968" w:rsidRPr="00994758" w:rsidRDefault="005F5968" w:rsidP="00994758">
      <w:pPr>
        <w:pStyle w:val="21"/>
        <w:shd w:val="clear" w:color="auto" w:fill="auto"/>
        <w:spacing w:after="346" w:line="298" w:lineRule="exact"/>
        <w:ind w:left="4887" w:right="720"/>
        <w:rPr>
          <w:sz w:val="24"/>
          <w:szCs w:val="24"/>
        </w:rPr>
      </w:pP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>Начальнику Управления Судебного департамента в Тверской области</w:t>
      </w:r>
    </w:p>
    <w:p w:rsidR="005F5968" w:rsidRPr="00994758" w:rsidRDefault="005F5968" w:rsidP="00994758">
      <w:pPr>
        <w:pStyle w:val="21"/>
        <w:shd w:val="clear" w:color="auto" w:fill="auto"/>
        <w:tabs>
          <w:tab w:val="left" w:pos="5068"/>
        </w:tabs>
        <w:spacing w:after="240" w:line="240" w:lineRule="exact"/>
        <w:jc w:val="center"/>
        <w:rPr>
          <w:rStyle w:val="2"/>
          <w:rFonts w:ascii="Calibri" w:hAnsi="Calibri" w:cs="Calibri"/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 xml:space="preserve">                     </w:t>
      </w:r>
      <w:r>
        <w:rPr>
          <w:rStyle w:val="2"/>
          <w:rFonts w:ascii="Calibri" w:hAnsi="Calibri" w:cs="Calibri"/>
          <w:color w:val="000000"/>
          <w:sz w:val="24"/>
          <w:szCs w:val="24"/>
        </w:rPr>
        <w:t xml:space="preserve">            </w:t>
      </w: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 xml:space="preserve">  Ю.Ю. Данилову</w:t>
      </w:r>
    </w:p>
    <w:p w:rsidR="005F5968" w:rsidRPr="00994758" w:rsidRDefault="005F5968" w:rsidP="00994758">
      <w:pPr>
        <w:pStyle w:val="21"/>
        <w:shd w:val="clear" w:color="auto" w:fill="auto"/>
        <w:spacing w:after="240" w:line="240" w:lineRule="auto"/>
        <w:jc w:val="center"/>
        <w:rPr>
          <w:rStyle w:val="2"/>
          <w:rFonts w:ascii="Calibri" w:hAnsi="Calibri" w:cs="Calibri"/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</w:t>
      </w:r>
      <w:r>
        <w:rPr>
          <w:rStyle w:val="2"/>
          <w:rFonts w:ascii="Calibri" w:hAnsi="Calibri" w:cs="Calibri"/>
          <w:color w:val="000000"/>
          <w:sz w:val="24"/>
          <w:szCs w:val="24"/>
        </w:rPr>
        <w:t xml:space="preserve">           </w:t>
      </w:r>
      <w:r w:rsidRPr="00994758">
        <w:rPr>
          <w:rStyle w:val="2"/>
          <w:rFonts w:ascii="Calibri" w:hAnsi="Calibri" w:cs="Calibri"/>
          <w:color w:val="000000"/>
          <w:sz w:val="24"/>
          <w:szCs w:val="24"/>
        </w:rPr>
        <w:t xml:space="preserve"> от _______________________________</w:t>
      </w:r>
    </w:p>
    <w:p w:rsidR="005F5968" w:rsidRPr="00994758" w:rsidRDefault="005F596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rFonts w:ascii="Calibri" w:hAnsi="Calibri" w:cs="Calibri"/>
          <w:color w:val="000000"/>
          <w:sz w:val="24"/>
          <w:szCs w:val="24"/>
        </w:rPr>
      </w:pPr>
    </w:p>
    <w:p w:rsidR="005F5968" w:rsidRPr="00994758" w:rsidRDefault="005F596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rFonts w:ascii="Calibri" w:hAnsi="Calibri" w:cs="Calibri"/>
          <w:b/>
          <w:bCs/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b/>
          <w:bCs/>
          <w:color w:val="000000"/>
          <w:sz w:val="24"/>
          <w:szCs w:val="24"/>
        </w:rPr>
        <w:t>Ходатайство</w:t>
      </w:r>
    </w:p>
    <w:p w:rsidR="005F5968" w:rsidRDefault="005F5968" w:rsidP="00994758">
      <w:pPr>
        <w:pStyle w:val="21"/>
        <w:shd w:val="clear" w:color="auto" w:fill="auto"/>
        <w:spacing w:after="505" w:line="240" w:lineRule="auto"/>
        <w:ind w:right="168"/>
        <w:jc w:val="both"/>
        <w:rPr>
          <w:b/>
          <w:bCs/>
          <w:color w:val="000000"/>
          <w:sz w:val="24"/>
          <w:szCs w:val="24"/>
        </w:rPr>
      </w:pPr>
      <w:r w:rsidRPr="00994758">
        <w:rPr>
          <w:rStyle w:val="2"/>
          <w:rFonts w:ascii="Calibri" w:hAnsi="Calibri" w:cs="Calibri"/>
          <w:b/>
          <w:bCs/>
          <w:color w:val="000000"/>
          <w:sz w:val="24"/>
          <w:szCs w:val="24"/>
        </w:rPr>
        <w:t xml:space="preserve">о 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</w:t>
      </w:r>
    </w:p>
    <w:p w:rsidR="005F5968" w:rsidRPr="00994758" w:rsidRDefault="005F5968" w:rsidP="00994758">
      <w:pPr>
        <w:pStyle w:val="21"/>
        <w:shd w:val="clear" w:color="auto" w:fill="auto"/>
        <w:spacing w:after="505" w:line="240" w:lineRule="auto"/>
        <w:ind w:right="168" w:firstLine="543"/>
        <w:jc w:val="both"/>
        <w:rPr>
          <w:b/>
          <w:bCs/>
          <w:color w:val="000000"/>
          <w:sz w:val="24"/>
          <w:szCs w:val="24"/>
        </w:rPr>
      </w:pPr>
      <w:r w:rsidRPr="00994758"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течении которого будет осуществляться соответствующая деятельность, иное).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указанной деятельности не повлечёт за собой конфликта интересов.                     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5F5968" w:rsidRDefault="005F5968" w:rsidP="00994758">
      <w:pPr>
        <w:pStyle w:val="21"/>
        <w:shd w:val="clear" w:color="auto" w:fill="auto"/>
        <w:tabs>
          <w:tab w:val="left" w:pos="0"/>
          <w:tab w:val="left" w:pos="1810"/>
        </w:tabs>
        <w:spacing w:after="822" w:line="240" w:lineRule="auto"/>
        <w:ind w:right="170" w:firstLine="543"/>
        <w:jc w:val="both"/>
      </w:pPr>
      <w:r w:rsidRPr="00994758">
        <w:rPr>
          <w:sz w:val="24"/>
          <w:szCs w:val="24"/>
        </w:rPr>
        <w:t xml:space="preserve">Дата                                                                                                                   Подпись </w:t>
      </w:r>
    </w:p>
    <w:sectPr w:rsidR="005F5968" w:rsidSect="009947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758"/>
    <w:rsid w:val="00400387"/>
    <w:rsid w:val="005F5968"/>
    <w:rsid w:val="007F6BFB"/>
    <w:rsid w:val="00994758"/>
    <w:rsid w:val="00D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579921F-57DD-43F7-BFB6-49A95B5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94758"/>
    <w:pPr>
      <w:widowControl w:val="0"/>
      <w:shd w:val="clear" w:color="auto" w:fill="FFFFFF"/>
      <w:spacing w:after="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>Судебный департамент при ВС РФ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Fadeeva</cp:lastModifiedBy>
  <cp:revision>2</cp:revision>
  <dcterms:created xsi:type="dcterms:W3CDTF">2026-03-15T10:58:00Z</dcterms:created>
  <dcterms:modified xsi:type="dcterms:W3CDTF">2026-03-15T10:58:00Z</dcterms:modified>
</cp:coreProperties>
</file>