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A1" w:rsidRPr="008B41A1" w:rsidRDefault="008B41A1" w:rsidP="008B41A1">
      <w:pPr>
        <w:spacing w:after="0" w:line="351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</w:pPr>
      <w:proofErr w:type="gramStart"/>
      <w:r w:rsidRPr="008B41A1"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>Приказ Судебного департамента при Верховном Суде РФ от 31.12.2015 N 412 (ред. от 10.09.2018)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kern w:val="36"/>
          <w:sz w:val="27"/>
          <w:szCs w:val="27"/>
          <w:lang w:eastAsia="ru-RU"/>
        </w:rPr>
        <w:t xml:space="preserve">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41A1" w:rsidRPr="008B41A1" w:rsidRDefault="008B41A1" w:rsidP="008B41A1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stroked="f"/>
        </w:pic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m5jB7CnSUtLO"/>
      <w:bookmarkEnd w:id="0"/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" w:name="u8LdvJAP7bZV"/>
      <w:bookmarkEnd w:id="1"/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2" w:name="100001"/>
      <w:bookmarkEnd w:id="2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СУДЕБНЫЙ ДЕПАРТАМЕНТ ПРИ ВЕРХОВНОМ СУДЕ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РОССИЙСКОЙ ФЕДЕРАЦИИ</w:t>
      </w:r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3" w:name="100002"/>
      <w:bookmarkEnd w:id="3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ПРИКАЗ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от 31 декабря 2015 г. N 412</w:t>
      </w:r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4" w:name="100003"/>
      <w:bookmarkEnd w:id="4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ОБ УТВЕРЖДЕНИИ ПОЛОЖЕНИЯ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О ПОРЯДКЕ СООБЩЕНИЯ </w:t>
      </w: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ФЕДЕРАЛЬНЫМИ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ГОСУДАРСТВЕННЫМИ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ГРАЖДАНСКИМИ СЛУЖАЩИМИ АППАРАТОВ ФЕДЕРАЛЬНЫХ СУДОВ ОБЩЕЙ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ЮРИСДИКЦИИ И ФЕДЕРАЛЬНЫХ АРБИТРАЖНЫХ СУДОВ, УПРАВЛЕНИЙ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СУДЕБНОГО ДЕПАРТАМЕНТА В СУБЪЕКТАХ РОССИЙСКОЙ ФЕДЕРАЦИИ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О ПОЛУЧЕНИИ ПОДАРКА В СВЯЗИ С ПРОТОКОЛЬНЫМИ МЕРОПРИЯТИЯМИ,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СЛУЖЕБНЫМИ КОМАНДИРОВКАМИ И ДРУГИМИ ОФИЦИАЛЬНЫМИ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МЕРОПРИЯТИЯМИ, УЧАСТИЕ В КОТОРЫХ СВЯЗАНО С ИСПОЛНЕНИЕМ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ИМИ СЛУЖЕБНЫХ (ДОЛЖНОСТНЫХ) ОБЯЗАННОСТЕЙ, СДАЧИ И ОЦЕНКИ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ПОДАРКА, РЕАЛИЗАЦИИ (ВЫКУПА) И ЗАЧИСЛЕНИЯ СРЕДСТВ,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" w:name="100004"/>
      <w:bookmarkEnd w:id="5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соответствии со </w:t>
      </w:r>
      <w:hyperlink r:id="rId5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статьей 17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Федерального закона от 27 июля 2004 г. N 79-ФЗ "О государственной гражданской службе Российской Федерации", </w:t>
      </w:r>
      <w:hyperlink r:id="rId6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 xml:space="preserve">подпунктом "б" пункта </w:t>
        </w:r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lastRenderedPageBreak/>
          <w:t>5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 </w:t>
      </w:r>
      <w:hyperlink r:id="rId7" w:anchor="JOeJD82abIWc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N 10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"О порядке сообщения отдельными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 </w:t>
      </w:r>
      <w:hyperlink r:id="rId8" w:anchor="bzwiKUez2nV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N 1089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"О внесении изменений в постановление Правительства Российской Федерации от 9 января 2014 г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N 10" приказываю: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" w:name="100005"/>
      <w:bookmarkEnd w:id="6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Утвердить прилагаемое </w:t>
      </w:r>
      <w:hyperlink r:id="rId9" w:anchor="BH2mqAepJnJt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Положение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реализации.</w:t>
      </w:r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" w:name="100006"/>
      <w:bookmarkEnd w:id="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Генеральный директор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А.В.ГУСЕВ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8" w:name="BH2mqAepJnJt"/>
      <w:bookmarkEnd w:id="8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" w:name="100007"/>
      <w:bookmarkEnd w:id="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Утверждено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приказом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Верховном Суде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31 декабря 2015 г. N 412</w:t>
      </w:r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10" w:name="100008"/>
      <w:bookmarkEnd w:id="10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ПОЛОЖЕНИЕ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О ПОРЯДКЕ СООБЩЕНИЯ </w:t>
      </w: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ФЕДЕРАЛЬНЫМИ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ГОСУДАРСТВЕННЫМИ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ГРАЖДАНСКИМИ СЛУЖАЩИМИ АППАРАТОВ ФЕДЕРАЛЬНЫХ СУДОВ ОБЩЕЙ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ЮРИСДИКЦИИ И ФЕДЕРАЛЬНЫХ АРБИТРАЖНЫХ СУДОВ, УПРАВЛЕНИЙ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СУДЕБНОГО ДЕПАРТАМЕНТА В СУБЪЕКТАХ РОССИЙСКОЙ ФЕДЕРАЦИИ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О ПОЛУЧЕНИИ ПОДАРКА В СВЯЗИ С ПРОТОКОЛЬНЫМИ МЕРОПРИЯТИЯМИ,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СЛУЖЕБНЫМИ КОМАНДИРОВКАМИ И ДРУГИМИ ОФИЦИАЛЬНЫМИ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МЕРОПРИЯТИЯМИ, УЧАСТИЕ В КОТОРЫХ СВЯЗАНО С ИСПОЛНЕНИЕМ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ИМИ СЛУЖЕБНЫХ (ДОЛЖНОСТНЫХ) ОБЯЗАННОСТЕЙ, СДАЧИ И ОЦЕНКИ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ПОДАРКА, РЕАЛИЗАЦИИ (ВЫКУПА) И ЗАЧИСЛЕНИЯ СРЕДСТВ,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1" w:name="sHw97J7msqbb"/>
      <w:bookmarkEnd w:id="11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Общие положения</w:t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" w:name="100009"/>
      <w:bookmarkStart w:id="13" w:name="100010"/>
      <w:bookmarkEnd w:id="12"/>
      <w:bookmarkEnd w:id="1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1.1.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(выкупа) и зачисления средств, вырученных от его реализации.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" w:name="100011"/>
      <w:bookmarkEnd w:id="1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1.2. Для целей настоящего Положения используются следующие понятия: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" w:name="100012"/>
      <w:bookmarkEnd w:id="15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6" w:name="100013"/>
      <w:bookmarkEnd w:id="16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7" w:name="100014"/>
      <w:bookmarkEnd w:id="1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" w:name="100015"/>
      <w:bookmarkEnd w:id="1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1.4. Гражданские служащие обязаны в порядке, предусмотренном настоящим Положением, уведомлять орган, в котором они проходят государственную службу, </w:t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9" w:name="100016"/>
      <w:bookmarkEnd w:id="1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0" w:name="100017"/>
      <w:bookmarkEnd w:id="2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1" w:name="100191"/>
      <w:bookmarkStart w:id="22" w:name="100018"/>
      <w:bookmarkEnd w:id="21"/>
      <w:bookmarkEnd w:id="22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соответствующем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Суде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3" w:name="100019"/>
      <w:bookmarkEnd w:id="2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24" w:name="wrBB8fxdrprS"/>
      <w:bookmarkEnd w:id="24"/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25" w:name="100192"/>
      <w:bookmarkStart w:id="26" w:name="100020"/>
      <w:bookmarkEnd w:id="25"/>
      <w:bookmarkEnd w:id="26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II. Порядок сообщения гражданскими служащими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кассационных судов общей юрисдикции, апелляционных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судов общей юрисдикции, верховных судов республик, краевых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 областных судов, судов городов федерального значения,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судов автономной области и автономных округов, окружных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(флотских) военных судов, арбитражных судов округов,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арбитражных апелляционных судов, арбитражных судов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субъектов Российской Федерации, </w:t>
      </w: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специализированном</w:t>
      </w:r>
      <w:proofErr w:type="gramEnd"/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федеральном </w:t>
      </w:r>
      <w:proofErr w:type="gramStart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суде</w:t>
      </w:r>
      <w:proofErr w:type="gramEnd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о получении подарка, его сдачи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 оценки, реализации (выкупа) и зачисления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средств, вырученных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7" w:name="100021"/>
      <w:bookmarkEnd w:id="2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</w:t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 </w:t>
      </w:r>
      <w:hyperlink r:id="rId10" w:anchor="ygLcRAexho58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приложению N 1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8" w:name="100022"/>
      <w:bookmarkEnd w:id="2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9" w:name="100023"/>
      <w:bookmarkEnd w:id="2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0" w:name="100024"/>
      <w:bookmarkEnd w:id="3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невозможности подачи Уведомления в сроки, указанные в </w:t>
      </w:r>
      <w:hyperlink r:id="rId11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абзацах втором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 </w:t>
      </w:r>
      <w:hyperlink r:id="rId12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третьем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1" w:name="100025"/>
      <w:bookmarkEnd w:id="3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2" w:name="100026"/>
      <w:bookmarkEnd w:id="3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 </w:t>
      </w:r>
      <w:hyperlink r:id="rId13" w:anchor="Zbh0VfIpEpYC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2)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3" w:name="100027"/>
      <w:bookmarkEnd w:id="3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 </w:t>
      </w:r>
      <w:hyperlink r:id="rId14" w:anchor="0rdg2nZI0rV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3)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4" w:name="100028"/>
      <w:bookmarkEnd w:id="3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5" w:name="100029"/>
      <w:bookmarkEnd w:id="3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6" w:name="100030"/>
      <w:bookmarkEnd w:id="3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приема-передачи подарков регистрируется материально ответственным лицом в журнале учета актов приема-передачи подарков </w:t>
      </w:r>
      <w:hyperlink r:id="rId15" w:anchor="U9JiUVNObJNX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4)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7" w:name="100031"/>
      <w:bookmarkEnd w:id="3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2.5.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или повреждение подарка несет лицо, его получившее.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8" w:name="100032"/>
      <w:bookmarkEnd w:id="3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39" w:name="100033"/>
      <w:bookmarkEnd w:id="3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0" w:name="100034"/>
      <w:bookmarkEnd w:id="4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2.7.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публикуемых в общедоступной информационной системе сведений на продукцию (товары).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1" w:name="100035"/>
      <w:bookmarkEnd w:id="4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2" w:name="100036"/>
      <w:bookmarkEnd w:id="4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3" w:name="100037"/>
      <w:bookmarkEnd w:id="4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4" w:name="100038"/>
      <w:bookmarkEnd w:id="4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даты заседания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5" w:name="100039"/>
      <w:bookmarkEnd w:id="4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6" w:name="100040"/>
      <w:bookmarkEnd w:id="4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7" w:name="100041"/>
      <w:bookmarkEnd w:id="4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Комиссия не смогла определить стоимость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8" w:name="100042"/>
      <w:bookmarkEnd w:id="48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 </w:t>
      </w:r>
      <w:hyperlink r:id="rId16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49" w:name="100043"/>
      <w:bookmarkEnd w:id="4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0" w:name="100044"/>
      <w:bookmarkEnd w:id="5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2.9. Если стоимость подарка, по заключению Комиссии, не превышает 3 тыс. рублей, он подлежит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возврату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сдавшему его гражданскому служащему.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1" w:name="100045"/>
      <w:bookmarkEnd w:id="5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Возврат подарка осуществляется материально ответственным лицом в течение 5 рабочих дней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даты заседания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Комиссии по акту возврата подарка </w:t>
      </w:r>
      <w:hyperlink r:id="rId17" w:anchor="HqUiYpOtL1V8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5)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2" w:name="100046"/>
      <w:bookmarkEnd w:id="5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3" w:name="100047"/>
      <w:bookmarkEnd w:id="5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 </w:t>
      </w:r>
      <w:hyperlink r:id="rId18" w:anchor="0vNKLzykTOQj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приложением N 6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с приложением выписки из протокола заседания Комиссии о результатах определения стоимости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4" w:name="100048"/>
      <w:bookmarkEnd w:id="5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2.12. Комиссия после поступления заявления, указанного в </w:t>
      </w:r>
      <w:hyperlink r:id="rId19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пункте 2.11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5" w:name="100049"/>
      <w:bookmarkEnd w:id="55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6" w:name="100050"/>
      <w:bookmarkEnd w:id="5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Если ранее подарок был оценен в порядке, предусмотренном </w:t>
      </w:r>
      <w:hyperlink r:id="rId20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пунктами 2.7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 </w:t>
      </w:r>
      <w:hyperlink r:id="rId21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2.8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Положения, новая оценка подарка по решению председателя Суда может не производиться.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7" w:name="100051"/>
      <w:bookmarkEnd w:id="5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8" w:name="100052"/>
      <w:bookmarkEnd w:id="5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2.13. Подарок, в отношении которого не поступило заявление, указанное в </w:t>
      </w:r>
      <w:hyperlink r:id="rId22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2.11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59" w:name="100053"/>
      <w:bookmarkEnd w:id="5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0" w:name="100054"/>
      <w:bookmarkEnd w:id="6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1" w:name="100055"/>
      <w:bookmarkEnd w:id="6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2.16.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 </w:t>
      </w:r>
      <w:hyperlink r:id="rId23" w:anchor="wrBB8fxdrprS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пункте 2.11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62" w:name="gSlS9P1Q8Qdu"/>
      <w:bookmarkEnd w:id="62"/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63" w:name="100056"/>
      <w:bookmarkEnd w:id="63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III. Порядок сообщения гражданским служащим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районных, гарнизонных военных судов, управления Судебного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департамента в субъекте Российской Федерации о получении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подарка, его сдачи и оценки, реализации (выкупа)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и зачисления средств, вырученных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4" w:name="100057"/>
      <w:bookmarkEnd w:id="6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3.1. Гражданский служащий представляет Уведомление, составленное по форме согласно </w:t>
      </w:r>
      <w:hyperlink r:id="rId24" w:anchor="ygLcRAexho58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приложению N 1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не позднее 3 рабочих дней со дня получения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5" w:name="100058"/>
      <w:bookmarkEnd w:id="6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Уведомление представляется: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6" w:name="100059"/>
      <w:bookmarkEnd w:id="6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гражданскими служащими районных, гарнизонных военных судов - работнику аппарата районного, гарнизонного военного суда, в должностные обязанности </w:t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которого входит осуществление полномочий по вопросам противодействия коррупции;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7" w:name="100060"/>
      <w:bookmarkEnd w:id="6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8" w:name="100061"/>
      <w:bookmarkEnd w:id="6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69" w:name="100062"/>
      <w:bookmarkEnd w:id="6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0" w:name="100063"/>
      <w:bookmarkEnd w:id="7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1" w:name="100064"/>
      <w:bookmarkEnd w:id="7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Регистрация уведомлений осуществляется в журнале регистрации уведомлений </w:t>
      </w:r>
      <w:hyperlink r:id="rId25" w:anchor="Zbh0VfIpEpYC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2)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2" w:name="100065"/>
      <w:bookmarkEnd w:id="7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3" w:name="100066"/>
      <w:bookmarkEnd w:id="7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4" w:name="100067"/>
      <w:bookmarkEnd w:id="7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5" w:name="100068"/>
      <w:bookmarkEnd w:id="7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6" w:name="100069"/>
      <w:bookmarkEnd w:id="7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7" w:name="100070"/>
      <w:bookmarkEnd w:id="7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Материально ответственное лицо суда или Управления принимает подарок на хранение по акту приема-передачи </w:t>
      </w:r>
      <w:hyperlink r:id="rId26" w:anchor="0rdg2nZI0rV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3)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8" w:name="100071"/>
      <w:bookmarkEnd w:id="7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79" w:name="100072"/>
      <w:bookmarkEnd w:id="7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0" w:name="100073"/>
      <w:bookmarkEnd w:id="8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приема-передачи подарков регистрируется материально ответственным лицом суда или Управления в журнале учета актов приема-передачи подарков </w:t>
      </w:r>
      <w:hyperlink r:id="rId27" w:anchor="U9JiUVNObJNX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4)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1" w:name="100074"/>
      <w:bookmarkEnd w:id="8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3.5.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или повреждение подарка несет лицо, его получившее.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2" w:name="100075"/>
      <w:bookmarkEnd w:id="8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3" w:name="100076"/>
      <w:bookmarkEnd w:id="8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4" w:name="100077"/>
      <w:bookmarkEnd w:id="8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3.7.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 </w:t>
      </w:r>
      <w:hyperlink r:id="rId28" w:anchor="s5PKzf3bq9LN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7)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  <w:proofErr w:type="gramEnd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5" w:name="100078"/>
      <w:bookmarkEnd w:id="8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6" w:name="100079"/>
      <w:bookmarkEnd w:id="8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3.8.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из публикуемых в общедоступной информационной системе сведений на продукцию (товары).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7" w:name="100080"/>
      <w:bookmarkEnd w:id="8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8" w:name="100081"/>
      <w:bookmarkEnd w:id="8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89" w:name="100082"/>
      <w:bookmarkEnd w:id="8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0" w:name="100083"/>
      <w:bookmarkEnd w:id="9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даты заседания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1" w:name="100084"/>
      <w:bookmarkEnd w:id="9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2" w:name="100085"/>
      <w:bookmarkEnd w:id="9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3" w:name="100086"/>
      <w:bookmarkEnd w:id="9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Комиссия Управления не смогла определить стоимость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4" w:name="100087"/>
      <w:bookmarkEnd w:id="94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 </w:t>
      </w:r>
      <w:hyperlink r:id="rId29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от 5 апреля 2013 г. N 44-ФЗ "О контрактной системе в сфере закупок товаров, работ, услуг для обеспечения </w:t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государственных и муниципальных нужд" на основании обоснования, подготовленного Комиссией Управления.</w:t>
      </w:r>
      <w:proofErr w:type="gramEnd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5" w:name="100088"/>
      <w:bookmarkEnd w:id="9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6" w:name="100089"/>
      <w:bookmarkEnd w:id="9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возврату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сдавшему его гражданскому служащему.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7" w:name="100090"/>
      <w:bookmarkEnd w:id="9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даты заседания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Комиссии Управления по акту возврата подарка </w:t>
      </w:r>
      <w:hyperlink r:id="rId30" w:anchor="HqUiYpOtL1V8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(приложение N 5)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8" w:name="100091"/>
      <w:bookmarkEnd w:id="9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99" w:name="100092"/>
      <w:bookmarkEnd w:id="9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 </w:t>
      </w:r>
      <w:hyperlink r:id="rId31" w:anchor="0vNKLzykTOQj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приложением N 6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с приложением выписки из протокола заседания Комиссии о результатах определения стоимости подарка.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0" w:name="100093"/>
      <w:bookmarkEnd w:id="10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3.13. Комиссия после поступления заявления, указанного в </w:t>
      </w:r>
      <w:hyperlink r:id="rId32" w:anchor="gSlS9P1Q8Qdu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пункте 3.12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1" w:name="100094"/>
      <w:bookmarkEnd w:id="101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2" w:name="100095"/>
      <w:bookmarkEnd w:id="10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Если ранее подарок был оценен в порядке, предусмотренном </w:t>
      </w:r>
      <w:hyperlink r:id="rId33" w:anchor="gSlS9P1Q8Qdu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пунктами 3.8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 </w:t>
      </w:r>
      <w:hyperlink r:id="rId34" w:anchor="gSlS9P1Q8Qdu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3.9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Положения, новая оценка подарка по решению начальника Управления может не производиться.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3" w:name="100096"/>
      <w:bookmarkEnd w:id="10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4" w:name="100097"/>
      <w:bookmarkEnd w:id="10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3.14. Подарок, в отношении которого не поступило заявление, указанное в </w:t>
      </w:r>
      <w:hyperlink r:id="rId35" w:anchor="gSlS9P1Q8Qdu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3.12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5" w:name="100098"/>
      <w:bookmarkEnd w:id="10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6" w:name="100099"/>
      <w:bookmarkEnd w:id="10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7" w:name="100100"/>
      <w:bookmarkEnd w:id="10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3.17. 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 </w:t>
      </w:r>
      <w:hyperlink r:id="rId36" w:anchor="gSlS9P1Q8Qdu" w:history="1">
        <w:r w:rsidRPr="008B41A1">
          <w:rPr>
            <w:rFonts w:ascii="Arial" w:eastAsia="Times New Roman" w:hAnsi="Arial" w:cs="Arial"/>
            <w:color w:val="3C5F87"/>
            <w:sz w:val="23"/>
            <w:szCs w:val="23"/>
            <w:u w:val="single"/>
            <w:bdr w:val="none" w:sz="0" w:space="0" w:color="auto" w:frame="1"/>
            <w:lang w:eastAsia="ru-RU"/>
          </w:rPr>
          <w:t>пункте 3.12</w:t>
        </w:r>
      </w:hyperlink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08" w:name="ygLcRAexho58"/>
      <w:bookmarkEnd w:id="108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09" w:name="100101"/>
      <w:bookmarkEnd w:id="10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1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10" w:name="100102"/>
      <w:bookmarkEnd w:id="11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(наименование уполномоченного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структурного подразделения)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(Ф.И.О., занимаемая должность)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11" w:name="100103"/>
      <w:bookmarkEnd w:id="11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Уведомление о получении подарка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12" w:name="100104"/>
      <w:bookmarkEnd w:id="11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Извещаю о получении 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(дата получения)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подарк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а(</w:t>
      </w:r>
      <w:proofErr w:type="spellStart"/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ов</w:t>
      </w:r>
      <w:proofErr w:type="spell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на 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(наименование протокольного мероприятия, служебной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командировки, другого официального мероприятия, место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дата проведения)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"/>
        <w:gridCol w:w="2094"/>
        <w:gridCol w:w="2876"/>
        <w:gridCol w:w="1881"/>
        <w:gridCol w:w="1893"/>
      </w:tblGrid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3" w:name="100105"/>
            <w:bookmarkEnd w:id="11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</w:t>
            </w:r>
            <w:proofErr w:type="gramEnd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4" w:name="100106"/>
            <w:bookmarkEnd w:id="114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5" w:name="100107"/>
            <w:bookmarkEnd w:id="115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6" w:name="100108"/>
            <w:bookmarkEnd w:id="11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Количество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7" w:name="100109"/>
            <w:bookmarkEnd w:id="117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Стоимость в рублях </w:t>
            </w:r>
            <w:hyperlink r:id="rId37" w:anchor="ygLcRAexho58" w:history="1">
              <w:r w:rsidRPr="008B41A1">
                <w:rPr>
                  <w:rFonts w:ascii="Arial" w:eastAsia="Times New Roman" w:hAnsi="Arial" w:cs="Arial"/>
                  <w:b/>
                  <w:bCs/>
                  <w:color w:val="3C5F87"/>
                  <w:sz w:val="23"/>
                  <w:szCs w:val="23"/>
                  <w:u w:val="single"/>
                  <w:bdr w:val="none" w:sz="0" w:space="0" w:color="auto" w:frame="1"/>
                  <w:lang w:eastAsia="ru-RU"/>
                </w:rPr>
                <w:t>&lt;1&gt;</w:t>
              </w:r>
            </w:hyperlink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8" w:name="100110"/>
            <w:bookmarkEnd w:id="118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9" w:name="100111"/>
            <w:bookmarkEnd w:id="119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20" w:name="100112"/>
            <w:bookmarkEnd w:id="120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  <w:bookmarkStart w:id="121" w:name="100113"/>
            <w:bookmarkEnd w:id="121"/>
            <w:r w:rsidRPr="008B41A1">
              <w:rPr>
                <w:rFonts w:ascii="Arial" w:eastAsia="Times New Roman" w:hAnsi="Arial" w:cs="Arial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2" w:name="100114"/>
      <w:bookmarkEnd w:id="12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Приложение: __________________________________________ на _________ листах.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(наименование документа)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Лицо, подавшее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уведомление ___________ _______________________ "__" _______ 20__ г.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Лицо, принявшее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уведомление ___________ _______________________ "__" _______ 20__ г.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3" w:name="100115"/>
      <w:bookmarkEnd w:id="12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Регистрационный номер в журнале регистрации уведомлений N 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"__" ______________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4" w:name="100116"/>
      <w:bookmarkEnd w:id="12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--------------------------------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5" w:name="100117"/>
      <w:bookmarkEnd w:id="12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&lt;1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&gt; З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аполняется при наличии документов, подтверждающих стоимость подарка.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26" w:name="Zbh0VfIpEpYC"/>
      <w:bookmarkEnd w:id="126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27" w:name="100118"/>
      <w:bookmarkEnd w:id="12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2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128" w:name="100119"/>
      <w:bookmarkEnd w:id="128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Журнал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регистрации уведомлений о получении подарков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 связи с протокольными мероприятиями, служебными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командировками и другими официальными мероприятиями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1405"/>
        <w:gridCol w:w="1502"/>
        <w:gridCol w:w="1502"/>
        <w:gridCol w:w="1502"/>
        <w:gridCol w:w="1502"/>
        <w:gridCol w:w="1609"/>
      </w:tblGrid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29" w:name="100120"/>
            <w:bookmarkEnd w:id="129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</w:t>
            </w:r>
            <w:proofErr w:type="gramEnd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0" w:name="100121"/>
            <w:bookmarkEnd w:id="130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Дата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1" w:name="100122"/>
            <w:bookmarkEnd w:id="131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Ф.И.О., должность лица, подавшего уведомление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2" w:name="100123"/>
            <w:bookmarkEnd w:id="132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Подпись лица, подавшего уведомление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3" w:name="100124"/>
            <w:bookmarkEnd w:id="13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Ф.И.О., должность лица, принявшего уведомление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4" w:name="100125"/>
            <w:bookmarkEnd w:id="134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Подпись лица, принявшего уведомление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5" w:name="100126"/>
            <w:bookmarkEnd w:id="135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Отметка о передаче уведомления в Комиссию </w:t>
            </w:r>
            <w:hyperlink r:id="rId38" w:anchor="Zbh0VfIpEpYC" w:history="1">
              <w:r w:rsidRPr="008B41A1">
                <w:rPr>
                  <w:rFonts w:ascii="Arial" w:eastAsia="Times New Roman" w:hAnsi="Arial" w:cs="Arial"/>
                  <w:b/>
                  <w:bCs/>
                  <w:color w:val="3C5F87"/>
                  <w:sz w:val="23"/>
                  <w:szCs w:val="23"/>
                  <w:u w:val="single"/>
                  <w:bdr w:val="none" w:sz="0" w:space="0" w:color="auto" w:frame="1"/>
                  <w:lang w:eastAsia="ru-RU"/>
                </w:rPr>
                <w:t>&lt;1&gt;</w:t>
              </w:r>
            </w:hyperlink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6" w:name="100127"/>
            <w:bookmarkEnd w:id="13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7" w:name="100128"/>
            <w:bookmarkEnd w:id="137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8" w:name="100129"/>
            <w:bookmarkEnd w:id="138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39" w:name="100130"/>
      <w:bookmarkEnd w:id="13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--------------------------------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0" w:name="100131"/>
      <w:bookmarkEnd w:id="14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&lt;1&gt; Комиссию по поступлению и выбытию активов.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41" w:name="0rdg2nZI0rV"/>
      <w:bookmarkEnd w:id="141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2" w:name="100132"/>
      <w:bookmarkEnd w:id="14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3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3" w:name="100133"/>
      <w:bookmarkEnd w:id="14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приема-передачи подарков N _______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4" w:name="100134"/>
      <w:bookmarkEnd w:id="14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"__" 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45" w:name="100135"/>
      <w:bookmarkEnd w:id="14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Мы, нижеподписавшиеся, составили настоящий акт о том, что 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(Ф.И.О. гражданского служащего, должность)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сдал, а материально ответственное лицо 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(Ф.И.О., должность)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принял на ответственное хранение следующие подарки: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1691"/>
        <w:gridCol w:w="3329"/>
        <w:gridCol w:w="2046"/>
        <w:gridCol w:w="1825"/>
      </w:tblGrid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46" w:name="100136"/>
            <w:bookmarkEnd w:id="14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</w:t>
            </w:r>
            <w:proofErr w:type="gramEnd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47" w:name="100137"/>
            <w:bookmarkEnd w:id="147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48" w:name="100138"/>
            <w:bookmarkEnd w:id="148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Основные характеристики (их описание)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49" w:name="100139"/>
            <w:bookmarkEnd w:id="149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Количество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50" w:name="100140"/>
            <w:bookmarkEnd w:id="150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Сумма в рублях </w:t>
            </w:r>
            <w:hyperlink r:id="rId39" w:anchor="0rdg2nZI0rV" w:history="1">
              <w:r w:rsidRPr="008B41A1">
                <w:rPr>
                  <w:rFonts w:ascii="Arial" w:eastAsia="Times New Roman" w:hAnsi="Arial" w:cs="Arial"/>
                  <w:b/>
                  <w:bCs/>
                  <w:color w:val="3C5F87"/>
                  <w:sz w:val="23"/>
                  <w:szCs w:val="23"/>
                  <w:u w:val="single"/>
                  <w:bdr w:val="none" w:sz="0" w:space="0" w:color="auto" w:frame="1"/>
                  <w:lang w:eastAsia="ru-RU"/>
                </w:rPr>
                <w:t>&lt;1&gt;</w:t>
              </w:r>
            </w:hyperlink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51" w:name="100141"/>
            <w:bookmarkEnd w:id="151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52" w:name="100142"/>
            <w:bookmarkEnd w:id="152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53" w:name="100143"/>
            <w:bookmarkEnd w:id="15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4" w:name="100144"/>
      <w:bookmarkEnd w:id="15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Принял на ответственное хранение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дал на ответственное хранение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_________/______________________ _________/______________________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 (подпись) (расшифровка подписи)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5" w:name="100145"/>
      <w:bookmarkEnd w:id="15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Принято к учету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(дата и номер решения комиссии по оценке и принятию к учету подарков)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Исполнитель ____________ _______________________________ "__" _____ 20__ г.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6" w:name="100146"/>
      <w:bookmarkEnd w:id="15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--------------------------------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7" w:name="100147"/>
      <w:bookmarkEnd w:id="157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&lt;1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&gt; З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аполняется при наличии документов, подтверждающих стоимость подарка.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58" w:name="U9JiUVNObJNX"/>
      <w:bookmarkEnd w:id="158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59" w:name="100148"/>
      <w:bookmarkEnd w:id="15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4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bookmarkStart w:id="160" w:name="100149"/>
      <w:bookmarkEnd w:id="160"/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ЖУРНАЛ</w:t>
      </w:r>
    </w:p>
    <w:p w:rsidR="008B41A1" w:rsidRPr="008B41A1" w:rsidRDefault="008B41A1" w:rsidP="008B41A1">
      <w:pPr>
        <w:spacing w:after="300" w:line="293" w:lineRule="atLeast"/>
        <w:jc w:val="center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учета актов приема-передачи подарков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533"/>
        <w:gridCol w:w="1766"/>
        <w:gridCol w:w="1668"/>
        <w:gridCol w:w="1002"/>
        <w:gridCol w:w="1813"/>
        <w:gridCol w:w="1002"/>
        <w:gridCol w:w="1212"/>
      </w:tblGrid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1" w:name="100150"/>
            <w:bookmarkEnd w:id="161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</w:t>
            </w:r>
            <w:proofErr w:type="gramEnd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2" w:name="100151"/>
            <w:bookmarkEnd w:id="162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3" w:name="100152"/>
            <w:bookmarkEnd w:id="16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4" w:name="100153"/>
            <w:bookmarkEnd w:id="164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Фамилия и инициалы, должность лица, сдавшего подарок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5" w:name="100154"/>
            <w:bookmarkEnd w:id="165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Подпись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6" w:name="100155"/>
            <w:bookmarkEnd w:id="16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Фамилия и инициалы, должность лица, принявшего подарок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7" w:name="100156"/>
            <w:bookmarkEnd w:id="167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Подпись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8" w:name="100157"/>
            <w:bookmarkEnd w:id="168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Отметка о возврате подарка</w:t>
            </w: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9" w:name="100158"/>
            <w:bookmarkEnd w:id="169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0" w:name="100159"/>
            <w:bookmarkEnd w:id="170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1" w:name="100160"/>
            <w:bookmarkEnd w:id="171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2" w:name="100161"/>
            <w:bookmarkEnd w:id="172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3" w:name="100162"/>
            <w:bookmarkEnd w:id="17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4" w:name="100163"/>
            <w:bookmarkEnd w:id="174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5" w:name="100164"/>
            <w:bookmarkEnd w:id="175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6" w:name="100165"/>
            <w:bookmarkEnd w:id="17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8</w:t>
            </w: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77" w:name="HqUiYpOtL1V8"/>
      <w:bookmarkEnd w:id="177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78" w:name="100166"/>
      <w:bookmarkEnd w:id="17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5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79" w:name="100167"/>
      <w:bookmarkEnd w:id="17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возврата подарков N ________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0" w:name="100168"/>
      <w:bookmarkEnd w:id="18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"__" ____________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1" w:name="100169"/>
      <w:bookmarkEnd w:id="18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Материально ответственное лицо 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(Ф.И.О., должность)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основании протокола заседания Комиссии по поступлению и выбытию активов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 от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"__" _________________ 20__ г. N ________ возвращает гражданскому служащему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(Ф.И.О., должность)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подарок ________________________________________ стоимостью 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рублей, переданный по акту приема-передачи от "__" ________ 20__ г. N ____.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Выдал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ринял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___________/________________________ ___________/______________________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 (подпись) (расшифровка подписи)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"__" _____________ 20__ г. "__" _______________ 20__ г.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82" w:name="0vNKLzykTOQj"/>
      <w:bookmarkEnd w:id="182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3" w:name="100170"/>
      <w:bookmarkEnd w:id="18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Приложение N 6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4" w:name="100171"/>
      <w:bookmarkEnd w:id="184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(Руководителю органа, в который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подается заявление)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(фамилия и инициалы, должность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лица, сдавшего подарок)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5" w:name="100172"/>
      <w:bookmarkEnd w:id="185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ЗАЯВЛЕНИЕ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намерении выкупить подарок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6" w:name="100173"/>
      <w:bookmarkEnd w:id="186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Прошу рассмотреть возможность выкупа мной подарк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а(</w:t>
      </w:r>
      <w:proofErr w:type="spellStart"/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ов</w:t>
      </w:r>
      <w:proofErr w:type="spell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), полученного(</w:t>
      </w:r>
      <w:proofErr w:type="spell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ых</w:t>
      </w:r>
      <w:proofErr w:type="spell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(наименование протокольного мероприятия, служебной командировки,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другого официального мероприятия, место и дата проведения)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переданног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о(</w:t>
      </w:r>
      <w:proofErr w:type="spellStart"/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ых</w:t>
      </w:r>
      <w:proofErr w:type="spell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на хранение "__" ________ 20__ г. по акту приема-передачи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N ________.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 "__" ___________ 20__ г.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(подпись, расшифровка подписи)</w:t>
      </w:r>
    </w:p>
    <w:p w:rsidR="008B41A1" w:rsidRPr="008B41A1" w:rsidRDefault="008B41A1" w:rsidP="008B4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187" w:name="s5PKzf3bq9LN"/>
      <w:bookmarkEnd w:id="187"/>
    </w:p>
    <w:p w:rsidR="008B41A1" w:rsidRPr="008B41A1" w:rsidRDefault="008B41A1" w:rsidP="008B41A1">
      <w:pPr>
        <w:spacing w:after="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8" w:name="100174"/>
      <w:bookmarkEnd w:id="188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Приложение N 7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Положению о порядке сообщения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федеральными государственными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гражданскими служащими аппаратов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федеральных судов общей юрисдикции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федеральных арбитражных судов,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управлений Судебного департамента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субъектах Российской Федерации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получении подарка в связи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протокольными мероприятиями,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служебными командировками и другими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официальными мероприятиями, участие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которых связано с их должностным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положением или исполнением ими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служебных (должностных) обязанностей,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сдачи и оценки подарка, реализации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(выкупа) и зачисления средств,</w:t>
      </w:r>
    </w:p>
    <w:p w:rsidR="008B41A1" w:rsidRPr="008B41A1" w:rsidRDefault="008B41A1" w:rsidP="008B41A1">
      <w:pPr>
        <w:spacing w:after="90" w:line="293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вырученных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 его реализации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89" w:name="100175"/>
      <w:bookmarkEnd w:id="189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УТВЕРЖДАЮ </w:t>
      </w:r>
      <w:proofErr w:type="spellStart"/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УТВЕРЖДАЮ</w:t>
      </w:r>
      <w:proofErr w:type="spellEnd"/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Председатель Начальник управления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 Судебного департамента в субъекте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наименование суда Российской Федерации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__________/_____________________ __________/_____________________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(инициалы, фамилия) (подпись) (инициалы, фамилия)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"__" ___________ 20__ г. "__" 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90" w:name="100176"/>
      <w:bookmarkEnd w:id="190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 приема-передачи N 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"__" _____________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191" w:name="100177"/>
      <w:bookmarkEnd w:id="19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(работник аппарата суда, передающий Уведомление и подарок, должность,</w:t>
      </w:r>
      <w:proofErr w:type="gramEnd"/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фамилия и инициалы)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произвел передачу Уведомления о получении подарка и подарок, полученный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гражданским служащим 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(наименование суда, должность, фамилия и инициалы)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(должность, фамилия и инициалы материально ответственного лица Управления)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принял подарки в соответствии со следующей таблицей: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691"/>
        <w:gridCol w:w="2025"/>
        <w:gridCol w:w="1454"/>
        <w:gridCol w:w="1360"/>
        <w:gridCol w:w="2465"/>
      </w:tblGrid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2" w:name="100178"/>
            <w:bookmarkEnd w:id="192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 xml:space="preserve">N </w:t>
            </w:r>
            <w:proofErr w:type="gramStart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п</w:t>
            </w:r>
            <w:proofErr w:type="gramEnd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3" w:name="100179"/>
            <w:bookmarkEnd w:id="193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4" w:name="100180"/>
            <w:bookmarkEnd w:id="194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Основные характеристики (их описание)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5" w:name="100181"/>
            <w:bookmarkEnd w:id="195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Количество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6" w:name="100182"/>
            <w:bookmarkEnd w:id="196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Сумма в рублях </w:t>
            </w:r>
            <w:hyperlink r:id="rId40" w:anchor="s5PKzf3bq9LN" w:history="1">
              <w:r w:rsidRPr="008B41A1">
                <w:rPr>
                  <w:rFonts w:ascii="Arial" w:eastAsia="Times New Roman" w:hAnsi="Arial" w:cs="Arial"/>
                  <w:b/>
                  <w:bCs/>
                  <w:color w:val="3C5F87"/>
                  <w:sz w:val="23"/>
                  <w:szCs w:val="23"/>
                  <w:u w:val="single"/>
                  <w:bdr w:val="none" w:sz="0" w:space="0" w:color="auto" w:frame="1"/>
                  <w:lang w:eastAsia="ru-RU"/>
                </w:rPr>
                <w:t>&lt;1&gt;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7" w:name="100183"/>
            <w:bookmarkEnd w:id="197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Регистрационный номер в журнале регистрации уведомлений</w:t>
            </w: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8" w:name="100184"/>
            <w:bookmarkEnd w:id="198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9" w:name="100185"/>
            <w:bookmarkEnd w:id="199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  <w:tr w:rsidR="008B41A1" w:rsidRPr="008B41A1" w:rsidTr="008B41A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93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00" w:name="100186"/>
            <w:bookmarkEnd w:id="200"/>
            <w:r w:rsidRPr="008B41A1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1A1" w:rsidRPr="008B41A1" w:rsidRDefault="008B41A1" w:rsidP="008B41A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ru-RU"/>
              </w:rPr>
            </w:pPr>
          </w:p>
        </w:tc>
      </w:tr>
    </w:tbl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01" w:name="100187"/>
      <w:bookmarkEnd w:id="201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Данный акт составлен в трех экземплярах.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Передал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ринял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___________/________________________ ___________/______________________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(подпись) (расшифровка подписи) (подпись) (расшифровка подписи)</w:t>
      </w:r>
    </w:p>
    <w:p w:rsidR="008B41A1" w:rsidRPr="008B41A1" w:rsidRDefault="008B41A1" w:rsidP="008B41A1">
      <w:pPr>
        <w:spacing w:after="30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"__" _____________ 20__ г. "__" _______________ 20__ г.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02" w:name="100188"/>
      <w:bookmarkEnd w:id="202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--------------------------------</w:t>
      </w:r>
    </w:p>
    <w:p w:rsidR="008B41A1" w:rsidRPr="008B41A1" w:rsidRDefault="008B41A1" w:rsidP="008B41A1">
      <w:pPr>
        <w:spacing w:after="0" w:line="293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203" w:name="100189"/>
      <w:bookmarkEnd w:id="203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&lt;1</w:t>
      </w:r>
      <w:proofErr w:type="gramStart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&gt; З</w:t>
      </w:r>
      <w:proofErr w:type="gramEnd"/>
      <w:r w:rsidRPr="008B41A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аполняется при наличии документов, подтверждающих стоимость подарков.</w:t>
      </w:r>
    </w:p>
    <w:p w:rsidR="00642F7F" w:rsidRDefault="00642F7F">
      <w:bookmarkStart w:id="204" w:name="_GoBack"/>
      <w:bookmarkEnd w:id="204"/>
    </w:p>
    <w:sectPr w:rsidR="00642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1A1"/>
    <w:rsid w:val="00642F7F"/>
    <w:rsid w:val="008B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41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1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center">
    <w:name w:val="pcenter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41A1"/>
    <w:rPr>
      <w:color w:val="0000FF"/>
      <w:u w:val="single"/>
    </w:rPr>
  </w:style>
  <w:style w:type="paragraph" w:customStyle="1" w:styleId="pright">
    <w:name w:val="pright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41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1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center">
    <w:name w:val="pcenter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41A1"/>
    <w:rPr>
      <w:color w:val="0000FF"/>
      <w:u w:val="single"/>
    </w:rPr>
  </w:style>
  <w:style w:type="paragraph" w:customStyle="1" w:styleId="pright">
    <w:name w:val="pright"/>
    <w:basedOn w:val="a"/>
    <w:rsid w:val="008B4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8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3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udact.ru/law/prikaz-sudebnogo-departamenta-pri-verkhovnom-sude-rf_283/" TargetMode="External"/><Relationship Id="rId18" Type="http://schemas.openxmlformats.org/officeDocument/2006/relationships/hyperlink" Target="https://sudact.ru/law/prikaz-sudebnogo-departamenta-pri-verkhovnom-sude-rf_283/" TargetMode="External"/><Relationship Id="rId26" Type="http://schemas.openxmlformats.org/officeDocument/2006/relationships/hyperlink" Target="https://sudact.ru/law/prikaz-sudebnogo-departamenta-pri-verkhovnom-sude-rf_283/" TargetMode="External"/><Relationship Id="rId39" Type="http://schemas.openxmlformats.org/officeDocument/2006/relationships/hyperlink" Target="https://sudact.ru/law/prikaz-sudebnogo-departamenta-pri-verkhovnom-sude-rf_283/" TargetMode="External"/><Relationship Id="rId21" Type="http://schemas.openxmlformats.org/officeDocument/2006/relationships/hyperlink" Target="https://sudact.ru/law/prikaz-sudebnogo-departamenta-pri-verkhovnom-sude-rf_283/" TargetMode="External"/><Relationship Id="rId34" Type="http://schemas.openxmlformats.org/officeDocument/2006/relationships/hyperlink" Target="https://sudact.ru/law/prikaz-sudebnogo-departamenta-pri-verkhovnom-sude-rf_283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sudact.ru/law/postanovlenie-pravitelstva-rf-ot-09012014-n-1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udact.ru/law/federalnyi-zakon-ot-05042013-n-44-fz-o/" TargetMode="External"/><Relationship Id="rId20" Type="http://schemas.openxmlformats.org/officeDocument/2006/relationships/hyperlink" Target="https://sudact.ru/law/prikaz-sudebnogo-departamenta-pri-verkhovnom-sude-rf_283/" TargetMode="External"/><Relationship Id="rId29" Type="http://schemas.openxmlformats.org/officeDocument/2006/relationships/hyperlink" Target="https://sudact.ru/law/federalnyi-zakon-ot-05042013-n-44-fz-o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udact.ru/law/ukaz-prezidenta-rf-ot-11042014-n-226/" TargetMode="External"/><Relationship Id="rId11" Type="http://schemas.openxmlformats.org/officeDocument/2006/relationships/hyperlink" Target="https://sudact.ru/law/prikaz-sudebnogo-departamenta-pri-verkhovnom-sude-rf_283/" TargetMode="External"/><Relationship Id="rId24" Type="http://schemas.openxmlformats.org/officeDocument/2006/relationships/hyperlink" Target="https://sudact.ru/law/prikaz-sudebnogo-departamenta-pri-verkhovnom-sude-rf_283/" TargetMode="External"/><Relationship Id="rId32" Type="http://schemas.openxmlformats.org/officeDocument/2006/relationships/hyperlink" Target="https://sudact.ru/law/prikaz-sudebnogo-departamenta-pri-verkhovnom-sude-rf_283/" TargetMode="External"/><Relationship Id="rId37" Type="http://schemas.openxmlformats.org/officeDocument/2006/relationships/hyperlink" Target="https://sudact.ru/law/prikaz-sudebnogo-departamenta-pri-verkhovnom-sude-rf_283/" TargetMode="External"/><Relationship Id="rId40" Type="http://schemas.openxmlformats.org/officeDocument/2006/relationships/hyperlink" Target="https://sudact.ru/law/prikaz-sudebnogo-departamenta-pri-verkhovnom-sude-rf_283/" TargetMode="External"/><Relationship Id="rId5" Type="http://schemas.openxmlformats.org/officeDocument/2006/relationships/hyperlink" Target="https://sudact.ru/law/federalnyi-zakon-ot-27072004-n-79-fz-o/glava-3/statia-17/" TargetMode="External"/><Relationship Id="rId15" Type="http://schemas.openxmlformats.org/officeDocument/2006/relationships/hyperlink" Target="https://sudact.ru/law/prikaz-sudebnogo-departamenta-pri-verkhovnom-sude-rf_283/" TargetMode="External"/><Relationship Id="rId23" Type="http://schemas.openxmlformats.org/officeDocument/2006/relationships/hyperlink" Target="https://sudact.ru/law/prikaz-sudebnogo-departamenta-pri-verkhovnom-sude-rf_283/" TargetMode="External"/><Relationship Id="rId28" Type="http://schemas.openxmlformats.org/officeDocument/2006/relationships/hyperlink" Target="https://sudact.ru/law/prikaz-sudebnogo-departamenta-pri-verkhovnom-sude-rf_283/" TargetMode="External"/><Relationship Id="rId36" Type="http://schemas.openxmlformats.org/officeDocument/2006/relationships/hyperlink" Target="https://sudact.ru/law/prikaz-sudebnogo-departamenta-pri-verkhovnom-sude-rf_283/" TargetMode="External"/><Relationship Id="rId10" Type="http://schemas.openxmlformats.org/officeDocument/2006/relationships/hyperlink" Target="https://sudact.ru/law/prikaz-sudebnogo-departamenta-pri-verkhovnom-sude-rf_283/" TargetMode="External"/><Relationship Id="rId19" Type="http://schemas.openxmlformats.org/officeDocument/2006/relationships/hyperlink" Target="https://sudact.ru/law/prikaz-sudebnogo-departamenta-pri-verkhovnom-sude-rf_283/" TargetMode="External"/><Relationship Id="rId31" Type="http://schemas.openxmlformats.org/officeDocument/2006/relationships/hyperlink" Target="https://sudact.ru/law/prikaz-sudebnogo-departamenta-pri-verkhovnom-sude-rf_28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dact.ru/law/prikaz-sudebnogo-departamenta-pri-verkhovnom-sude-rf_283/" TargetMode="External"/><Relationship Id="rId14" Type="http://schemas.openxmlformats.org/officeDocument/2006/relationships/hyperlink" Target="https://sudact.ru/law/prikaz-sudebnogo-departamenta-pri-verkhovnom-sude-rf_283/" TargetMode="External"/><Relationship Id="rId22" Type="http://schemas.openxmlformats.org/officeDocument/2006/relationships/hyperlink" Target="https://sudact.ru/law/prikaz-sudebnogo-departamenta-pri-verkhovnom-sude-rf_283/" TargetMode="External"/><Relationship Id="rId27" Type="http://schemas.openxmlformats.org/officeDocument/2006/relationships/hyperlink" Target="https://sudact.ru/law/prikaz-sudebnogo-departamenta-pri-verkhovnom-sude-rf_283/" TargetMode="External"/><Relationship Id="rId30" Type="http://schemas.openxmlformats.org/officeDocument/2006/relationships/hyperlink" Target="https://sudact.ru/law/prikaz-sudebnogo-departamenta-pri-verkhovnom-sude-rf_283/" TargetMode="External"/><Relationship Id="rId35" Type="http://schemas.openxmlformats.org/officeDocument/2006/relationships/hyperlink" Target="https://sudact.ru/law/prikaz-sudebnogo-departamenta-pri-verkhovnom-sude-rf_283/" TargetMode="External"/><Relationship Id="rId8" Type="http://schemas.openxmlformats.org/officeDocument/2006/relationships/hyperlink" Target="https://sudact.ru/law/postanovlenie-pravitelstva-rf-ot-12102015-n-1089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udact.ru/law/prikaz-sudebnogo-departamenta-pri-verkhovnom-sude-rf_283/" TargetMode="External"/><Relationship Id="rId17" Type="http://schemas.openxmlformats.org/officeDocument/2006/relationships/hyperlink" Target="https://sudact.ru/law/prikaz-sudebnogo-departamenta-pri-verkhovnom-sude-rf_283/" TargetMode="External"/><Relationship Id="rId25" Type="http://schemas.openxmlformats.org/officeDocument/2006/relationships/hyperlink" Target="https://sudact.ru/law/prikaz-sudebnogo-departamenta-pri-verkhovnom-sude-rf_283/" TargetMode="External"/><Relationship Id="rId33" Type="http://schemas.openxmlformats.org/officeDocument/2006/relationships/hyperlink" Target="https://sudact.ru/law/prikaz-sudebnogo-departamenta-pri-verkhovnom-sude-rf_283/" TargetMode="External"/><Relationship Id="rId38" Type="http://schemas.openxmlformats.org/officeDocument/2006/relationships/hyperlink" Target="https://sudact.ru/law/prikaz-sudebnogo-departamenta-pri-verkhovnom-sude-rf_28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6389</Words>
  <Characters>36423</Characters>
  <Application>Microsoft Office Word</Application>
  <DocSecurity>0</DocSecurity>
  <Lines>303</Lines>
  <Paragraphs>85</Paragraphs>
  <ScaleCrop>false</ScaleCrop>
  <Company>Krokoz™</Company>
  <LinksUpToDate>false</LinksUpToDate>
  <CharactersWithSpaces>42727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2026-05-12T09:17:00Z</dcterms:created>
  <dcterms:modified xsi:type="dcterms:W3CDTF">2026-05-12T09:17:00Z</dcterms:modified>
</cp:coreProperties>
</file>