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F77" w:rsidRDefault="00F34F77" w:rsidP="00F34F77">
      <w:pPr>
        <w:ind w:left="3686"/>
        <w:jc w:val="both"/>
      </w:pPr>
      <w:r>
        <w:t>В Можгинский районный суд Удмуртской Республики</w:t>
      </w:r>
    </w:p>
    <w:p w:rsidR="00F34F77" w:rsidRDefault="00F34F77" w:rsidP="00F34F77">
      <w:pPr>
        <w:ind w:left="3686"/>
        <w:jc w:val="both"/>
      </w:pPr>
      <w:r>
        <w:t>427790, г. Можга, ул. Интернациональная, 71</w:t>
      </w:r>
    </w:p>
    <w:p w:rsidR="00F34F77" w:rsidRDefault="00F34F77" w:rsidP="00F34F77">
      <w:pPr>
        <w:ind w:left="3686"/>
        <w:jc w:val="both"/>
        <w:rPr>
          <w:sz w:val="18"/>
          <w:szCs w:val="18"/>
        </w:rPr>
      </w:pPr>
      <w:r w:rsidRPr="00F34F77">
        <w:rPr>
          <w:b/>
        </w:rPr>
        <w:t>Истец:</w:t>
      </w:r>
      <w:r>
        <w:rPr>
          <w:sz w:val="20"/>
          <w:szCs w:val="20"/>
        </w:rPr>
        <w:t xml:space="preserve"> </w:t>
      </w:r>
      <w:r>
        <w:rPr>
          <w:sz w:val="18"/>
          <w:szCs w:val="18"/>
        </w:rPr>
        <w:t>сведения об истце: для гражданина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ИНН, серия и номер документа, удостоверяющего личность, серия и номер водительского удостоверения); для организации - наименование, адрес, ИНН; если заявление подается представителем, - также фамилия, имя, отчество (при наличии) или наименование представителя, адрес для направления судебных повесток и иных судебных извещений, один из идентификаторов представителя (для гражданина);</w:t>
      </w:r>
    </w:p>
    <w:p w:rsidR="00F34F77" w:rsidRDefault="00F34F77" w:rsidP="00F34F77">
      <w:pPr>
        <w:ind w:left="3686"/>
        <w:jc w:val="both"/>
        <w:rPr>
          <w:sz w:val="18"/>
          <w:szCs w:val="18"/>
        </w:rPr>
      </w:pPr>
      <w:r w:rsidRPr="00F34F77">
        <w:rPr>
          <w:b/>
        </w:rPr>
        <w:t>Ответчик</w:t>
      </w:r>
      <w:r w:rsidRPr="00F34F77">
        <w:t>:</w:t>
      </w:r>
      <w:r>
        <w:rPr>
          <w:sz w:val="20"/>
          <w:szCs w:val="20"/>
        </w:rPr>
        <w:t xml:space="preserve"> </w:t>
      </w:r>
      <w:r>
        <w:rPr>
          <w:sz w:val="18"/>
          <w:szCs w:val="18"/>
        </w:rPr>
        <w:t>сведения об ответчике: для гражданина - фамилия, имя, отчество (при наличии), дата и место рождения, место жительства или место пребывания, место работы (если известно), один из идентификаторов (страховой номер индивидуального лицевого счета, ИНН, серия и номер документа, удостоверяющего личность, ОГРН индивидуального предпринимателя, серия и номер водительского удостоверения); для организации - наименование, адрес, ИНН и ОГРН. В случае</w:t>
      </w:r>
      <w:proofErr w:type="gramStart"/>
      <w:r>
        <w:rPr>
          <w:sz w:val="18"/>
          <w:szCs w:val="18"/>
        </w:rPr>
        <w:t>,</w:t>
      </w:r>
      <w:proofErr w:type="gramEnd"/>
      <w:r>
        <w:rPr>
          <w:sz w:val="18"/>
          <w:szCs w:val="18"/>
        </w:rPr>
        <w:t xml:space="preserve"> если истцу неизвестны дата и место рождения ответчика, один из идентификаторов ответчика, об этом указывается в исковом заявлении.</w:t>
      </w:r>
    </w:p>
    <w:p w:rsidR="00F34F77" w:rsidRPr="00F34F77" w:rsidRDefault="00F34F77" w:rsidP="00F34F77">
      <w:pPr>
        <w:ind w:left="3686"/>
        <w:jc w:val="both"/>
      </w:pPr>
      <w:r w:rsidRPr="00F34F77">
        <w:rPr>
          <w:b/>
        </w:rPr>
        <w:t>Третье лицо:</w:t>
      </w:r>
      <w:r>
        <w:rPr>
          <w:sz w:val="25"/>
          <w:szCs w:val="25"/>
        </w:rPr>
        <w:t xml:space="preserve"> </w:t>
      </w:r>
      <w:r w:rsidRPr="00F34F77">
        <w:t xml:space="preserve">Можгинский районный отдел службы судебных приставов УФССП России по УР </w:t>
      </w:r>
    </w:p>
    <w:p w:rsidR="00F34F77" w:rsidRPr="00F34F77" w:rsidRDefault="00F34F77" w:rsidP="00F34F77">
      <w:pPr>
        <w:ind w:left="3686"/>
        <w:jc w:val="both"/>
      </w:pPr>
      <w:r>
        <w:t xml:space="preserve">427790, </w:t>
      </w:r>
      <w:r w:rsidRPr="00F34F77">
        <w:t>г. Можга, ул. Фалалеева, 8</w:t>
      </w:r>
    </w:p>
    <w:p w:rsidR="00F34F77" w:rsidRDefault="00F34F77" w:rsidP="00F34F77">
      <w:pPr>
        <w:jc w:val="center"/>
        <w:rPr>
          <w:b/>
        </w:rPr>
      </w:pPr>
      <w:r>
        <w:rPr>
          <w:b/>
        </w:rPr>
        <w:t>ИСКОВОЕ  ЗАЯВЛЕНИЕ</w:t>
      </w:r>
    </w:p>
    <w:p w:rsidR="00F34F77" w:rsidRDefault="00F34F77" w:rsidP="00F34F77">
      <w:pPr>
        <w:jc w:val="center"/>
        <w:rPr>
          <w:b/>
        </w:rPr>
      </w:pPr>
      <w:r>
        <w:rPr>
          <w:b/>
        </w:rPr>
        <w:t>об освобождении имущества от ареста и исключении из описи</w:t>
      </w:r>
    </w:p>
    <w:p w:rsidR="00F34F77" w:rsidRDefault="00F34F77" w:rsidP="00F34F77">
      <w:pPr>
        <w:ind w:firstLine="708"/>
        <w:jc w:val="both"/>
        <w:rPr>
          <w:sz w:val="22"/>
          <w:szCs w:val="22"/>
        </w:rPr>
      </w:pPr>
      <w:r>
        <w:rPr>
          <w:sz w:val="22"/>
          <w:szCs w:val="22"/>
        </w:rPr>
        <w:t xml:space="preserve">Истец является собственником недвижимого/движимого имущества (указать перечень имущества), что подтверждается свидетельством о праве собственности (выпиской из ЕГРН, вступившим в законную силу судебным актом, договором купли-продажи, паспортом транспортного средства и т.п.). </w:t>
      </w:r>
    </w:p>
    <w:p w:rsidR="00F34F77" w:rsidRDefault="00F34F77" w:rsidP="00F34F77">
      <w:pPr>
        <w:ind w:firstLine="708"/>
        <w:jc w:val="both"/>
        <w:rPr>
          <w:sz w:val="22"/>
          <w:szCs w:val="22"/>
        </w:rPr>
      </w:pPr>
      <w:r>
        <w:rPr>
          <w:sz w:val="22"/>
          <w:szCs w:val="22"/>
        </w:rPr>
        <w:t>Однако на указанное имущество судебным приставом-исполнителем Можгинского РОСП УФССП России по УР наложен арест, в связи с тем, что ответчик является должником по исполнительному производству №____ от «___»_________20___года. Взыскателем по делу является (указать наименование, фамилию, имя, отчество взыскателя, которого указать в качестве второго ответчика)</w:t>
      </w:r>
    </w:p>
    <w:p w:rsidR="00F34F77" w:rsidRDefault="00F34F77" w:rsidP="00F34F77">
      <w:pPr>
        <w:ind w:firstLine="708"/>
        <w:jc w:val="both"/>
        <w:rPr>
          <w:sz w:val="22"/>
          <w:szCs w:val="22"/>
        </w:rPr>
      </w:pPr>
      <w:r>
        <w:rPr>
          <w:sz w:val="22"/>
          <w:szCs w:val="22"/>
        </w:rPr>
        <w:t xml:space="preserve">Об этом свидетельствует определение Можгинского районного суда от «__»______20___г., которым в рамках рассмотрения гражданского дела были приняты обеспечительные меры в виде наложения ареста на имущество. Истец обладал правом собственности на имущество на момент наложения на него ареста. Об этом свидетельствуют (указать основание принадлежности спорного имущества истцу на момент наложения ареста судом). Кроме того, указанное имущество не относится к имуществу, совместно нажитому в период брака истца и ответчика (указать фамилию, имя, отчество ответчика). Таким образом, наложение ареста на имущество нарушает права истца, как собственника указанного имущества. </w:t>
      </w:r>
    </w:p>
    <w:p w:rsidR="00F34F77" w:rsidRDefault="00F34F77" w:rsidP="00F34F77">
      <w:pPr>
        <w:jc w:val="both"/>
        <w:rPr>
          <w:sz w:val="22"/>
          <w:szCs w:val="22"/>
        </w:rPr>
      </w:pPr>
      <w:r>
        <w:rPr>
          <w:sz w:val="22"/>
          <w:szCs w:val="22"/>
        </w:rPr>
        <w:tab/>
        <w:t>На основании  изложенного, в соответствии со ст.ст.  209, 304 ГК РФ, Федерального закона «Об исполнительном производстве», ст. ст. 441, 442 ГПК РФ,</w:t>
      </w:r>
    </w:p>
    <w:p w:rsidR="00F34F77" w:rsidRDefault="00F34F77" w:rsidP="00F34F77">
      <w:pPr>
        <w:jc w:val="center"/>
        <w:rPr>
          <w:b/>
          <w:sz w:val="22"/>
          <w:szCs w:val="22"/>
        </w:rPr>
      </w:pPr>
      <w:proofErr w:type="gramStart"/>
      <w:r>
        <w:rPr>
          <w:b/>
          <w:sz w:val="22"/>
          <w:szCs w:val="22"/>
        </w:rPr>
        <w:t>п</w:t>
      </w:r>
      <w:proofErr w:type="gramEnd"/>
      <w:r>
        <w:rPr>
          <w:b/>
          <w:sz w:val="22"/>
          <w:szCs w:val="22"/>
        </w:rPr>
        <w:t xml:space="preserve"> р о ш у:</w:t>
      </w:r>
    </w:p>
    <w:p w:rsidR="00F34F77" w:rsidRPr="00E77D70" w:rsidRDefault="00F34F77" w:rsidP="00F34F77">
      <w:pPr>
        <w:ind w:firstLine="708"/>
        <w:jc w:val="both"/>
        <w:rPr>
          <w:sz w:val="22"/>
          <w:szCs w:val="22"/>
        </w:rPr>
      </w:pPr>
      <w:r w:rsidRPr="00E77D70">
        <w:rPr>
          <w:sz w:val="22"/>
          <w:szCs w:val="22"/>
        </w:rPr>
        <w:t xml:space="preserve">Освободить от ареста и исключить из описи имущества следующее имущество: (указать </w:t>
      </w:r>
      <w:proofErr w:type="gramStart"/>
      <w:r w:rsidRPr="00E77D70">
        <w:rPr>
          <w:sz w:val="22"/>
          <w:szCs w:val="22"/>
        </w:rPr>
        <w:t>имущество</w:t>
      </w:r>
      <w:proofErr w:type="gramEnd"/>
      <w:r w:rsidRPr="00E77D70">
        <w:rPr>
          <w:sz w:val="22"/>
          <w:szCs w:val="22"/>
        </w:rPr>
        <w:t xml:space="preserve"> на которое наложен арест), принадлежащее истцу на праве собственности.</w:t>
      </w:r>
    </w:p>
    <w:p w:rsidR="00F34F77" w:rsidRPr="00E77D70" w:rsidRDefault="00F34F77" w:rsidP="00F34F77">
      <w:pPr>
        <w:autoSpaceDE w:val="0"/>
        <w:autoSpaceDN w:val="0"/>
        <w:adjustRightInd w:val="0"/>
        <w:jc w:val="both"/>
        <w:rPr>
          <w:sz w:val="22"/>
          <w:szCs w:val="22"/>
        </w:rPr>
      </w:pPr>
      <w:r w:rsidRPr="00E77D70">
        <w:rPr>
          <w:sz w:val="22"/>
          <w:szCs w:val="22"/>
        </w:rPr>
        <w:t>Приложение: доказательства, подтверждающие право собственности истца на имущество; доказательства, подтверждающие, что на имущество наложен арест; доказательства, подтверждающие право собственности истца на имущество на момент наложения на него ареста; квитанция об уплате государственной пошлины</w:t>
      </w:r>
      <w:bookmarkStart w:id="0" w:name="_GoBack"/>
      <w:bookmarkEnd w:id="0"/>
      <w:r w:rsidRPr="00E77D70">
        <w:rPr>
          <w:sz w:val="22"/>
          <w:szCs w:val="22"/>
        </w:rPr>
        <w:t>.</w:t>
      </w:r>
    </w:p>
    <w:p w:rsidR="00F34F77" w:rsidRPr="00E77D70" w:rsidRDefault="00F34F77" w:rsidP="00F34F77">
      <w:pPr>
        <w:autoSpaceDE w:val="0"/>
        <w:autoSpaceDN w:val="0"/>
        <w:adjustRightInd w:val="0"/>
        <w:jc w:val="both"/>
        <w:rPr>
          <w:b/>
          <w:sz w:val="20"/>
          <w:szCs w:val="20"/>
        </w:rPr>
      </w:pPr>
      <w:r w:rsidRPr="00E77D70">
        <w:rPr>
          <w:b/>
          <w:sz w:val="20"/>
          <w:szCs w:val="20"/>
        </w:rPr>
        <w:t>Для сведения истцов: в соответствии со ст. 304 ГК РФ собственник может требовать устранения всяких нарушений его права, хотя бы эти нарушения и не были соединены с лишением владения.</w:t>
      </w:r>
    </w:p>
    <w:p w:rsidR="00F34F77" w:rsidRPr="00E77D70" w:rsidRDefault="00F34F77" w:rsidP="00F34F77">
      <w:pPr>
        <w:jc w:val="both"/>
        <w:rPr>
          <w:sz w:val="20"/>
          <w:szCs w:val="20"/>
        </w:rPr>
      </w:pPr>
      <w:r w:rsidRPr="00E77D70">
        <w:rPr>
          <w:b/>
          <w:sz w:val="20"/>
          <w:szCs w:val="20"/>
        </w:rPr>
        <w:t>К исковому заявлению прилагаются: уведомление о вручении или иные документы, подтверждающие направление другим лицам, участвующим в деле, копий заявления и приложенных к нему документов, которые у других лиц, участвующих в деле, отсутствуют.</w:t>
      </w:r>
    </w:p>
    <w:p w:rsidR="00F34F77" w:rsidRPr="00E77D70" w:rsidRDefault="00F34F77" w:rsidP="00F34F77">
      <w:pPr>
        <w:autoSpaceDE w:val="0"/>
        <w:autoSpaceDN w:val="0"/>
        <w:adjustRightInd w:val="0"/>
        <w:jc w:val="both"/>
        <w:rPr>
          <w:b/>
          <w:sz w:val="20"/>
          <w:szCs w:val="20"/>
        </w:rPr>
      </w:pPr>
    </w:p>
    <w:p w:rsidR="00E77D70" w:rsidRDefault="00E77D70" w:rsidP="00E77D70">
      <w:r>
        <w:rPr>
          <w:sz w:val="22"/>
          <w:szCs w:val="22"/>
        </w:rPr>
        <w:t>«__»________20______ года                                           Подпись  истца</w:t>
      </w:r>
    </w:p>
    <w:p w:rsidR="00316D7E" w:rsidRDefault="00316D7E"/>
    <w:sectPr w:rsidR="00316D7E" w:rsidSect="00496AA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088"/>
    <w:rsid w:val="00316D7E"/>
    <w:rsid w:val="00440F64"/>
    <w:rsid w:val="00496AA6"/>
    <w:rsid w:val="00B83DCC"/>
    <w:rsid w:val="00C2773A"/>
    <w:rsid w:val="00DA6088"/>
    <w:rsid w:val="00E77D70"/>
    <w:rsid w:val="00F34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F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F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81798">
      <w:bodyDiv w:val="1"/>
      <w:marLeft w:val="0"/>
      <w:marRight w:val="0"/>
      <w:marTop w:val="0"/>
      <w:marBottom w:val="0"/>
      <w:divBdr>
        <w:top w:val="none" w:sz="0" w:space="0" w:color="auto"/>
        <w:left w:val="none" w:sz="0" w:space="0" w:color="auto"/>
        <w:bottom w:val="none" w:sz="0" w:space="0" w:color="auto"/>
        <w:right w:val="none" w:sz="0" w:space="0" w:color="auto"/>
      </w:divBdr>
    </w:div>
    <w:div w:id="186112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583</Words>
  <Characters>3325</Characters>
  <Application>Microsoft Office Word</Application>
  <DocSecurity>0</DocSecurity>
  <Lines>27</Lines>
  <Paragraphs>7</Paragraphs>
  <ScaleCrop>false</ScaleCrop>
  <Company>SPecialiST RePack</Company>
  <LinksUpToDate>false</LinksUpToDate>
  <CharactersWithSpaces>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Приемная суда</dc:creator>
  <cp:keywords/>
  <dc:description/>
  <cp:lastModifiedBy>Светлана Васильевна Чернова</cp:lastModifiedBy>
  <cp:revision>7</cp:revision>
  <dcterms:created xsi:type="dcterms:W3CDTF">2023-11-02T10:02:00Z</dcterms:created>
  <dcterms:modified xsi:type="dcterms:W3CDTF">2025-10-24T09:30:00Z</dcterms:modified>
</cp:coreProperties>
</file>