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  <w:t>В Московский гарнизонный военный суд</w:t>
      </w:r>
    </w:p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</w:r>
    </w:p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  <w:t>Дело № ______________________________</w:t>
      </w:r>
    </w:p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</w:r>
    </w:p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  <w:t>Заявитель: ___________________________</w:t>
      </w:r>
    </w:p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  <w:t>_____________________________________</w:t>
      </w:r>
    </w:p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  <w:t>(Ф.И.О. или наименование)</w:t>
      </w:r>
    </w:p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  <w:t>адрес (место жительства/нахождения):</w:t>
      </w:r>
    </w:p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  <w:t>_____________________________________</w:t>
      </w:r>
    </w:p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  <w:t>адрес электронной почты: ____________</w:t>
      </w:r>
    </w:p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  <w:t>телефон: _____________________________</w:t>
      </w:r>
    </w:p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</w:r>
    </w:p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  <w:t>Представитель заявителя (при наличии):</w:t>
      </w:r>
    </w:p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  <w:t>_____________________________________</w:t>
      </w:r>
    </w:p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  <w:t>(Ф.И.О.)</w:t>
      </w:r>
    </w:p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  <w:t>адрес: _______________________________</w:t>
      </w:r>
    </w:p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  <w:t>телефон: _____________________________</w:t>
      </w:r>
    </w:p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  <w:t>адрес электронной почты: _____________</w:t>
      </w:r>
    </w:p>
    <w:p>
      <w:pPr>
        <w:spacing w:after="0"/>
        <w:jc w:val="right"/>
      </w:pPr>
      <w:r>
        <w:rPr>
          <w:rFonts w:ascii="Times New Roman" w:hAnsi="Times New Roman" w:eastAsia="Times New Roman"/>
          <w:sz w:val="28"/>
        </w:rPr>
        <w:t>идентификатор гражданина: ____________</w:t>
      </w:r>
    </w:p>
    <w:p>
      <w:pPr>
        <w:spacing w:before="360" w:after="240"/>
        <w:jc w:val="center"/>
      </w:pPr>
      <w:r>
        <w:rPr>
          <w:rFonts w:ascii="Times New Roman" w:hAnsi="Times New Roman" w:eastAsia="Times New Roman"/>
          <w:b/>
          <w:sz w:val="28"/>
        </w:rPr>
        <w:t>ЗАЯВЛЕНИЕ</w:t>
      </w:r>
      <w:r>
        <w:rPr>
          <w:rFonts w:ascii="Times New Roman" w:hAnsi="Times New Roman" w:eastAsia="Times New Roman"/>
          <w:b/>
          <w:sz w:val="28"/>
        </w:rPr>
        <w:br/>
        <w:t>о выдаче справки для возврата государственной пошлины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eastAsia="Times New Roman"/>
        </w:rPr>
        <w:t>В связи с _________________________________________________ (указать основание возврата государственной пошлины в соответствии со статьей 333.40 Налогового кодекса Российской Федерации) и во исполнение решения (определения) Московского гарнизонного военного суда по делу № __________________ от «___» __________ 20___ г., руководствуясь статьей 333.40 Налогового кодекса Российской Федерации, прошу выдать справку об обстоятельствах, являющихся основанием для полного / частичного возврата уплаченной государственной пошлины в размере ____________ (__________________________________) рублей ____ копеек.</w:t>
      </w:r>
    </w:p>
    <w:p>
      <w:pPr>
        <w:spacing w:before="240"/>
      </w:pPr>
      <w:r>
        <w:rPr>
          <w:rFonts w:ascii="Times New Roman" w:hAnsi="Times New Roman" w:eastAsia="Times New Roman"/>
          <w:b/>
        </w:rPr>
        <w:t>Приложения:</w:t>
      </w:r>
    </w:p>
    <w:p>
      <w:pPr>
        <w:spacing w:after="60"/>
        <w:ind w:left="0" w:firstLine="0"/>
      </w:pPr>
      <w:r>
        <w:rPr>
          <w:rFonts w:ascii="Times New Roman" w:hAnsi="Times New Roman" w:eastAsia="Times New Roman"/>
        </w:rPr>
        <w:t>1. Копия решения (определения) Московского гарнизонного военного суда от «___» __________ 20___ г. по делу № __________________.</w:t>
      </w:r>
    </w:p>
    <w:p>
      <w:pPr>
        <w:spacing w:after="60"/>
        <w:ind w:left="0" w:firstLine="0"/>
      </w:pPr>
      <w:r>
        <w:rPr>
          <w:rFonts w:ascii="Times New Roman" w:hAnsi="Times New Roman" w:eastAsia="Times New Roman"/>
        </w:rPr>
        <w:t>2. Копия документа, подтверждающего уплату государственной пошлины.</w:t>
      </w:r>
    </w:p>
    <w:p>
      <w:pPr>
        <w:spacing w:after="60"/>
        <w:ind w:left="0" w:firstLine="0"/>
      </w:pPr>
      <w:r>
        <w:rPr>
          <w:rFonts w:ascii="Times New Roman" w:hAnsi="Times New Roman" w:eastAsia="Times New Roman"/>
        </w:rPr>
        <w:t>3. Доверенность или иной документ, подтверждающий полномочия представителя (если заявление подается представителем).</w:t>
      </w:r>
    </w:p>
    <w:p>
      <w:pPr>
        <w:spacing w:before="360"/>
      </w:pPr>
      <w:r>
        <w:rPr>
          <w:rFonts w:ascii="Times New Roman" w:hAnsi="Times New Roman" w:eastAsia="Times New Roman"/>
          <w:sz w:val="28"/>
        </w:rPr>
        <w:t>«___» __________ 20___ г.</w:t>
      </w:r>
    </w:p>
    <w:p>
      <w:pPr>
        <w:spacing w:before="240"/>
      </w:pPr>
      <w:r>
        <w:rPr>
          <w:rFonts w:ascii="Times New Roman" w:hAnsi="Times New Roman" w:eastAsia="Times New Roman"/>
        </w:rPr>
        <w:t>Заявитель (представитель):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4535"/>
      </w:tblGrid>
      <w:tr>
        <w:tc>
          <w:tcPr>
            <w:tcW w:type="dxa" w:w="4844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sz w:val="28"/>
              </w:rPr>
              <w:t>_____________________</w:t>
            </w:r>
            <w:r>
              <w:br/>
            </w:r>
            <w:r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type="dxa" w:w="4844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sz w:val="28"/>
              </w:rPr>
              <w:t>_______________________________</w:t>
            </w:r>
            <w:r>
              <w:br/>
            </w:r>
            <w:r>
              <w:rPr>
                <w:rFonts w:ascii="Times New Roman" w:hAnsi="Times New Roman"/>
                <w:sz w:val="20"/>
              </w:rPr>
              <w:t>(Ф.И.О.)</w:t>
            </w:r>
          </w:p>
        </w:tc>
      </w:tr>
    </w:tbl>
    <w:p>
      <w:pPr>
        <w:spacing w:before="360" w:line="240" w:lineRule="auto"/>
      </w:pPr>
      <w:r>
        <w:rPr>
          <w:rFonts w:ascii="Times New Roman" w:hAnsi="Times New Roman" w:eastAsia="Times New Roman"/>
          <w:b/>
          <w:sz w:val="20"/>
        </w:rPr>
        <w:t xml:space="preserve">Примечание: </w:t>
      </w:r>
      <w:r>
        <w:rPr>
          <w:rFonts w:ascii="Times New Roman" w:hAnsi="Times New Roman" w:eastAsia="Times New Roman"/>
          <w:sz w:val="20"/>
        </w:rPr>
        <w:t>в соответствии с пунктом 3 статьи 333.40 Налогового кодекса Российской Федерации справка суда может подтверждать обстоятельства, являющиеся основанием для полного или частичного возврата государственной пошлины.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справки для возврата государственной пошлины</dc:title>
  <dc:subject>Московский гарнизонный военный суд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