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7A" w:rsidRDefault="00356D7A">
      <w:pPr>
        <w:pStyle w:val="ConsPlusNormal"/>
        <w:spacing w:before="280"/>
        <w:jc w:val="right"/>
      </w:pPr>
      <w:bookmarkStart w:id="0" w:name="_GoBack"/>
      <w:bookmarkEnd w:id="0"/>
      <w:r>
        <w:t>Утверждена</w:t>
      </w:r>
    </w:p>
    <w:p w:rsidR="00356D7A" w:rsidRDefault="00356D7A">
      <w:pPr>
        <w:pStyle w:val="ConsPlusNormal"/>
        <w:jc w:val="right"/>
      </w:pPr>
      <w:hyperlink r:id="rId5">
        <w:r>
          <w:rPr>
            <w:color w:val="0000FF"/>
          </w:rPr>
          <w:t>Распоряжением</w:t>
        </w:r>
      </w:hyperlink>
      <w:r>
        <w:t xml:space="preserve"> Правительства</w:t>
      </w:r>
    </w:p>
    <w:p w:rsidR="00356D7A" w:rsidRDefault="00356D7A">
      <w:pPr>
        <w:pStyle w:val="ConsPlusNormal"/>
        <w:jc w:val="right"/>
      </w:pPr>
      <w:r>
        <w:t>Российской Федерации</w:t>
      </w:r>
    </w:p>
    <w:p w:rsidR="00356D7A" w:rsidRDefault="00356D7A">
      <w:pPr>
        <w:pStyle w:val="ConsPlusNormal"/>
        <w:jc w:val="right"/>
      </w:pPr>
      <w:r>
        <w:t>от 28 декабря 2016 г. N 2867-р</w:t>
      </w:r>
    </w:p>
    <w:p w:rsidR="00356D7A" w:rsidRDefault="00356D7A">
      <w:pPr>
        <w:pStyle w:val="ConsPlusNormal"/>
      </w:pPr>
    </w:p>
    <w:p w:rsidR="00356D7A" w:rsidRDefault="00356D7A">
      <w:pPr>
        <w:pStyle w:val="ConsPlusNonformat"/>
        <w:jc w:val="both"/>
      </w:pPr>
      <w:r>
        <w:t xml:space="preserve">                                   ФОРМА</w:t>
      </w:r>
    </w:p>
    <w:p w:rsidR="00356D7A" w:rsidRDefault="00356D7A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356D7A" w:rsidRDefault="00356D7A">
      <w:pPr>
        <w:pStyle w:val="ConsPlusNonformat"/>
        <w:jc w:val="both"/>
      </w:pPr>
      <w:r>
        <w:t xml:space="preserve">        сайтов в информационно-телекоммуникационной сети Интернет,</w:t>
      </w:r>
    </w:p>
    <w:p w:rsidR="00356D7A" w:rsidRDefault="00356D7A">
      <w:pPr>
        <w:pStyle w:val="ConsPlusNonformat"/>
        <w:jc w:val="both"/>
      </w:pPr>
      <w:r>
        <w:t xml:space="preserve">     на </w:t>
      </w:r>
      <w:proofErr w:type="gramStart"/>
      <w:r>
        <w:t>которых</w:t>
      </w:r>
      <w:proofErr w:type="gramEnd"/>
      <w:r>
        <w:t xml:space="preserve"> государственным гражданским служащим или муниципальным</w:t>
      </w:r>
    </w:p>
    <w:p w:rsidR="00356D7A" w:rsidRDefault="00356D7A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356D7A" w:rsidRDefault="00356D7A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356D7A" w:rsidRDefault="00356D7A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356D7A" w:rsidRDefault="00356D7A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356D7A" w:rsidRDefault="00356D7A">
      <w:pPr>
        <w:pStyle w:val="ConsPlusNonformat"/>
        <w:jc w:val="both"/>
      </w:pPr>
      <w:r>
        <w:t xml:space="preserve">                     </w:t>
      </w:r>
      <w:proofErr w:type="gramStart"/>
      <w:r>
        <w:t>позволяющие</w:t>
      </w:r>
      <w:proofErr w:type="gramEnd"/>
      <w:r>
        <w:t xml:space="preserve"> его идентифицировать</w:t>
      </w:r>
    </w:p>
    <w:p w:rsidR="00356D7A" w:rsidRDefault="00356D7A">
      <w:pPr>
        <w:pStyle w:val="ConsPlusNonformat"/>
        <w:jc w:val="both"/>
      </w:pPr>
    </w:p>
    <w:p w:rsidR="00356D7A" w:rsidRDefault="00356D7A">
      <w:pPr>
        <w:pStyle w:val="ConsPlusNonformat"/>
        <w:jc w:val="both"/>
      </w:pPr>
      <w:r>
        <w:t>Я, ________________________________________________________________________</w:t>
      </w:r>
    </w:p>
    <w:p w:rsidR="00356D7A" w:rsidRDefault="00356D7A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356D7A" w:rsidRDefault="00356D7A">
      <w:pPr>
        <w:pStyle w:val="ConsPlusNonformat"/>
        <w:jc w:val="both"/>
      </w:pPr>
      <w:r>
        <w:t>___________________________________________________________________________</w:t>
      </w:r>
    </w:p>
    <w:p w:rsidR="00356D7A" w:rsidRDefault="00356D7A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356D7A" w:rsidRDefault="00356D7A">
      <w:pPr>
        <w:pStyle w:val="ConsPlusNonformat"/>
        <w:jc w:val="both"/>
      </w:pPr>
      <w:r>
        <w:t>__________________________________________________________________________,</w:t>
      </w:r>
    </w:p>
    <w:p w:rsidR="00356D7A" w:rsidRDefault="00356D7A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356D7A" w:rsidRDefault="00356D7A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356D7A" w:rsidRDefault="00356D7A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356D7A" w:rsidRDefault="00356D7A">
      <w:pPr>
        <w:pStyle w:val="ConsPlusNonformat"/>
        <w:jc w:val="both"/>
      </w:pPr>
      <w:r>
        <w:t>сообщаю  о  размещении  мною  за  отчетный  период с 1 января 20__ г. по 31</w:t>
      </w:r>
    </w:p>
    <w:p w:rsidR="00356D7A" w:rsidRDefault="00356D7A">
      <w:pPr>
        <w:pStyle w:val="ConsPlusNonformat"/>
        <w:jc w:val="both"/>
      </w:pPr>
      <w:r>
        <w:t>декабря   20__  г.  в  информационно-телекоммуникационной  сети  "Интернет"</w:t>
      </w:r>
    </w:p>
    <w:p w:rsidR="00356D7A" w:rsidRDefault="00356D7A">
      <w:pPr>
        <w:pStyle w:val="ConsPlusNonformat"/>
        <w:jc w:val="both"/>
      </w:pPr>
      <w:r>
        <w:t xml:space="preserve">общедоступной   информации   </w:t>
      </w:r>
      <w:hyperlink w:anchor="P54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356D7A" w:rsidRDefault="00356D7A">
      <w:pPr>
        <w:pStyle w:val="ConsPlusNonformat"/>
        <w:jc w:val="both"/>
      </w:pPr>
      <w:r>
        <w:t>идентифицировать:</w:t>
      </w:r>
    </w:p>
    <w:p w:rsidR="00356D7A" w:rsidRDefault="00356D7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356D7A">
        <w:tc>
          <w:tcPr>
            <w:tcW w:w="510" w:type="dxa"/>
          </w:tcPr>
          <w:p w:rsidR="00356D7A" w:rsidRDefault="00356D7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356D7A" w:rsidRDefault="00356D7A">
            <w:pPr>
              <w:pStyle w:val="ConsPlusNormal"/>
              <w:jc w:val="center"/>
            </w:pPr>
            <w:r>
              <w:t xml:space="preserve">Адрес сайта </w:t>
            </w:r>
            <w:hyperlink w:anchor="P55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56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356D7A">
        <w:tc>
          <w:tcPr>
            <w:tcW w:w="510" w:type="dxa"/>
          </w:tcPr>
          <w:p w:rsidR="00356D7A" w:rsidRDefault="00356D7A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356D7A" w:rsidRDefault="00356D7A">
            <w:pPr>
              <w:pStyle w:val="ConsPlusNormal"/>
            </w:pPr>
          </w:p>
        </w:tc>
      </w:tr>
      <w:tr w:rsidR="00356D7A">
        <w:tc>
          <w:tcPr>
            <w:tcW w:w="510" w:type="dxa"/>
          </w:tcPr>
          <w:p w:rsidR="00356D7A" w:rsidRDefault="00356D7A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356D7A" w:rsidRDefault="00356D7A">
            <w:pPr>
              <w:pStyle w:val="ConsPlusNormal"/>
            </w:pPr>
          </w:p>
        </w:tc>
      </w:tr>
      <w:tr w:rsidR="00356D7A">
        <w:tc>
          <w:tcPr>
            <w:tcW w:w="510" w:type="dxa"/>
          </w:tcPr>
          <w:p w:rsidR="00356D7A" w:rsidRDefault="00356D7A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356D7A" w:rsidRDefault="00356D7A">
            <w:pPr>
              <w:pStyle w:val="ConsPlusNormal"/>
            </w:pPr>
          </w:p>
        </w:tc>
      </w:tr>
    </w:tbl>
    <w:p w:rsidR="00356D7A" w:rsidRDefault="00356D7A">
      <w:pPr>
        <w:pStyle w:val="ConsPlusNormal"/>
      </w:pPr>
    </w:p>
    <w:p w:rsidR="00356D7A" w:rsidRDefault="00356D7A">
      <w:pPr>
        <w:pStyle w:val="ConsPlusNonformat"/>
        <w:jc w:val="both"/>
      </w:pPr>
      <w:r>
        <w:t>Достоверность настоящих сведений подтверждаю.</w:t>
      </w:r>
    </w:p>
    <w:p w:rsidR="00356D7A" w:rsidRDefault="00356D7A">
      <w:pPr>
        <w:pStyle w:val="ConsPlusNonformat"/>
        <w:jc w:val="both"/>
      </w:pPr>
    </w:p>
    <w:p w:rsidR="00356D7A" w:rsidRDefault="00356D7A">
      <w:pPr>
        <w:pStyle w:val="ConsPlusNonformat"/>
        <w:jc w:val="both"/>
      </w:pPr>
      <w:r>
        <w:t>"__" __________ 20__ г.   _________________________________________________</w:t>
      </w:r>
    </w:p>
    <w:p w:rsidR="00356D7A" w:rsidRDefault="00356D7A">
      <w:pPr>
        <w:pStyle w:val="ConsPlusNonformat"/>
        <w:jc w:val="both"/>
      </w:pPr>
      <w:r>
        <w:t xml:space="preserve"> 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356D7A" w:rsidRDefault="00356D7A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356D7A" w:rsidRDefault="00356D7A">
      <w:pPr>
        <w:pStyle w:val="ConsPlusNonformat"/>
        <w:jc w:val="both"/>
      </w:pPr>
      <w:r>
        <w:t xml:space="preserve"> 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356D7A" w:rsidRDefault="00356D7A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356D7A" w:rsidRDefault="00356D7A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356D7A" w:rsidRDefault="00356D7A">
      <w:pPr>
        <w:pStyle w:val="ConsPlusNonformat"/>
        <w:jc w:val="both"/>
      </w:pPr>
    </w:p>
    <w:p w:rsidR="00356D7A" w:rsidRDefault="00356D7A">
      <w:pPr>
        <w:pStyle w:val="ConsPlusNonformat"/>
        <w:jc w:val="both"/>
      </w:pPr>
      <w:r>
        <w:t>___________________________________________________________________________</w:t>
      </w:r>
    </w:p>
    <w:p w:rsidR="00356D7A" w:rsidRDefault="00356D7A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356D7A" w:rsidRDefault="00356D7A">
      <w:pPr>
        <w:pStyle w:val="ConsPlusNormal"/>
      </w:pPr>
    </w:p>
    <w:p w:rsidR="00356D7A" w:rsidRDefault="00356D7A">
      <w:pPr>
        <w:pStyle w:val="ConsPlusNormal"/>
        <w:ind w:firstLine="540"/>
        <w:jc w:val="both"/>
      </w:pPr>
      <w:r>
        <w:t>--------------------------------</w:t>
      </w:r>
    </w:p>
    <w:p w:rsidR="00356D7A" w:rsidRDefault="00356D7A">
      <w:pPr>
        <w:pStyle w:val="ConsPlusNormal"/>
        <w:spacing w:before="220"/>
        <w:ind w:firstLine="540"/>
        <w:jc w:val="both"/>
      </w:pPr>
      <w:bookmarkStart w:id="1" w:name="P54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6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356D7A" w:rsidRDefault="00356D7A">
      <w:pPr>
        <w:pStyle w:val="ConsPlusNormal"/>
        <w:spacing w:before="220"/>
        <w:ind w:firstLine="540"/>
        <w:jc w:val="both"/>
      </w:pPr>
      <w:bookmarkStart w:id="2" w:name="P55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7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</w:t>
      </w:r>
      <w:r>
        <w:lastRenderedPageBreak/>
        <w:t>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356D7A" w:rsidRDefault="00356D7A">
      <w:pPr>
        <w:pStyle w:val="ConsPlusNormal"/>
        <w:spacing w:before="220"/>
        <w:ind w:firstLine="540"/>
        <w:jc w:val="both"/>
      </w:pPr>
      <w:bookmarkStart w:id="3" w:name="P56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8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356D7A" w:rsidRDefault="00356D7A">
      <w:pPr>
        <w:pStyle w:val="ConsPlusNormal"/>
      </w:pPr>
    </w:p>
    <w:p w:rsidR="00356D7A" w:rsidRDefault="00356D7A">
      <w:pPr>
        <w:pStyle w:val="ConsPlusNormal"/>
      </w:pPr>
    </w:p>
    <w:p w:rsidR="00356D7A" w:rsidRDefault="00356D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C49" w:rsidRDefault="00113C49"/>
    <w:sectPr w:rsidR="00113C49" w:rsidSect="00CC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7A"/>
    <w:rsid w:val="00113C49"/>
    <w:rsid w:val="003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6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6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6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6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66&amp;dst=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66&amp;dst=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66&amp;dst=100065" TargetMode="External"/><Relationship Id="rId5" Type="http://schemas.openxmlformats.org/officeDocument/2006/relationships/hyperlink" Target="https://login.consultant.ru/link/?req=doc&amp;base=LAW&amp;n=2102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Моркинский районный суд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2025-11-19T13:21:00Z</dcterms:created>
  <dcterms:modified xsi:type="dcterms:W3CDTF">2025-11-19T13:22:00Z</dcterms:modified>
</cp:coreProperties>
</file>