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13EC" w14:textId="77777777" w:rsidR="000177A0" w:rsidRPr="00464579" w:rsidRDefault="00C10A08">
      <w:pPr>
        <w:pStyle w:val="ConsPlusNormal"/>
        <w:spacing w:before="300"/>
        <w:jc w:val="right"/>
      </w:pPr>
      <w:r w:rsidRPr="00464579">
        <w:t xml:space="preserve">В </w:t>
      </w:r>
      <w:r w:rsidR="00464579" w:rsidRPr="00464579">
        <w:t>Мончегорский</w:t>
      </w:r>
      <w:r w:rsidRPr="00464579">
        <w:t xml:space="preserve"> </w:t>
      </w:r>
      <w:r w:rsidR="00464579" w:rsidRPr="00464579">
        <w:t>городской</w:t>
      </w:r>
      <w:r w:rsidRPr="00464579">
        <w:t xml:space="preserve"> суд &lt;1&gt;</w:t>
      </w:r>
    </w:p>
    <w:p w14:paraId="56D21D99" w14:textId="77777777" w:rsidR="000177A0" w:rsidRPr="00464579" w:rsidRDefault="000177A0">
      <w:pPr>
        <w:pStyle w:val="ConsPlusNormal"/>
        <w:ind w:firstLine="540"/>
        <w:jc w:val="both"/>
      </w:pPr>
    </w:p>
    <w:p w14:paraId="55C660C1" w14:textId="77777777" w:rsidR="000177A0" w:rsidRPr="00464579" w:rsidRDefault="00C10A08">
      <w:pPr>
        <w:pStyle w:val="ConsPlusNormal"/>
        <w:jc w:val="right"/>
      </w:pPr>
      <w:r w:rsidRPr="00464579">
        <w:t>Истец: _____________________________ (Ф.И.О. или наименование) &lt;2&gt;</w:t>
      </w:r>
    </w:p>
    <w:p w14:paraId="367AB4B7" w14:textId="77777777" w:rsidR="000177A0" w:rsidRPr="00464579" w:rsidRDefault="00C10A08">
      <w:pPr>
        <w:pStyle w:val="ConsPlusNormal"/>
        <w:jc w:val="right"/>
      </w:pPr>
      <w:r w:rsidRPr="00464579">
        <w:t>адрес или место жительства (пребывания): ________________________,</w:t>
      </w:r>
    </w:p>
    <w:p w14:paraId="1C7399D6" w14:textId="77777777" w:rsidR="000177A0" w:rsidRPr="00464579" w:rsidRDefault="00C10A08">
      <w:pPr>
        <w:pStyle w:val="ConsPlusNormal"/>
        <w:jc w:val="right"/>
      </w:pPr>
      <w:r w:rsidRPr="00464579">
        <w:t>телефон: ________________________, факс: ________________________,</w:t>
      </w:r>
    </w:p>
    <w:p w14:paraId="19E179EA" w14:textId="77777777" w:rsidR="000177A0" w:rsidRPr="00464579" w:rsidRDefault="00C10A08">
      <w:pPr>
        <w:pStyle w:val="ConsPlusNormal"/>
        <w:jc w:val="right"/>
      </w:pPr>
      <w:r w:rsidRPr="00464579">
        <w:t>адрес электронной почты: _________________________________________</w:t>
      </w:r>
    </w:p>
    <w:p w14:paraId="7A0ED14F" w14:textId="77777777" w:rsidR="000177A0" w:rsidRPr="00464579" w:rsidRDefault="000177A0">
      <w:pPr>
        <w:pStyle w:val="ConsPlusNormal"/>
        <w:ind w:firstLine="540"/>
        <w:jc w:val="both"/>
      </w:pPr>
    </w:p>
    <w:p w14:paraId="2580B298" w14:textId="77777777" w:rsidR="000177A0" w:rsidRPr="00464579" w:rsidRDefault="00C10A08">
      <w:pPr>
        <w:pStyle w:val="ConsPlusNormal"/>
        <w:jc w:val="right"/>
      </w:pPr>
      <w:r w:rsidRPr="00464579">
        <w:t>Вариант для истца-гражданина:</w:t>
      </w:r>
    </w:p>
    <w:p w14:paraId="55504477" w14:textId="77777777" w:rsidR="000177A0" w:rsidRPr="00464579" w:rsidRDefault="00C10A08">
      <w:pPr>
        <w:pStyle w:val="ConsPlusNormal"/>
        <w:jc w:val="right"/>
      </w:pPr>
      <w:r w:rsidRPr="00464579">
        <w:t>дата и место рождения: __________________________________________,</w:t>
      </w:r>
    </w:p>
    <w:p w14:paraId="035F5B81" w14:textId="77777777" w:rsidR="000177A0" w:rsidRPr="00464579" w:rsidRDefault="00C10A08">
      <w:pPr>
        <w:pStyle w:val="ConsPlusNormal"/>
        <w:jc w:val="right"/>
      </w:pPr>
      <w:r w:rsidRPr="00464579">
        <w:t>идентификатор гражданина: ________________________________________</w:t>
      </w:r>
    </w:p>
    <w:p w14:paraId="7C462845" w14:textId="77777777" w:rsidR="000177A0" w:rsidRPr="00464579" w:rsidRDefault="000177A0">
      <w:pPr>
        <w:pStyle w:val="ConsPlusNormal"/>
        <w:ind w:firstLine="540"/>
        <w:jc w:val="both"/>
      </w:pPr>
    </w:p>
    <w:p w14:paraId="2A83D90D" w14:textId="77777777" w:rsidR="000177A0" w:rsidRPr="00464579" w:rsidRDefault="00C10A08">
      <w:pPr>
        <w:pStyle w:val="ConsPlusNormal"/>
        <w:jc w:val="right"/>
      </w:pPr>
      <w:r w:rsidRPr="00464579">
        <w:t>Вариант для истца-организации, органа государственной власти /</w:t>
      </w:r>
    </w:p>
    <w:p w14:paraId="1F2A967A" w14:textId="77777777" w:rsidR="000177A0" w:rsidRPr="00464579" w:rsidRDefault="00C10A08">
      <w:pPr>
        <w:pStyle w:val="ConsPlusNormal"/>
        <w:jc w:val="right"/>
      </w:pPr>
      <w:r w:rsidRPr="00464579">
        <w:t>местного самоуправления:</w:t>
      </w:r>
    </w:p>
    <w:p w14:paraId="3FDB7620" w14:textId="77777777" w:rsidR="000177A0" w:rsidRPr="00464579" w:rsidRDefault="00C10A08">
      <w:pPr>
        <w:pStyle w:val="ConsPlusNormal"/>
        <w:jc w:val="right"/>
      </w:pPr>
      <w:r w:rsidRPr="00464579">
        <w:t>ИНН __________________________________________________________,</w:t>
      </w:r>
    </w:p>
    <w:p w14:paraId="614F7F1E" w14:textId="77777777" w:rsidR="000177A0" w:rsidRPr="00464579" w:rsidRDefault="000177A0">
      <w:pPr>
        <w:pStyle w:val="ConsPlusNormal"/>
        <w:ind w:firstLine="540"/>
        <w:jc w:val="both"/>
      </w:pPr>
    </w:p>
    <w:p w14:paraId="41CC8567" w14:textId="77777777" w:rsidR="000177A0" w:rsidRPr="00464579" w:rsidRDefault="00C10A08">
      <w:pPr>
        <w:pStyle w:val="ConsPlusNormal"/>
        <w:jc w:val="right"/>
      </w:pPr>
      <w:r w:rsidRPr="00464579">
        <w:t>Вариант.</w:t>
      </w:r>
    </w:p>
    <w:p w14:paraId="5E26A2A6" w14:textId="77777777" w:rsidR="000177A0" w:rsidRPr="00464579" w:rsidRDefault="00C10A08">
      <w:pPr>
        <w:pStyle w:val="ConsPlusNormal"/>
        <w:jc w:val="right"/>
      </w:pPr>
      <w:r w:rsidRPr="00464579">
        <w:t>Представитель истца: _________________________________________ &lt;3&gt;</w:t>
      </w:r>
    </w:p>
    <w:p w14:paraId="0B3A992B" w14:textId="77777777" w:rsidR="000177A0" w:rsidRPr="00464579" w:rsidRDefault="00C10A08">
      <w:pPr>
        <w:pStyle w:val="ConsPlusNormal"/>
        <w:jc w:val="right"/>
      </w:pPr>
      <w:r w:rsidRPr="00464579">
        <w:t>Адрес для направления судебных повесток и иных судебных извещений:</w:t>
      </w:r>
    </w:p>
    <w:p w14:paraId="6212B872" w14:textId="77777777" w:rsidR="000177A0" w:rsidRPr="00464579" w:rsidRDefault="00C10A08">
      <w:pPr>
        <w:pStyle w:val="ConsPlusNormal"/>
        <w:jc w:val="right"/>
      </w:pPr>
      <w:r w:rsidRPr="00464579">
        <w:t>_________________________________________________________________,</w:t>
      </w:r>
    </w:p>
    <w:p w14:paraId="033AE59A" w14:textId="77777777" w:rsidR="000177A0" w:rsidRPr="00464579" w:rsidRDefault="00C10A08">
      <w:pPr>
        <w:pStyle w:val="ConsPlusNormal"/>
        <w:jc w:val="right"/>
      </w:pPr>
      <w:r w:rsidRPr="00464579">
        <w:t>телефон: ________________________, факс: ________________________,</w:t>
      </w:r>
    </w:p>
    <w:p w14:paraId="058705E9" w14:textId="77777777" w:rsidR="000177A0" w:rsidRPr="00464579" w:rsidRDefault="00C10A08">
      <w:pPr>
        <w:pStyle w:val="ConsPlusNormal"/>
        <w:jc w:val="right"/>
      </w:pPr>
      <w:r w:rsidRPr="00464579">
        <w:t>адрес электронной почты: ________________________________________,</w:t>
      </w:r>
    </w:p>
    <w:p w14:paraId="27FA81A2" w14:textId="77777777" w:rsidR="000177A0" w:rsidRPr="00464579" w:rsidRDefault="00C10A08">
      <w:pPr>
        <w:pStyle w:val="ConsPlusNormal"/>
        <w:jc w:val="right"/>
      </w:pPr>
      <w:r w:rsidRPr="00464579">
        <w:t>идентификатор гражданина: ________________________________________</w:t>
      </w:r>
    </w:p>
    <w:p w14:paraId="504BE0FC" w14:textId="77777777" w:rsidR="000177A0" w:rsidRPr="00464579" w:rsidRDefault="000177A0">
      <w:pPr>
        <w:pStyle w:val="ConsPlusNormal"/>
        <w:ind w:firstLine="540"/>
        <w:jc w:val="both"/>
      </w:pPr>
    </w:p>
    <w:p w14:paraId="0A02F689" w14:textId="77777777" w:rsidR="000177A0" w:rsidRPr="00464579" w:rsidRDefault="00C10A08">
      <w:pPr>
        <w:pStyle w:val="ConsPlusNormal"/>
        <w:jc w:val="right"/>
      </w:pPr>
      <w:r w:rsidRPr="00464579">
        <w:t>Ответчик: ________ (Ф.И.О. нанимателя и (или) члена его семьи) &lt;4&gt;</w:t>
      </w:r>
    </w:p>
    <w:p w14:paraId="2EB88C6F" w14:textId="77777777" w:rsidR="000177A0" w:rsidRPr="00464579" w:rsidRDefault="00C10A08">
      <w:pPr>
        <w:pStyle w:val="ConsPlusNormal"/>
        <w:jc w:val="right"/>
      </w:pPr>
      <w:r w:rsidRPr="00464579">
        <w:t>место жительства (пребывания): __________________________________,</w:t>
      </w:r>
    </w:p>
    <w:p w14:paraId="78F04DAC" w14:textId="77777777" w:rsidR="000177A0" w:rsidRPr="00464579" w:rsidRDefault="00C10A08">
      <w:pPr>
        <w:pStyle w:val="ConsPlusNormal"/>
        <w:jc w:val="right"/>
      </w:pPr>
      <w:r w:rsidRPr="00464579">
        <w:t>телефон: ________________________, факс: ________________________,</w:t>
      </w:r>
    </w:p>
    <w:p w14:paraId="35E0A709" w14:textId="77777777" w:rsidR="000177A0" w:rsidRPr="00464579" w:rsidRDefault="00C10A08">
      <w:pPr>
        <w:pStyle w:val="ConsPlusNormal"/>
        <w:jc w:val="right"/>
      </w:pPr>
      <w:r w:rsidRPr="00464579">
        <w:t>адрес электронной почты: ________________________________________,</w:t>
      </w:r>
    </w:p>
    <w:p w14:paraId="0674DF50" w14:textId="77777777" w:rsidR="000177A0" w:rsidRPr="00464579" w:rsidRDefault="00C10A08">
      <w:pPr>
        <w:pStyle w:val="ConsPlusNormal"/>
        <w:jc w:val="right"/>
      </w:pPr>
      <w:r w:rsidRPr="00464579">
        <w:t>(обязательно, если истцом выступает орган государственной власти /</w:t>
      </w:r>
    </w:p>
    <w:p w14:paraId="4CA7A7C6" w14:textId="77777777" w:rsidR="000177A0" w:rsidRPr="00464579" w:rsidRDefault="00C10A08">
      <w:pPr>
        <w:pStyle w:val="ConsPlusNormal"/>
        <w:jc w:val="right"/>
      </w:pPr>
      <w:r w:rsidRPr="00464579">
        <w:t>местного самоуправления)</w:t>
      </w:r>
    </w:p>
    <w:p w14:paraId="56DC3B1C" w14:textId="77777777" w:rsidR="000177A0" w:rsidRPr="00464579" w:rsidRDefault="000177A0">
      <w:pPr>
        <w:pStyle w:val="ConsPlusNormal"/>
        <w:jc w:val="right"/>
      </w:pPr>
    </w:p>
    <w:p w14:paraId="59D47564" w14:textId="77777777" w:rsidR="000177A0" w:rsidRPr="00464579" w:rsidRDefault="00C10A08">
      <w:pPr>
        <w:pStyle w:val="ConsPlusNormal"/>
        <w:jc w:val="right"/>
      </w:pPr>
      <w:r w:rsidRPr="00464579">
        <w:t>дата и место рождения: ___________________________ (если известны)</w:t>
      </w:r>
    </w:p>
    <w:p w14:paraId="46A85D76" w14:textId="77777777" w:rsidR="000177A0" w:rsidRPr="00464579" w:rsidRDefault="00C10A08">
      <w:pPr>
        <w:pStyle w:val="ConsPlusNormal"/>
        <w:jc w:val="right"/>
      </w:pPr>
      <w:r w:rsidRPr="00464579">
        <w:t>(Вариант: Дата и место рождения ответчика неизвестны),</w:t>
      </w:r>
    </w:p>
    <w:p w14:paraId="4416536E" w14:textId="77777777" w:rsidR="000177A0" w:rsidRPr="00464579" w:rsidRDefault="00C10A08">
      <w:pPr>
        <w:pStyle w:val="ConsPlusNormal"/>
        <w:jc w:val="right"/>
      </w:pPr>
      <w:r w:rsidRPr="00464579">
        <w:t>место работы: ___________________________________ (если известно),</w:t>
      </w:r>
    </w:p>
    <w:p w14:paraId="278B7B74" w14:textId="77777777" w:rsidR="000177A0" w:rsidRPr="00464579" w:rsidRDefault="00C10A08">
      <w:pPr>
        <w:pStyle w:val="ConsPlusNormal"/>
        <w:jc w:val="right"/>
      </w:pPr>
      <w:r w:rsidRPr="00464579">
        <w:t>идентификатор гражданина: ________________________ (если известен)</w:t>
      </w:r>
    </w:p>
    <w:p w14:paraId="2D0BD879" w14:textId="77777777" w:rsidR="000177A0" w:rsidRPr="00464579" w:rsidRDefault="00C10A08">
      <w:pPr>
        <w:pStyle w:val="ConsPlusNormal"/>
        <w:jc w:val="right"/>
      </w:pPr>
      <w:r w:rsidRPr="00464579">
        <w:t>(обязательно, если истцом выступает орган государственной власти /</w:t>
      </w:r>
    </w:p>
    <w:p w14:paraId="3A7C70CD" w14:textId="77777777" w:rsidR="000177A0" w:rsidRPr="00464579" w:rsidRDefault="00C10A08">
      <w:pPr>
        <w:pStyle w:val="ConsPlusNormal"/>
        <w:jc w:val="right"/>
      </w:pPr>
      <w:r w:rsidRPr="00464579">
        <w:t>местного самоуправления)</w:t>
      </w:r>
    </w:p>
    <w:p w14:paraId="53002FF4" w14:textId="77777777" w:rsidR="000177A0" w:rsidRPr="00464579" w:rsidRDefault="00C10A08">
      <w:pPr>
        <w:pStyle w:val="ConsPlusNormal"/>
        <w:jc w:val="right"/>
      </w:pPr>
      <w:r w:rsidRPr="00464579">
        <w:t>(Вариант: Идентификатор ответчика неизвестен)</w:t>
      </w:r>
    </w:p>
    <w:p w14:paraId="493C886B" w14:textId="77777777" w:rsidR="000177A0" w:rsidRPr="00464579" w:rsidRDefault="000177A0">
      <w:pPr>
        <w:pStyle w:val="ConsPlusNormal"/>
        <w:ind w:firstLine="540"/>
        <w:jc w:val="both"/>
      </w:pPr>
    </w:p>
    <w:p w14:paraId="324A567A" w14:textId="77777777" w:rsidR="000177A0" w:rsidRPr="00464579" w:rsidRDefault="00C10A08">
      <w:pPr>
        <w:pStyle w:val="ConsPlusNormal"/>
        <w:jc w:val="right"/>
      </w:pPr>
      <w:r w:rsidRPr="00464579">
        <w:t>Госпошлина: __________________________ рублей &lt;5&gt;</w:t>
      </w:r>
    </w:p>
    <w:p w14:paraId="68E4457C" w14:textId="77777777" w:rsidR="000177A0" w:rsidRPr="00464579" w:rsidRDefault="000177A0">
      <w:pPr>
        <w:pStyle w:val="ConsPlusNormal"/>
        <w:ind w:firstLine="540"/>
        <w:jc w:val="both"/>
      </w:pPr>
    </w:p>
    <w:p w14:paraId="184A849C" w14:textId="77777777" w:rsidR="000177A0" w:rsidRPr="00464579" w:rsidRDefault="00C10A08">
      <w:pPr>
        <w:pStyle w:val="ConsPlusNormal"/>
        <w:jc w:val="center"/>
      </w:pPr>
      <w:r w:rsidRPr="00464579">
        <w:t>Исковое заявление</w:t>
      </w:r>
    </w:p>
    <w:p w14:paraId="7DCE10FC" w14:textId="77777777" w:rsidR="000177A0" w:rsidRPr="00464579" w:rsidRDefault="00C10A08">
      <w:pPr>
        <w:pStyle w:val="ConsPlusNormal"/>
        <w:jc w:val="center"/>
      </w:pPr>
      <w:r w:rsidRPr="00464579">
        <w:t>о признании гражданина утратившим право пользования</w:t>
      </w:r>
    </w:p>
    <w:p w14:paraId="656E9C37" w14:textId="77777777" w:rsidR="000177A0" w:rsidRPr="00464579" w:rsidRDefault="00C10A08">
      <w:pPr>
        <w:pStyle w:val="ConsPlusNormal"/>
        <w:jc w:val="center"/>
      </w:pPr>
      <w:r w:rsidRPr="00464579">
        <w:t>жилым помещением</w:t>
      </w:r>
    </w:p>
    <w:p w14:paraId="5F6BCFCE" w14:textId="77777777" w:rsidR="000177A0" w:rsidRPr="00464579" w:rsidRDefault="000177A0">
      <w:pPr>
        <w:pStyle w:val="ConsPlusNormal"/>
        <w:ind w:firstLine="540"/>
        <w:jc w:val="both"/>
      </w:pPr>
    </w:p>
    <w:p w14:paraId="46100C45" w14:textId="77777777" w:rsidR="000177A0" w:rsidRPr="00464579" w:rsidRDefault="00C10A08">
      <w:pPr>
        <w:pStyle w:val="ConsPlusNormal"/>
        <w:ind w:firstLine="540"/>
        <w:jc w:val="both"/>
      </w:pPr>
      <w:r w:rsidRPr="00464579">
        <w:t>Истец является _____________________________________ (наймодателем, нанимателем, членом семьи нанимателя) жилого помещения по адресу: ______________________.</w:t>
      </w:r>
    </w:p>
    <w:p w14:paraId="70B38543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С "__"___________ ____ г. в жилом помещении зарегистрирован ответчик в качестве ______________________________.</w:t>
      </w:r>
    </w:p>
    <w:p w14:paraId="320C3F25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lastRenderedPageBreak/>
        <w:t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&lt;6&gt;.</w:t>
      </w:r>
    </w:p>
    <w:p w14:paraId="1ADF462F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14:paraId="02944774" w14:textId="77777777" w:rsidR="000177A0" w:rsidRPr="00464579" w:rsidRDefault="000177A0">
      <w:pPr>
        <w:pStyle w:val="ConsPlusNormal"/>
        <w:ind w:firstLine="540"/>
        <w:jc w:val="both"/>
      </w:pPr>
    </w:p>
    <w:p w14:paraId="0D85E078" w14:textId="77777777" w:rsidR="000177A0" w:rsidRPr="00464579" w:rsidRDefault="00C10A08">
      <w:pPr>
        <w:pStyle w:val="ConsPlusNormal"/>
        <w:ind w:firstLine="540"/>
        <w:jc w:val="both"/>
      </w:pPr>
      <w:r w:rsidRPr="00464579">
        <w:t>В соответствии с ч. 3 ст. 83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14:paraId="64011F54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 xml:space="preserve">Согласно </w:t>
      </w:r>
      <w:proofErr w:type="spellStart"/>
      <w:r w:rsidRPr="00464579">
        <w:t>абз</w:t>
      </w:r>
      <w:proofErr w:type="spellEnd"/>
      <w:r w:rsidRPr="00464579">
        <w:t xml:space="preserve">. 6 ст. 7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proofErr w:type="spellStart"/>
      <w:r w:rsidRPr="00464579">
        <w:t>пп</w:t>
      </w:r>
      <w:proofErr w:type="spellEnd"/>
      <w:r w:rsidRPr="00464579">
        <w:t>. "е" п.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14:paraId="1A1BD227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 xml:space="preserve">На основании вышеизложенного, руководствуясь ч. 3 ст. 83 Жилищного кодекса Российской Федерации, </w:t>
      </w:r>
      <w:proofErr w:type="spellStart"/>
      <w:r w:rsidRPr="00464579">
        <w:t>абз</w:t>
      </w:r>
      <w:proofErr w:type="spellEnd"/>
      <w:r w:rsidRPr="00464579">
        <w:t xml:space="preserve">. 6 ст. 7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proofErr w:type="spellStart"/>
      <w:r w:rsidRPr="00464579">
        <w:t>пп</w:t>
      </w:r>
      <w:proofErr w:type="spellEnd"/>
      <w:r w:rsidRPr="00464579">
        <w:t>. "е" п.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ст. ст. 131, 132 Гражданского процессуального кодекса Российской Федерации, прошу:</w:t>
      </w:r>
    </w:p>
    <w:p w14:paraId="3859E694" w14:textId="77777777" w:rsidR="000177A0" w:rsidRPr="00464579" w:rsidRDefault="000177A0">
      <w:pPr>
        <w:pStyle w:val="ConsPlusNormal"/>
        <w:ind w:firstLine="540"/>
        <w:jc w:val="both"/>
      </w:pPr>
    </w:p>
    <w:p w14:paraId="6BEF8F62" w14:textId="77777777" w:rsidR="000177A0" w:rsidRPr="00464579" w:rsidRDefault="00C10A08">
      <w:pPr>
        <w:pStyle w:val="ConsPlusNormal"/>
        <w:ind w:firstLine="540"/>
        <w:jc w:val="both"/>
      </w:pPr>
      <w:r w:rsidRPr="00464579">
        <w:t>1. Признать ответчика утратившим право пользования жилым помещением, расположенным по адресу: ___________________________________.</w:t>
      </w:r>
    </w:p>
    <w:p w14:paraId="605C97B6" w14:textId="77777777" w:rsidR="000177A0" w:rsidRPr="00464579" w:rsidRDefault="000177A0">
      <w:pPr>
        <w:pStyle w:val="ConsPlusNormal"/>
        <w:ind w:firstLine="540"/>
        <w:jc w:val="both"/>
      </w:pPr>
    </w:p>
    <w:p w14:paraId="5B351DB9" w14:textId="77777777" w:rsidR="000177A0" w:rsidRPr="00464579" w:rsidRDefault="00C10A08">
      <w:pPr>
        <w:pStyle w:val="ConsPlusNormal"/>
        <w:ind w:firstLine="540"/>
        <w:jc w:val="both"/>
      </w:pPr>
      <w:r w:rsidRPr="00464579">
        <w:t>Приложение:</w:t>
      </w:r>
    </w:p>
    <w:p w14:paraId="1FC21EAC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1. Документы, подтверждающие статус истца как нанимателя (члена семьи нанимателя или наймодателя).</w:t>
      </w:r>
    </w:p>
    <w:p w14:paraId="751F6580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2. Копия финансового лицевого счета.</w:t>
      </w:r>
    </w:p>
    <w:p w14:paraId="5085E878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 xml:space="preserve">3. Доказательства, подтверждающие выезд ответчика на другое постоянное место </w:t>
      </w:r>
      <w:r w:rsidRPr="00464579">
        <w:lastRenderedPageBreak/>
        <w:t>жительства.</w:t>
      </w:r>
    </w:p>
    <w:p w14:paraId="3C341EEF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4. Документы, подтверждающие невыполнение ответчиком обязательств по оплате жилья и коммунальных услуг.</w:t>
      </w:r>
    </w:p>
    <w:p w14:paraId="36937A69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Вариант. 5. Копия требования (претензии) истца от "__"___________ ____ г. N ___.</w:t>
      </w:r>
    </w:p>
    <w:p w14:paraId="52CBE1D7" w14:textId="77777777" w:rsidR="000177A0" w:rsidRPr="00464579" w:rsidRDefault="000177A0">
      <w:pPr>
        <w:pStyle w:val="ConsPlusNormal"/>
        <w:ind w:firstLine="540"/>
        <w:jc w:val="both"/>
      </w:pPr>
    </w:p>
    <w:p w14:paraId="72A3CAD2" w14:textId="77777777" w:rsidR="000177A0" w:rsidRPr="00464579" w:rsidRDefault="00C10A08">
      <w:pPr>
        <w:pStyle w:val="ConsPlusNormal"/>
        <w:ind w:firstLine="540"/>
        <w:jc w:val="both"/>
      </w:pPr>
      <w:r w:rsidRPr="00464579">
        <w:t>Вариант. 6. Доказательства отказа ответчика от удовлетворения требования (претензии) истца.</w:t>
      </w:r>
    </w:p>
    <w:p w14:paraId="10A8D2B4" w14:textId="77777777" w:rsidR="000177A0" w:rsidRPr="00464579" w:rsidRDefault="000177A0">
      <w:pPr>
        <w:pStyle w:val="ConsPlusNormal"/>
        <w:ind w:firstLine="540"/>
        <w:jc w:val="both"/>
      </w:pPr>
    </w:p>
    <w:p w14:paraId="37A7F2F9" w14:textId="77777777" w:rsidR="000177A0" w:rsidRPr="00464579" w:rsidRDefault="00C10A08">
      <w:pPr>
        <w:pStyle w:val="ConsPlusNormal"/>
        <w:ind w:firstLine="540"/>
        <w:jc w:val="both"/>
      </w:pPr>
      <w:r w:rsidRPr="00464579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4120FB0C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&lt;5&gt;.</w:t>
      </w:r>
    </w:p>
    <w:p w14:paraId="294BC4DE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Вариант. 9. Доверенность представителя (или иные документы, подтверждающие полномочия представителя) от "___"________ ____ г. N ___ &lt;3&gt;.</w:t>
      </w:r>
    </w:p>
    <w:p w14:paraId="5ACC3364" w14:textId="77777777" w:rsidR="000177A0" w:rsidRPr="00464579" w:rsidRDefault="000177A0">
      <w:pPr>
        <w:pStyle w:val="ConsPlusNormal"/>
        <w:ind w:firstLine="540"/>
        <w:jc w:val="both"/>
      </w:pPr>
    </w:p>
    <w:p w14:paraId="66DC6CC0" w14:textId="77777777" w:rsidR="000177A0" w:rsidRPr="00464579" w:rsidRDefault="00C10A08">
      <w:pPr>
        <w:pStyle w:val="ConsPlusNormal"/>
        <w:ind w:firstLine="540"/>
        <w:jc w:val="both"/>
      </w:pPr>
      <w:r w:rsidRPr="00464579">
        <w:t>10. Иные документы, подтверждающие обстоятельства, на которых истец основывает свои требования.</w:t>
      </w:r>
    </w:p>
    <w:p w14:paraId="3144F165" w14:textId="77777777" w:rsidR="000177A0" w:rsidRPr="00464579" w:rsidRDefault="000177A0">
      <w:pPr>
        <w:pStyle w:val="ConsPlusNormal"/>
        <w:ind w:firstLine="540"/>
        <w:jc w:val="both"/>
      </w:pPr>
    </w:p>
    <w:p w14:paraId="3CED7BE5" w14:textId="77777777" w:rsidR="000177A0" w:rsidRPr="00464579" w:rsidRDefault="00C10A08">
      <w:pPr>
        <w:pStyle w:val="ConsPlusNormal"/>
        <w:ind w:firstLine="540"/>
        <w:jc w:val="both"/>
      </w:pPr>
      <w:r w:rsidRPr="00464579">
        <w:t>"__"___________ ____ г.</w:t>
      </w:r>
    </w:p>
    <w:p w14:paraId="7DB6CF9D" w14:textId="77777777" w:rsidR="000177A0" w:rsidRPr="00464579" w:rsidRDefault="000177A0">
      <w:pPr>
        <w:pStyle w:val="ConsPlusNormal"/>
        <w:ind w:firstLine="540"/>
        <w:jc w:val="both"/>
      </w:pPr>
    </w:p>
    <w:p w14:paraId="6947A88D" w14:textId="77777777" w:rsidR="000177A0" w:rsidRPr="00464579" w:rsidRDefault="00C10A08">
      <w:pPr>
        <w:pStyle w:val="ConsPlusNormal"/>
        <w:ind w:firstLine="540"/>
        <w:jc w:val="both"/>
      </w:pPr>
      <w:r w:rsidRPr="00464579">
        <w:t>Истец (представитель):</w:t>
      </w:r>
    </w:p>
    <w:p w14:paraId="7D1A266D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Вариант. ______________________ (наименование должности, наименование организации)</w:t>
      </w:r>
    </w:p>
    <w:p w14:paraId="6F411171" w14:textId="77777777" w:rsidR="000177A0" w:rsidRPr="00464579" w:rsidRDefault="000177A0">
      <w:pPr>
        <w:pStyle w:val="ConsPlusNormal"/>
        <w:ind w:firstLine="540"/>
        <w:jc w:val="both"/>
      </w:pPr>
    </w:p>
    <w:p w14:paraId="2E4700FB" w14:textId="77777777" w:rsidR="000177A0" w:rsidRPr="00464579" w:rsidRDefault="00C10A08">
      <w:pPr>
        <w:pStyle w:val="ConsPlusNormal"/>
        <w:ind w:firstLine="540"/>
        <w:jc w:val="both"/>
      </w:pPr>
      <w:r w:rsidRPr="00464579">
        <w:t>________________ (подпись) / ______________________ (Ф.И.О.)</w:t>
      </w:r>
    </w:p>
    <w:p w14:paraId="74FD6A6F" w14:textId="77777777" w:rsidR="000177A0" w:rsidRPr="00464579" w:rsidRDefault="000177A0">
      <w:pPr>
        <w:pStyle w:val="ConsPlusNormal"/>
        <w:ind w:firstLine="540"/>
        <w:jc w:val="both"/>
      </w:pPr>
    </w:p>
    <w:p w14:paraId="38E90894" w14:textId="77777777" w:rsidR="000177A0" w:rsidRPr="00464579" w:rsidRDefault="00C10A08">
      <w:pPr>
        <w:pStyle w:val="ConsPlusNormal"/>
        <w:ind w:firstLine="540"/>
        <w:jc w:val="both"/>
      </w:pPr>
      <w:r w:rsidRPr="00464579">
        <w:t>--------------------------------</w:t>
      </w:r>
    </w:p>
    <w:p w14:paraId="5EFAF11A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Информация для сведения:</w:t>
      </w:r>
    </w:p>
    <w:p w14:paraId="5C005C64" w14:textId="77777777" w:rsidR="000177A0" w:rsidRPr="00464579" w:rsidRDefault="00C10A08">
      <w:pPr>
        <w:pStyle w:val="ConsPlusNormal"/>
        <w:spacing w:before="240"/>
        <w:ind w:firstLine="540"/>
        <w:jc w:val="both"/>
      </w:pPr>
      <w:bookmarkStart w:id="0" w:name="P81"/>
      <w:bookmarkEnd w:id="0"/>
      <w:r w:rsidRPr="00464579">
        <w:t>&lt;1&gt; По смыслу 24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14:paraId="14E56264" w14:textId="77777777" w:rsidR="000177A0" w:rsidRPr="00464579" w:rsidRDefault="00C10A08">
      <w:pPr>
        <w:pStyle w:val="ConsPlusNormal"/>
        <w:spacing w:before="240"/>
        <w:ind w:firstLine="540"/>
        <w:jc w:val="both"/>
      </w:pPr>
      <w:bookmarkStart w:id="1" w:name="P82"/>
      <w:bookmarkEnd w:id="1"/>
      <w:r w:rsidRPr="00464579">
        <w:t>&lt;2&gt; В соответствии с п. 32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(ст. 71 Жилищного кодекса Российской Федерации). Если отсутствие в жилом помещении указанных лиц не носит временного характера, то заинтересованные лица (наймодатель, наниматель, члены семьи нанимателя) вправе потребовать в судебном порядке признания их утратившими право на жилое помещение на основании ч. 3 ст. 83 Жилищного кодекса Российской Федерации в связи с выездом в другое место жительства и расторжения тем самым договора социального найма.</w:t>
      </w:r>
    </w:p>
    <w:p w14:paraId="3EFC45AF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lastRenderedPageBreak/>
        <w:t>Перечень обязательных сведений об истце, которые необходимо указать в исковом заявлении, см. в п. 2 ч. 2 ст. 131 Гражданского процессуального кодекса Российской Федерации.</w:t>
      </w:r>
    </w:p>
    <w:p w14:paraId="6F0A1C9E" w14:textId="77777777" w:rsidR="000177A0" w:rsidRPr="00464579" w:rsidRDefault="00C10A08">
      <w:pPr>
        <w:pStyle w:val="ConsPlusNormal"/>
        <w:spacing w:before="240"/>
        <w:ind w:firstLine="540"/>
        <w:jc w:val="both"/>
      </w:pPr>
      <w:bookmarkStart w:id="2" w:name="P84"/>
      <w:bookmarkEnd w:id="2"/>
      <w:r w:rsidRPr="00464579">
        <w:t>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14:paraId="71F8D5A0" w14:textId="77777777" w:rsidR="000177A0" w:rsidRPr="00464579" w:rsidRDefault="00C10A08">
      <w:pPr>
        <w:pStyle w:val="ConsPlusNormal"/>
        <w:spacing w:before="240"/>
        <w:ind w:firstLine="540"/>
        <w:jc w:val="both"/>
      </w:pPr>
      <w:bookmarkStart w:id="3" w:name="P85"/>
      <w:bookmarkEnd w:id="3"/>
      <w:r w:rsidRPr="00464579">
        <w:t>&lt;4&gt; Перечень обязательных сведений об ответчике, которые необходимо указать в исковом заявлении, см. в п. 3 ч. 2 ст. 131 Гражданского процессуального кодекса Российской Федерации.</w:t>
      </w:r>
    </w:p>
    <w:p w14:paraId="7228619E" w14:textId="77777777" w:rsidR="000177A0" w:rsidRPr="00464579" w:rsidRDefault="00C10A08">
      <w:pPr>
        <w:pStyle w:val="ConsPlusNormal"/>
        <w:spacing w:before="240"/>
        <w:ind w:firstLine="540"/>
        <w:jc w:val="both"/>
      </w:pPr>
      <w:bookmarkStart w:id="4" w:name="P86"/>
      <w:bookmarkEnd w:id="4"/>
      <w:r w:rsidRPr="00464579"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proofErr w:type="spellStart"/>
      <w:r w:rsidRPr="00464579">
        <w:t>пп</w:t>
      </w:r>
      <w:proofErr w:type="spellEnd"/>
      <w:r w:rsidRPr="00464579">
        <w:t>. 3 п. 1 ст. 333.19 Налогового кодекса Российской Федерации.</w:t>
      </w:r>
    </w:p>
    <w:p w14:paraId="1235EC67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 xml:space="preserve">По вопросам, касающимся предоставления льгот по уплате госпошлины определенным категориям лиц, см. </w:t>
      </w:r>
      <w:proofErr w:type="spellStart"/>
      <w:r w:rsidRPr="00464579">
        <w:t>пп</w:t>
      </w:r>
      <w:proofErr w:type="spellEnd"/>
      <w:r w:rsidRPr="00464579">
        <w:t>. 11, 12 п. 1 ст. 333.35, п. п. 2 и 3 ст. 333.36 Налогового кодекса Российской Федерации.</w:t>
      </w:r>
    </w:p>
    <w:p w14:paraId="39BAE497" w14:textId="77777777" w:rsidR="000177A0" w:rsidRPr="00464579" w:rsidRDefault="00C10A08">
      <w:pPr>
        <w:pStyle w:val="ConsPlusNormal"/>
        <w:spacing w:before="240"/>
        <w:ind w:firstLine="540"/>
        <w:jc w:val="both"/>
      </w:pPr>
      <w:bookmarkStart w:id="5" w:name="P88"/>
      <w:bookmarkEnd w:id="5"/>
      <w:r w:rsidRPr="00464579">
        <w:t>&lt;6&gt; Разрешая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14:paraId="51E03F09" w14:textId="77777777" w:rsidR="000177A0" w:rsidRPr="00464579" w:rsidRDefault="00C10A08">
      <w:pPr>
        <w:pStyle w:val="ConsPlusNormal"/>
        <w:spacing w:before="240"/>
        <w:ind w:firstLine="540"/>
        <w:jc w:val="both"/>
      </w:pPr>
      <w:r w:rsidRPr="00464579">
        <w:t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ч. 3 ст. 83 Жилищного кодекса Российской Федерации в связи с расторжением ответчиком в отношении себя договора социального найма (</w:t>
      </w:r>
      <w:proofErr w:type="spellStart"/>
      <w:r w:rsidRPr="00464579">
        <w:t>абз</w:t>
      </w:r>
      <w:proofErr w:type="spellEnd"/>
      <w:r w:rsidRPr="00464579">
        <w:t>. 2, 3 п. 32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14:paraId="22DF0F5E" w14:textId="77777777" w:rsidR="000177A0" w:rsidRPr="00464579" w:rsidRDefault="000177A0">
      <w:pPr>
        <w:pStyle w:val="ConsPlusNormal"/>
        <w:ind w:firstLine="540"/>
        <w:jc w:val="both"/>
      </w:pPr>
    </w:p>
    <w:p w14:paraId="625D4D7B" w14:textId="77777777" w:rsidR="000177A0" w:rsidRPr="00464579" w:rsidRDefault="000177A0">
      <w:pPr>
        <w:pStyle w:val="ConsPlusNormal"/>
        <w:ind w:firstLine="540"/>
        <w:jc w:val="both"/>
      </w:pPr>
    </w:p>
    <w:p w14:paraId="30725AB3" w14:textId="77777777" w:rsidR="000177A0" w:rsidRPr="00464579" w:rsidRDefault="000177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77A0" w:rsidRPr="0046457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F3E4" w14:textId="77777777" w:rsidR="00D11F76" w:rsidRDefault="00D11F76">
      <w:r>
        <w:separator/>
      </w:r>
    </w:p>
  </w:endnote>
  <w:endnote w:type="continuationSeparator" w:id="0">
    <w:p w14:paraId="04F01561" w14:textId="77777777" w:rsidR="00D11F76" w:rsidRDefault="00D1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58EF" w14:textId="77777777" w:rsidR="000177A0" w:rsidRDefault="000177A0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D701" w14:textId="77777777" w:rsidR="000177A0" w:rsidRDefault="000177A0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A460" w14:textId="77777777" w:rsidR="00D11F76" w:rsidRDefault="00D11F76">
      <w:r>
        <w:separator/>
      </w:r>
    </w:p>
  </w:footnote>
  <w:footnote w:type="continuationSeparator" w:id="0">
    <w:p w14:paraId="14CA2D65" w14:textId="77777777" w:rsidR="00D11F76" w:rsidRDefault="00D1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2EDC" w14:textId="77777777" w:rsidR="000177A0" w:rsidRDefault="000177A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7739" w14:textId="77777777" w:rsidR="000177A0" w:rsidRDefault="000177A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A0"/>
    <w:rsid w:val="000177A0"/>
    <w:rsid w:val="00464579"/>
    <w:rsid w:val="00601AEA"/>
    <w:rsid w:val="008101FF"/>
    <w:rsid w:val="00C10A08"/>
    <w:rsid w:val="00D1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3232"/>
  <w15:docId w15:val="{227DB0EA-DB9B-4DC0-AD3F-F71C1338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1531</Words>
  <Characters>8730</Characters>
  <Application>Microsoft Office Word</Application>
  <DocSecurity>0</DocSecurity>
  <Lines>72</Lines>
  <Paragraphs>20</Paragraphs>
  <ScaleCrop>false</ScaleCrop>
  <Company>КонсультантПлюс Версия 4024.00.50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признании гражданина утратившим право пользования жилым помещением, удовлетворение которого является основанием для снятия с регистрационного учета
(Подготовлен для системы КонсультантПлюс, 2025)</dc:title>
  <cp:lastModifiedBy>SolnopekovVV</cp:lastModifiedBy>
  <cp:revision>4</cp:revision>
  <dcterms:created xsi:type="dcterms:W3CDTF">2025-04-14T18:45:00Z</dcterms:created>
  <dcterms:modified xsi:type="dcterms:W3CDTF">2026-04-09T09:49:00Z</dcterms:modified>
</cp:coreProperties>
</file>