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D2" w:rsidRDefault="000913D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913D2" w:rsidRDefault="000913D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913D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13D2" w:rsidRDefault="000913D2">
            <w:pPr>
              <w:pStyle w:val="ConsPlusNormal"/>
              <w:outlineLvl w:val="0"/>
            </w:pPr>
            <w:r>
              <w:t>8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13D2" w:rsidRDefault="000913D2">
            <w:pPr>
              <w:pStyle w:val="ConsPlusNormal"/>
              <w:jc w:val="right"/>
              <w:outlineLvl w:val="0"/>
            </w:pPr>
            <w:r>
              <w:t>N 613</w:t>
            </w:r>
          </w:p>
        </w:tc>
      </w:tr>
    </w:tbl>
    <w:p w:rsidR="000913D2" w:rsidRDefault="000913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13D2" w:rsidRDefault="000913D2">
      <w:pPr>
        <w:pStyle w:val="ConsPlusNormal"/>
        <w:jc w:val="both"/>
      </w:pPr>
    </w:p>
    <w:p w:rsidR="000913D2" w:rsidRDefault="000913D2">
      <w:pPr>
        <w:pStyle w:val="ConsPlusTitle"/>
        <w:jc w:val="center"/>
      </w:pPr>
      <w:r>
        <w:t>УКАЗ</w:t>
      </w:r>
    </w:p>
    <w:p w:rsidR="000913D2" w:rsidRDefault="000913D2">
      <w:pPr>
        <w:pStyle w:val="ConsPlusTitle"/>
        <w:jc w:val="center"/>
      </w:pPr>
    </w:p>
    <w:p w:rsidR="000913D2" w:rsidRDefault="000913D2">
      <w:pPr>
        <w:pStyle w:val="ConsPlusTitle"/>
        <w:jc w:val="center"/>
      </w:pPr>
      <w:r>
        <w:t>ПРЕЗИДЕНТА РОССИЙСКОЙ ФЕДЕРАЦИИ</w:t>
      </w:r>
    </w:p>
    <w:p w:rsidR="000913D2" w:rsidRDefault="000913D2">
      <w:pPr>
        <w:pStyle w:val="ConsPlusTitle"/>
        <w:jc w:val="center"/>
      </w:pPr>
    </w:p>
    <w:p w:rsidR="000913D2" w:rsidRDefault="000913D2">
      <w:pPr>
        <w:pStyle w:val="ConsPlusTitle"/>
        <w:jc w:val="center"/>
      </w:pPr>
      <w:r>
        <w:t>ВОПРОСЫ ПРОТИВОДЕЙСТВИЯ КОРРУПЦИИ</w:t>
      </w:r>
    </w:p>
    <w:p w:rsidR="000913D2" w:rsidRDefault="000913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1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3D2" w:rsidRDefault="000913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3D2" w:rsidRDefault="000913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13D2" w:rsidRDefault="000913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13D2" w:rsidRDefault="000913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03.12.2013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913D2" w:rsidRDefault="000913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7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15.07.2015 </w:t>
            </w:r>
            <w:hyperlink r:id="rId8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0913D2" w:rsidRDefault="000913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0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2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0913D2" w:rsidRDefault="000913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3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4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3D2" w:rsidRDefault="000913D2">
            <w:pPr>
              <w:pStyle w:val="ConsPlusNormal"/>
            </w:pPr>
          </w:p>
        </w:tc>
      </w:tr>
    </w:tbl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1. Утратил силу с 1 января 2026 года. - </w:t>
      </w:r>
      <w:hyperlink r:id="rId15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6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r:id="rId17">
        <w:r>
          <w:rPr>
            <w:color w:val="0000FF"/>
          </w:rPr>
          <w:t>дополнив</w:t>
        </w:r>
      </w:hyperlink>
      <w:r>
        <w:t xml:space="preserve"> его пунктом 4.1 следующего содержания: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>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</w:t>
      </w:r>
      <w:proofErr w:type="gramEnd"/>
      <w:r>
        <w:t xml:space="preserve">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</w:t>
      </w:r>
      <w:proofErr w:type="gramStart"/>
      <w:r>
        <w:t>.".</w:t>
      </w:r>
      <w:proofErr w:type="gramEnd"/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а) в </w:t>
      </w:r>
      <w:hyperlink r:id="rId19">
        <w:r>
          <w:rPr>
            <w:color w:val="0000FF"/>
          </w:rPr>
          <w:t>пункте 1</w:t>
        </w:r>
      </w:hyperlink>
      <w:r>
        <w:t>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подпункте "а"</w:t>
        </w:r>
      </w:hyperlink>
      <w:r>
        <w:t>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lastRenderedPageBreak/>
        <w:t xml:space="preserve">из </w:t>
      </w:r>
      <w:hyperlink r:id="rId21">
        <w:r>
          <w:rPr>
            <w:color w:val="0000FF"/>
          </w:rPr>
          <w:t>абзаца пятого</w:t>
        </w:r>
      </w:hyperlink>
      <w: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22">
        <w:r>
          <w:rPr>
            <w:color w:val="0000FF"/>
          </w:rPr>
          <w:t>абзаца шестого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подпункте "б"</w:t>
        </w:r>
      </w:hyperlink>
      <w:r>
        <w:t>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24">
        <w:r>
          <w:rPr>
            <w:color w:val="0000FF"/>
          </w:rPr>
          <w:t>абзаца второго</w:t>
        </w:r>
      </w:hyperlink>
      <w: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25">
        <w:r>
          <w:rPr>
            <w:color w:val="0000FF"/>
          </w:rPr>
          <w:t>абзаца третьего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26">
        <w:r>
          <w:rPr>
            <w:color w:val="0000FF"/>
          </w:rPr>
          <w:t>подпунктов "г"</w:t>
        </w:r>
      </w:hyperlink>
      <w:r>
        <w:t xml:space="preserve"> и </w:t>
      </w:r>
      <w:hyperlink r:id="rId27">
        <w:r>
          <w:rPr>
            <w:color w:val="0000FF"/>
          </w:rPr>
          <w:t>"д"</w:t>
        </w:r>
      </w:hyperlink>
      <w: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пункт 10</w:t>
        </w:r>
      </w:hyperlink>
      <w: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в) в </w:t>
      </w:r>
      <w:hyperlink r:id="rId29">
        <w:r>
          <w:rPr>
            <w:color w:val="0000FF"/>
          </w:rPr>
          <w:t>пункте 20</w:t>
        </w:r>
      </w:hyperlink>
      <w:r>
        <w:t>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30">
        <w:r>
          <w:rPr>
            <w:color w:val="0000FF"/>
          </w:rPr>
          <w:t>подпункта "а"</w:t>
        </w:r>
      </w:hyperlink>
      <w:r>
        <w:t xml:space="preserve"> слова "граждан и"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31">
        <w:r>
          <w:rPr>
            <w:color w:val="0000FF"/>
          </w:rPr>
          <w:t>абзацев второго</w:t>
        </w:r>
      </w:hyperlink>
      <w:r>
        <w:t xml:space="preserve"> - </w:t>
      </w:r>
      <w:hyperlink r:id="rId32">
        <w:r>
          <w:rPr>
            <w:color w:val="0000FF"/>
          </w:rPr>
          <w:t>четвертого подпункта "б"</w:t>
        </w:r>
      </w:hyperlink>
      <w:r>
        <w:t xml:space="preserve"> слова "граждан и"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г) </w:t>
      </w:r>
      <w:hyperlink r:id="rId33">
        <w:r>
          <w:rPr>
            <w:color w:val="0000FF"/>
          </w:rPr>
          <w:t>пункт 3</w:t>
        </w:r>
      </w:hyperlink>
      <w:r>
        <w:t xml:space="preserve"> приложения признать утратившим силу.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а) в </w:t>
      </w:r>
      <w:hyperlink r:id="rId35">
        <w:r>
          <w:rPr>
            <w:color w:val="0000FF"/>
          </w:rPr>
          <w:t>подпункте "а" пункта 1</w:t>
        </w:r>
      </w:hyperlink>
      <w:r>
        <w:t>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36">
        <w:r>
          <w:rPr>
            <w:color w:val="0000FF"/>
          </w:rPr>
          <w:t>абзацев четвертого</w:t>
        </w:r>
      </w:hyperlink>
      <w:r>
        <w:t xml:space="preserve">, </w:t>
      </w:r>
      <w:hyperlink r:id="rId37">
        <w:r>
          <w:rPr>
            <w:color w:val="0000FF"/>
          </w:rPr>
          <w:t>седьмого</w:t>
        </w:r>
      </w:hyperlink>
      <w:r>
        <w:t xml:space="preserve"> и </w:t>
      </w:r>
      <w:hyperlink r:id="rId38">
        <w:r>
          <w:rPr>
            <w:color w:val="0000FF"/>
          </w:rPr>
          <w:t>восьмого</w:t>
        </w:r>
      </w:hyperlink>
      <w:r>
        <w:t xml:space="preserve"> слова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39">
        <w:r>
          <w:rPr>
            <w:color w:val="0000FF"/>
          </w:rPr>
          <w:t>абзаца девятого</w:t>
        </w:r>
      </w:hyperlink>
      <w: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б) в </w:t>
      </w:r>
      <w:hyperlink r:id="rId40">
        <w:r>
          <w:rPr>
            <w:color w:val="0000FF"/>
          </w:rPr>
          <w:t>подпункте "а" пункта 2</w:t>
        </w:r>
      </w:hyperlink>
      <w:r>
        <w:t>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41">
        <w:r>
          <w:rPr>
            <w:color w:val="0000FF"/>
          </w:rPr>
          <w:t>абзацев второго</w:t>
        </w:r>
      </w:hyperlink>
      <w:r>
        <w:t xml:space="preserve"> - </w:t>
      </w:r>
      <w:hyperlink r:id="rId42">
        <w:r>
          <w:rPr>
            <w:color w:val="0000FF"/>
          </w:rPr>
          <w:t>пятого</w:t>
        </w:r>
      </w:hyperlink>
      <w:r>
        <w:t xml:space="preserve"> слова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из </w:t>
      </w:r>
      <w:hyperlink r:id="rId43">
        <w:r>
          <w:rPr>
            <w:color w:val="0000FF"/>
          </w:rPr>
          <w:t>абзаца шестого</w:t>
        </w:r>
      </w:hyperlink>
      <w:r>
        <w:t xml:space="preserve"> слова "включенные в перечни, установленные нормативными правовыми актами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в)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"3.1. Сведения о расходах представляют лица, замещающие должности, замещение которых </w:t>
      </w:r>
      <w:r>
        <w:lastRenderedPageBreak/>
        <w:t>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Start"/>
      <w:r>
        <w:t>.".</w:t>
      </w:r>
      <w:proofErr w:type="gramEnd"/>
    </w:p>
    <w:p w:rsidR="000913D2" w:rsidRDefault="000913D2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0913D2" w:rsidRDefault="000913D2">
      <w:pPr>
        <w:pStyle w:val="ConsPlusNormal"/>
        <w:spacing w:before="220"/>
        <w:ind w:firstLine="540"/>
        <w:jc w:val="both"/>
      </w:pPr>
      <w:hyperlink r:id="rId45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</w:t>
      </w:r>
      <w:proofErr w:type="gramEnd"/>
      <w:r>
        <w:t xml:space="preserve"> законодательства Российской Федерации, 2009, N 21, ст. 2546);</w:t>
      </w:r>
    </w:p>
    <w:p w:rsidR="000913D2" w:rsidRDefault="000913D2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 xml:space="preserve">6 - 8. Утратили силу с 1 января 2026 года. - </w:t>
      </w:r>
      <w:hyperlink r:id="rId47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0913D2" w:rsidRDefault="000913D2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jc w:val="right"/>
      </w:pPr>
      <w:r>
        <w:t>Президент</w:t>
      </w:r>
    </w:p>
    <w:p w:rsidR="000913D2" w:rsidRDefault="000913D2">
      <w:pPr>
        <w:pStyle w:val="ConsPlusNormal"/>
        <w:jc w:val="right"/>
      </w:pPr>
      <w:r>
        <w:t>Российской Федерации</w:t>
      </w:r>
    </w:p>
    <w:p w:rsidR="000913D2" w:rsidRDefault="000913D2">
      <w:pPr>
        <w:pStyle w:val="ConsPlusNormal"/>
        <w:jc w:val="right"/>
      </w:pPr>
      <w:r>
        <w:t>В.ПУТИН</w:t>
      </w:r>
    </w:p>
    <w:p w:rsidR="000913D2" w:rsidRDefault="000913D2">
      <w:pPr>
        <w:pStyle w:val="ConsPlusNormal"/>
      </w:pPr>
      <w:r>
        <w:t>Москва, Кремль</w:t>
      </w:r>
    </w:p>
    <w:p w:rsidR="000913D2" w:rsidRDefault="000913D2">
      <w:pPr>
        <w:pStyle w:val="ConsPlusNormal"/>
        <w:spacing w:before="220"/>
      </w:pPr>
      <w:r>
        <w:t>8 июля 2013 года</w:t>
      </w:r>
    </w:p>
    <w:p w:rsidR="000913D2" w:rsidRDefault="000913D2">
      <w:pPr>
        <w:pStyle w:val="ConsPlusNormal"/>
        <w:spacing w:before="220"/>
      </w:pPr>
      <w:r>
        <w:t>N 613</w:t>
      </w: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jc w:val="right"/>
        <w:outlineLvl w:val="0"/>
      </w:pPr>
      <w:r>
        <w:t>Утвержден</w:t>
      </w:r>
    </w:p>
    <w:p w:rsidR="000913D2" w:rsidRDefault="000913D2">
      <w:pPr>
        <w:pStyle w:val="ConsPlusNormal"/>
        <w:jc w:val="right"/>
      </w:pPr>
      <w:r>
        <w:t>Указом Президента</w:t>
      </w:r>
    </w:p>
    <w:p w:rsidR="000913D2" w:rsidRDefault="000913D2">
      <w:pPr>
        <w:pStyle w:val="ConsPlusNormal"/>
        <w:jc w:val="right"/>
      </w:pPr>
      <w:r>
        <w:t>Российской Федерации</w:t>
      </w:r>
    </w:p>
    <w:p w:rsidR="000913D2" w:rsidRDefault="000913D2">
      <w:pPr>
        <w:pStyle w:val="ConsPlusNormal"/>
        <w:jc w:val="right"/>
      </w:pPr>
      <w:r>
        <w:t>от 8 июля 2013 г. N 613</w:t>
      </w: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Title"/>
        <w:jc w:val="center"/>
      </w:pPr>
      <w:r>
        <w:t>ПОРЯДОК</w:t>
      </w:r>
    </w:p>
    <w:p w:rsidR="000913D2" w:rsidRDefault="000913D2">
      <w:pPr>
        <w:pStyle w:val="ConsPlusTitle"/>
        <w:jc w:val="center"/>
      </w:pPr>
      <w:r>
        <w:t>РАЗМЕЩЕНИЯ СВЕДЕНИЙ О ДОХОДАХ, РАСХОДАХ, ОБ ИМУЩЕСТВЕ</w:t>
      </w:r>
    </w:p>
    <w:p w:rsidR="000913D2" w:rsidRDefault="000913D2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ОТДЕЛЬНЫХ</w:t>
      </w:r>
    </w:p>
    <w:p w:rsidR="000913D2" w:rsidRDefault="000913D2">
      <w:pPr>
        <w:pStyle w:val="ConsPlusTitle"/>
        <w:jc w:val="center"/>
      </w:pPr>
      <w:r>
        <w:t>КАТЕГОРИЙ ЛИЦ И ЧЛЕНОВ ИХ СЕМЕЙ НА ОФИЦИАЛЬНЫХ САЙТАХ</w:t>
      </w:r>
    </w:p>
    <w:p w:rsidR="000913D2" w:rsidRDefault="000913D2">
      <w:pPr>
        <w:pStyle w:val="ConsPlusTitle"/>
        <w:jc w:val="center"/>
      </w:pPr>
      <w:r>
        <w:t xml:space="preserve">ФЕДЕРАЛЬНЫХ ГОСУДАРСТВЕННЫХ ОРГАНОВ, ОРГАНОВ </w:t>
      </w:r>
      <w:proofErr w:type="gramStart"/>
      <w:r>
        <w:t>ПУБЛИЧНОЙ</w:t>
      </w:r>
      <w:proofErr w:type="gramEnd"/>
    </w:p>
    <w:p w:rsidR="000913D2" w:rsidRDefault="000913D2">
      <w:pPr>
        <w:pStyle w:val="ConsPlusTitle"/>
        <w:jc w:val="center"/>
      </w:pPr>
      <w:r>
        <w:t>ВЛАСТИ ФЕДЕРАЛЬНОЙ ТЕРРИТОРИИ "СИРИУС", КОНТРОЛЬНО-СЧЕТНОЙ</w:t>
      </w:r>
    </w:p>
    <w:p w:rsidR="000913D2" w:rsidRDefault="000913D2">
      <w:pPr>
        <w:pStyle w:val="ConsPlusTitle"/>
        <w:jc w:val="center"/>
      </w:pPr>
      <w:r>
        <w:t>ПАЛАТЫ ФЕДЕРАЛЬНОЙ ТЕРРИТОРИИ "СИРИУС" И ТЕРРИТОРИАЛЬНОЙ</w:t>
      </w:r>
    </w:p>
    <w:p w:rsidR="000913D2" w:rsidRDefault="000913D2">
      <w:pPr>
        <w:pStyle w:val="ConsPlusTitle"/>
        <w:jc w:val="center"/>
      </w:pPr>
      <w:r>
        <w:t>ИЗБИРАТЕЛЬНОЙ КОМИССИИ ФЕДЕРАЛЬНОЙ ТЕРРИТОРИИ "СИРИУС",</w:t>
      </w:r>
    </w:p>
    <w:p w:rsidR="000913D2" w:rsidRDefault="000913D2">
      <w:pPr>
        <w:pStyle w:val="ConsPlusTitle"/>
        <w:jc w:val="center"/>
      </w:pPr>
      <w:r>
        <w:t>ОРГАНОВ ГОСУДАРСТВЕННОЙ ВЛАСТИ СУБЪЕКТОВ РОССИЙСКОЙ</w:t>
      </w:r>
    </w:p>
    <w:p w:rsidR="000913D2" w:rsidRDefault="000913D2">
      <w:pPr>
        <w:pStyle w:val="ConsPlusTitle"/>
        <w:jc w:val="center"/>
      </w:pPr>
      <w:r>
        <w:t>ФЕДЕРАЦИИ И ОРГАНИЗАЦИЙ И ПРЕДОСТАВЛЕНИЯ ЭТИХ СВЕДЕНИЙ</w:t>
      </w:r>
    </w:p>
    <w:p w:rsidR="000913D2" w:rsidRDefault="000913D2">
      <w:pPr>
        <w:pStyle w:val="ConsPlusTitle"/>
        <w:jc w:val="center"/>
      </w:pPr>
      <w:r>
        <w:t>ОБЩЕРОССИЙСКИМ СРЕДСТВАМ МАССОВОЙ ИНФОРМАЦИИ</w:t>
      </w:r>
    </w:p>
    <w:p w:rsidR="000913D2" w:rsidRDefault="000913D2">
      <w:pPr>
        <w:pStyle w:val="ConsPlusTitle"/>
        <w:jc w:val="center"/>
      </w:pPr>
      <w:r>
        <w:t>ДЛЯ ОПУБЛИКОВАНИЯ</w:t>
      </w:r>
    </w:p>
    <w:p w:rsidR="000913D2" w:rsidRDefault="000913D2">
      <w:pPr>
        <w:pStyle w:val="ConsPlusNormal"/>
        <w:jc w:val="center"/>
      </w:pPr>
    </w:p>
    <w:p w:rsidR="000913D2" w:rsidRDefault="000913D2">
      <w:pPr>
        <w:pStyle w:val="ConsPlusNormal"/>
        <w:ind w:firstLine="540"/>
        <w:jc w:val="both"/>
      </w:pPr>
      <w:r>
        <w:lastRenderedPageBreak/>
        <w:t xml:space="preserve">Утратил силу с 1 января 2026 года. - </w:t>
      </w:r>
      <w:hyperlink r:id="rId48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ind w:firstLine="540"/>
        <w:jc w:val="both"/>
      </w:pPr>
    </w:p>
    <w:p w:rsidR="000913D2" w:rsidRDefault="000913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0" w:name="_GoBack"/>
      <w:bookmarkEnd w:id="0"/>
    </w:p>
    <w:sectPr w:rsidR="00F03BF0" w:rsidSect="006B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D2"/>
    <w:rsid w:val="000913D2"/>
    <w:rsid w:val="003348F8"/>
    <w:rsid w:val="00A607DC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3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13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13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3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13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13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56&amp;dst=100171" TargetMode="External"/><Relationship Id="rId18" Type="http://schemas.openxmlformats.org/officeDocument/2006/relationships/hyperlink" Target="https://login.consultant.ru/link/?req=doc&amp;base=LAW&amp;n=147339" TargetMode="External"/><Relationship Id="rId26" Type="http://schemas.openxmlformats.org/officeDocument/2006/relationships/hyperlink" Target="https://login.consultant.ru/link/?req=doc&amp;base=LAW&amp;n=147339&amp;dst=100018" TargetMode="External"/><Relationship Id="rId39" Type="http://schemas.openxmlformats.org/officeDocument/2006/relationships/hyperlink" Target="https://login.consultant.ru/link/?req=doc&amp;base=LAW&amp;n=144339&amp;dst=100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47339&amp;dst=100012" TargetMode="External"/><Relationship Id="rId34" Type="http://schemas.openxmlformats.org/officeDocument/2006/relationships/hyperlink" Target="https://login.consultant.ru/link/?req=doc&amp;base=LAW&amp;n=144339" TargetMode="External"/><Relationship Id="rId42" Type="http://schemas.openxmlformats.org/officeDocument/2006/relationships/hyperlink" Target="https://login.consultant.ru/link/?req=doc&amp;base=LAW&amp;n=144339&amp;dst=100023" TargetMode="External"/><Relationship Id="rId47" Type="http://schemas.openxmlformats.org/officeDocument/2006/relationships/hyperlink" Target="https://login.consultant.ru/link/?req=doc&amp;base=LAW&amp;n=523790&amp;dst=10024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945&amp;dst=100045" TargetMode="External"/><Relationship Id="rId12" Type="http://schemas.openxmlformats.org/officeDocument/2006/relationships/hyperlink" Target="https://login.consultant.ru/link/?req=doc&amp;base=LAW&amp;n=523952&amp;dst=100126" TargetMode="External"/><Relationship Id="rId17" Type="http://schemas.openxmlformats.org/officeDocument/2006/relationships/hyperlink" Target="https://login.consultant.ru/link/?req=doc&amp;base=LAW&amp;n=144359&amp;dst=100023" TargetMode="External"/><Relationship Id="rId25" Type="http://schemas.openxmlformats.org/officeDocument/2006/relationships/hyperlink" Target="https://login.consultant.ru/link/?req=doc&amp;base=LAW&amp;n=147339&amp;dst=100016" TargetMode="External"/><Relationship Id="rId33" Type="http://schemas.openxmlformats.org/officeDocument/2006/relationships/hyperlink" Target="https://login.consultant.ru/link/?req=doc&amp;base=LAW&amp;n=147339&amp;dst=100168" TargetMode="External"/><Relationship Id="rId38" Type="http://schemas.openxmlformats.org/officeDocument/2006/relationships/hyperlink" Target="https://login.consultant.ru/link/?req=doc&amp;base=LAW&amp;n=144339&amp;dst=100015" TargetMode="External"/><Relationship Id="rId46" Type="http://schemas.openxmlformats.org/officeDocument/2006/relationships/hyperlink" Target="https://login.consultant.ru/link/?req=doc&amp;base=LAW&amp;n=139169&amp;dst=1001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44359&amp;dst=100011" TargetMode="External"/><Relationship Id="rId20" Type="http://schemas.openxmlformats.org/officeDocument/2006/relationships/hyperlink" Target="https://login.consultant.ru/link/?req=doc&amp;base=LAW&amp;n=147339&amp;dst=100008" TargetMode="External"/><Relationship Id="rId29" Type="http://schemas.openxmlformats.org/officeDocument/2006/relationships/hyperlink" Target="https://login.consultant.ru/link/?req=doc&amp;base=LAW&amp;n=147339&amp;dst=100058" TargetMode="External"/><Relationship Id="rId41" Type="http://schemas.openxmlformats.org/officeDocument/2006/relationships/hyperlink" Target="https://login.consultant.ru/link/?req=doc&amp;base=LAW&amp;n=144339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769&amp;dst=100124" TargetMode="External"/><Relationship Id="rId11" Type="http://schemas.openxmlformats.org/officeDocument/2006/relationships/hyperlink" Target="https://login.consultant.ru/link/?req=doc&amp;base=LAW&amp;n=523957&amp;dst=100051" TargetMode="External"/><Relationship Id="rId24" Type="http://schemas.openxmlformats.org/officeDocument/2006/relationships/hyperlink" Target="https://login.consultant.ru/link/?req=doc&amp;base=LAW&amp;n=147339&amp;dst=100015" TargetMode="External"/><Relationship Id="rId32" Type="http://schemas.openxmlformats.org/officeDocument/2006/relationships/hyperlink" Target="https://login.consultant.ru/link/?req=doc&amp;base=LAW&amp;n=147339&amp;dst=100063" TargetMode="External"/><Relationship Id="rId37" Type="http://schemas.openxmlformats.org/officeDocument/2006/relationships/hyperlink" Target="https://login.consultant.ru/link/?req=doc&amp;base=LAW&amp;n=144339&amp;dst=100014" TargetMode="External"/><Relationship Id="rId40" Type="http://schemas.openxmlformats.org/officeDocument/2006/relationships/hyperlink" Target="https://login.consultant.ru/link/?req=doc&amp;base=LAW&amp;n=144339&amp;dst=100019" TargetMode="External"/><Relationship Id="rId45" Type="http://schemas.openxmlformats.org/officeDocument/2006/relationships/hyperlink" Target="https://login.consultant.ru/link/?req=doc&amp;base=LAW&amp;n=1443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790&amp;dst=100248" TargetMode="External"/><Relationship Id="rId23" Type="http://schemas.openxmlformats.org/officeDocument/2006/relationships/hyperlink" Target="https://login.consultant.ru/link/?req=doc&amp;base=LAW&amp;n=147339&amp;dst=100014" TargetMode="External"/><Relationship Id="rId28" Type="http://schemas.openxmlformats.org/officeDocument/2006/relationships/hyperlink" Target="https://login.consultant.ru/link/?req=doc&amp;base=LAW&amp;n=147339&amp;dst=100034" TargetMode="External"/><Relationship Id="rId36" Type="http://schemas.openxmlformats.org/officeDocument/2006/relationships/hyperlink" Target="https://login.consultant.ru/link/?req=doc&amp;base=LAW&amp;n=144339&amp;dst=10001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953&amp;dst=100008" TargetMode="External"/><Relationship Id="rId19" Type="http://schemas.openxmlformats.org/officeDocument/2006/relationships/hyperlink" Target="https://login.consultant.ru/link/?req=doc&amp;base=LAW&amp;n=147339&amp;dst=100007" TargetMode="External"/><Relationship Id="rId31" Type="http://schemas.openxmlformats.org/officeDocument/2006/relationships/hyperlink" Target="https://login.consultant.ru/link/?req=doc&amp;base=LAW&amp;n=147339&amp;dst=100061" TargetMode="External"/><Relationship Id="rId44" Type="http://schemas.openxmlformats.org/officeDocument/2006/relationships/hyperlink" Target="https://login.consultant.ru/link/?req=doc&amp;base=LAW&amp;n=144339&amp;dst=10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58&amp;dst=100081" TargetMode="External"/><Relationship Id="rId14" Type="http://schemas.openxmlformats.org/officeDocument/2006/relationships/hyperlink" Target="https://login.consultant.ru/link/?req=doc&amp;base=LAW&amp;n=523790&amp;dst=100248" TargetMode="External"/><Relationship Id="rId22" Type="http://schemas.openxmlformats.org/officeDocument/2006/relationships/hyperlink" Target="https://login.consultant.ru/link/?req=doc&amp;base=LAW&amp;n=147339&amp;dst=100013" TargetMode="External"/><Relationship Id="rId27" Type="http://schemas.openxmlformats.org/officeDocument/2006/relationships/hyperlink" Target="https://login.consultant.ru/link/?req=doc&amp;base=LAW&amp;n=147339&amp;dst=100019" TargetMode="External"/><Relationship Id="rId30" Type="http://schemas.openxmlformats.org/officeDocument/2006/relationships/hyperlink" Target="https://login.consultant.ru/link/?req=doc&amp;base=LAW&amp;n=147339&amp;dst=100059" TargetMode="External"/><Relationship Id="rId35" Type="http://schemas.openxmlformats.org/officeDocument/2006/relationships/hyperlink" Target="https://login.consultant.ru/link/?req=doc&amp;base=LAW&amp;n=144339&amp;dst=100008" TargetMode="External"/><Relationship Id="rId43" Type="http://schemas.openxmlformats.org/officeDocument/2006/relationships/hyperlink" Target="https://login.consultant.ru/link/?req=doc&amp;base=LAW&amp;n=144339&amp;dst=100024" TargetMode="External"/><Relationship Id="rId48" Type="http://schemas.openxmlformats.org/officeDocument/2006/relationships/hyperlink" Target="https://login.consultant.ru/link/?req=doc&amp;base=LAW&amp;n=523790&amp;dst=100248" TargetMode="External"/><Relationship Id="rId8" Type="http://schemas.openxmlformats.org/officeDocument/2006/relationships/hyperlink" Target="https://login.consultant.ru/link/?req=doc&amp;base=LAW&amp;n=523933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2026-02-10T22:41:00Z</dcterms:created>
  <dcterms:modified xsi:type="dcterms:W3CDTF">2026-02-10T22:42:00Z</dcterms:modified>
</cp:coreProperties>
</file>