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6C" w:rsidRDefault="004D016C" w:rsidP="00261085">
      <w:pPr>
        <w:spacing w:after="0" w:line="240" w:lineRule="auto"/>
        <w:ind w:left="7080"/>
        <w:rPr>
          <w:rFonts w:ascii="Times New Roman" w:hAnsi="Times New Roman"/>
          <w:sz w:val="26"/>
          <w:szCs w:val="26"/>
        </w:rPr>
      </w:pPr>
    </w:p>
    <w:p w:rsidR="004D016C" w:rsidRDefault="004D016C" w:rsidP="00261085">
      <w:pPr>
        <w:spacing w:after="0" w:line="240" w:lineRule="auto"/>
        <w:ind w:left="7080"/>
        <w:rPr>
          <w:rFonts w:ascii="Times New Roman" w:hAnsi="Times New Roman"/>
          <w:sz w:val="26"/>
          <w:szCs w:val="26"/>
        </w:rPr>
      </w:pPr>
    </w:p>
    <w:p w:rsidR="004D016C" w:rsidRPr="004D016C" w:rsidRDefault="004D016C" w:rsidP="004D01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D016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МИАССКИЙ  ГОРОДСКОЙ  СУД  ЧЕЛЯБИНСКОЙ  ОБЛАСТИ</w:t>
      </w:r>
    </w:p>
    <w:p w:rsidR="004D016C" w:rsidRPr="004D016C" w:rsidRDefault="004D016C" w:rsidP="004D01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16C" w:rsidRPr="004D016C" w:rsidRDefault="004D016C" w:rsidP="004D01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proofErr w:type="gramStart"/>
      <w:r w:rsidRPr="004D016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</w:t>
      </w:r>
      <w:proofErr w:type="gramEnd"/>
      <w:r w:rsidRPr="004D016C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 Р И К А З</w:t>
      </w:r>
    </w:p>
    <w:p w:rsidR="004D016C" w:rsidRPr="004D016C" w:rsidRDefault="004D016C" w:rsidP="004D016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Pr="004D016C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24</w:t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 xml:space="preserve">»   </w:t>
      </w:r>
      <w:r w:rsidRPr="004D016C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января</w:t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 xml:space="preserve">  2025г.</w:t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№  </w:t>
      </w:r>
      <w:r w:rsidRPr="004D016C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5 - о</w:t>
      </w:r>
    </w:p>
    <w:p w:rsidR="004D016C" w:rsidRPr="004D016C" w:rsidRDefault="004D016C" w:rsidP="004D016C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г</w:t>
      </w:r>
      <w:proofErr w:type="gramStart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.М</w:t>
      </w:r>
      <w:proofErr w:type="gramEnd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иасс</w:t>
      </w:r>
      <w:proofErr w:type="spellEnd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 xml:space="preserve">, Челябинская область </w:t>
      </w:r>
    </w:p>
    <w:p w:rsidR="004D016C" w:rsidRPr="00B468DA" w:rsidRDefault="004D016C" w:rsidP="004D01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468DA">
        <w:rPr>
          <w:rFonts w:ascii="Times New Roman" w:hAnsi="Times New Roman"/>
          <w:sz w:val="24"/>
          <w:szCs w:val="24"/>
        </w:rPr>
        <w:t>(с изменениями от 24.02.2026)</w:t>
      </w:r>
    </w:p>
    <w:p w:rsidR="004D016C" w:rsidRPr="004D016C" w:rsidRDefault="004D016C" w:rsidP="004D01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4D016C">
        <w:rPr>
          <w:rFonts w:ascii="Times New Roman" w:eastAsia="Times New Roman" w:hAnsi="Times New Roman"/>
          <w:b/>
          <w:lang w:eastAsia="ru-RU"/>
        </w:rPr>
        <w:t>Об утверждении Плана противодействия</w:t>
      </w:r>
      <w:bookmarkStart w:id="0" w:name="_GoBack"/>
      <w:bookmarkEnd w:id="0"/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4D016C">
        <w:rPr>
          <w:rFonts w:ascii="Times New Roman" w:eastAsia="Times New Roman" w:hAnsi="Times New Roman"/>
          <w:b/>
          <w:lang w:eastAsia="ru-RU"/>
        </w:rPr>
        <w:t xml:space="preserve">коррупции в Миасском городском суде </w:t>
      </w: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4D016C">
        <w:rPr>
          <w:rFonts w:ascii="Times New Roman" w:eastAsia="Times New Roman" w:hAnsi="Times New Roman"/>
          <w:b/>
          <w:lang w:eastAsia="ru-RU"/>
        </w:rPr>
        <w:t>на 2025-2028  годы</w:t>
      </w: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Федеральным законом от 25 декабря 2008г. № 273-ФЗ «О противодействии коррупции», на основании приказа УСД в Челябинской области от 14 января 2025г. № 9-о, «Об утверждении Плана противодействия коррупции в Управлении Судебного департамента в Челябинской области на 2025-2028 годы», в целях повышения эффективности противодействия коррупции в Миасском городском суде Челябинской области (далее – суд),</w:t>
      </w:r>
      <w:proofErr w:type="gramEnd"/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4D016C" w:rsidRPr="004D016C" w:rsidRDefault="004D016C" w:rsidP="004D016C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4D016C">
        <w:rPr>
          <w:rFonts w:ascii="Times New Roman" w:eastAsia="Times New Roman" w:hAnsi="Times New Roman"/>
          <w:b/>
          <w:sz w:val="26"/>
          <w:szCs w:val="26"/>
          <w:lang w:eastAsia="ru-RU"/>
        </w:rPr>
        <w:t>П</w:t>
      </w:r>
      <w:proofErr w:type="gramEnd"/>
      <w:r w:rsidRPr="004D016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Р И К А З Ы В А Ю :</w:t>
      </w:r>
    </w:p>
    <w:p w:rsidR="004D016C" w:rsidRPr="004D016C" w:rsidRDefault="004D016C" w:rsidP="004D016C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016C" w:rsidRPr="004D016C" w:rsidRDefault="004D016C" w:rsidP="004D01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1. Утвердить прилагаемый План противодействия коррупции в суде на 2025-2028 годы (далее – План).</w:t>
      </w:r>
    </w:p>
    <w:p w:rsidR="004D016C" w:rsidRPr="004D016C" w:rsidRDefault="004D016C" w:rsidP="004D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2. Начальнику общего отдела суда Артюховой Р.Р.:</w:t>
      </w:r>
    </w:p>
    <w:p w:rsidR="004D016C" w:rsidRPr="004D016C" w:rsidRDefault="004D016C" w:rsidP="004D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  <w:t>- обеспечить исполнение Плана;</w:t>
      </w:r>
    </w:p>
    <w:p w:rsidR="004D016C" w:rsidRPr="004D016C" w:rsidRDefault="004D016C" w:rsidP="004D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  <w:t>- План противодействия коррупции на 2025-2028 годы направить в адрес Управления Судебного департамента в Челябинской области в срок до 29.01.2025;</w:t>
      </w:r>
    </w:p>
    <w:p w:rsidR="004D016C" w:rsidRPr="004D016C" w:rsidRDefault="004D016C" w:rsidP="004D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  <w:t>- подготовить и направить в адрес Управления Судебного департамента в Челябинской области в срок до 30.12.2025, 30.12.2026, 30.12.2027 промежуточные отчеты об исполнении Плана и до 30.12.2028 итоговый сводный отчет об исполнении Плана.</w:t>
      </w:r>
    </w:p>
    <w:p w:rsidR="004D016C" w:rsidRPr="004D016C" w:rsidRDefault="004D016C" w:rsidP="004D016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3. Признать утратившим силу приказ председателя Миасского городского суда Челябинской области «Об утверждении Плана противодействия коррупции в Миасском городском суде на 2024 год» от 19.01.2024 № 4-о.</w:t>
      </w:r>
    </w:p>
    <w:p w:rsidR="004D016C" w:rsidRPr="004D016C" w:rsidRDefault="004D016C" w:rsidP="004D016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 xml:space="preserve">      4. </w:t>
      </w:r>
      <w:proofErr w:type="gramStart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Контроль за</w:t>
      </w:r>
      <w:proofErr w:type="gramEnd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 xml:space="preserve"> исполнением приказа оставляю за собой.</w:t>
      </w: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Председатель суда</w:t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подпись</w:t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proofErr w:type="spellStart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К.В.Барашев</w:t>
      </w:r>
      <w:proofErr w:type="spellEnd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4D016C" w:rsidRPr="004D016C" w:rsidRDefault="004D016C" w:rsidP="004D016C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016C" w:rsidRP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Копия верна</w:t>
      </w:r>
    </w:p>
    <w:p w:rsid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Председатель суда</w:t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ab/>
      </w:r>
      <w:proofErr w:type="spellStart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>К.В.Барашев</w:t>
      </w:r>
      <w:proofErr w:type="spellEnd"/>
      <w:r w:rsidRPr="004D016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016C" w:rsidRDefault="004D016C" w:rsidP="004D01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D016C" w:rsidRDefault="004D016C" w:rsidP="004D01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21F6B" w:rsidRPr="00F70E41" w:rsidRDefault="00121F6B" w:rsidP="00261085">
      <w:pPr>
        <w:spacing w:after="0" w:line="240" w:lineRule="auto"/>
        <w:ind w:left="7080"/>
        <w:rPr>
          <w:rFonts w:ascii="Times New Roman" w:hAnsi="Times New Roman"/>
          <w:sz w:val="26"/>
          <w:szCs w:val="26"/>
        </w:rPr>
      </w:pPr>
      <w:r w:rsidRPr="00F70E41">
        <w:rPr>
          <w:rFonts w:ascii="Times New Roman" w:hAnsi="Times New Roman"/>
          <w:sz w:val="26"/>
          <w:szCs w:val="26"/>
        </w:rPr>
        <w:t>УТВЕРЖДЕН</w:t>
      </w:r>
    </w:p>
    <w:p w:rsidR="00121F6B" w:rsidRPr="00F70E41" w:rsidRDefault="00121F6B" w:rsidP="00261085">
      <w:pPr>
        <w:spacing w:after="0" w:line="240" w:lineRule="auto"/>
        <w:ind w:left="6372"/>
        <w:jc w:val="center"/>
        <w:rPr>
          <w:rFonts w:ascii="Times New Roman" w:hAnsi="Times New Roman"/>
          <w:sz w:val="26"/>
          <w:szCs w:val="26"/>
        </w:rPr>
      </w:pPr>
      <w:r w:rsidRPr="00F70E41">
        <w:rPr>
          <w:rFonts w:ascii="Times New Roman" w:hAnsi="Times New Roman"/>
          <w:sz w:val="26"/>
          <w:szCs w:val="26"/>
        </w:rPr>
        <w:t>приказом председателя</w:t>
      </w:r>
    </w:p>
    <w:p w:rsidR="00121F6B" w:rsidRPr="00F70E41" w:rsidRDefault="00F70E41" w:rsidP="00F70E41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</w:t>
      </w:r>
      <w:r w:rsidR="00BD16B5">
        <w:rPr>
          <w:rFonts w:ascii="Times New Roman" w:hAnsi="Times New Roman"/>
          <w:sz w:val="26"/>
          <w:szCs w:val="26"/>
        </w:rPr>
        <w:t xml:space="preserve">                       </w:t>
      </w:r>
      <w:r w:rsidR="00121F6B" w:rsidRPr="00F70E41">
        <w:rPr>
          <w:rFonts w:ascii="Times New Roman" w:hAnsi="Times New Roman"/>
          <w:sz w:val="26"/>
          <w:szCs w:val="26"/>
        </w:rPr>
        <w:t>Миасского городского суда</w:t>
      </w:r>
    </w:p>
    <w:p w:rsidR="00121F6B" w:rsidRPr="00F70E41" w:rsidRDefault="00F70E41" w:rsidP="00F70E41">
      <w:pPr>
        <w:spacing w:after="0" w:line="240" w:lineRule="auto"/>
        <w:ind w:left="5664"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="00121F6B" w:rsidRPr="00F70E41">
        <w:rPr>
          <w:rFonts w:ascii="Times New Roman" w:hAnsi="Times New Roman"/>
          <w:sz w:val="26"/>
          <w:szCs w:val="26"/>
        </w:rPr>
        <w:t>Челябинской области</w:t>
      </w:r>
    </w:p>
    <w:p w:rsidR="00121F6B" w:rsidRDefault="00261085" w:rsidP="00261085">
      <w:pPr>
        <w:spacing w:after="0" w:line="240" w:lineRule="auto"/>
        <w:ind w:left="6372"/>
        <w:jc w:val="center"/>
        <w:rPr>
          <w:rFonts w:ascii="Times New Roman" w:hAnsi="Times New Roman"/>
          <w:sz w:val="26"/>
          <w:szCs w:val="26"/>
        </w:rPr>
      </w:pPr>
      <w:r w:rsidRPr="00F70E41">
        <w:rPr>
          <w:rFonts w:ascii="Times New Roman" w:hAnsi="Times New Roman"/>
          <w:sz w:val="26"/>
          <w:szCs w:val="26"/>
        </w:rPr>
        <w:t xml:space="preserve">       </w:t>
      </w:r>
      <w:r w:rsidR="00F70E41" w:rsidRPr="00F70E41">
        <w:rPr>
          <w:rFonts w:ascii="Times New Roman" w:hAnsi="Times New Roman"/>
          <w:sz w:val="26"/>
          <w:szCs w:val="26"/>
        </w:rPr>
        <w:t xml:space="preserve"> </w:t>
      </w:r>
      <w:r w:rsidR="00F70E41">
        <w:rPr>
          <w:rFonts w:ascii="Times New Roman" w:hAnsi="Times New Roman"/>
          <w:sz w:val="26"/>
          <w:szCs w:val="26"/>
        </w:rPr>
        <w:t xml:space="preserve">   </w:t>
      </w:r>
      <w:r w:rsidR="00121F6B" w:rsidRPr="00F70E41">
        <w:rPr>
          <w:rFonts w:ascii="Times New Roman" w:hAnsi="Times New Roman"/>
          <w:sz w:val="26"/>
          <w:szCs w:val="26"/>
        </w:rPr>
        <w:t>от 24 января 2025 года № 5-о</w:t>
      </w:r>
    </w:p>
    <w:p w:rsidR="00A24E37" w:rsidRPr="00B468DA" w:rsidRDefault="00A24E37" w:rsidP="00A24E37">
      <w:pPr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 w:rsidRPr="00B468DA">
        <w:rPr>
          <w:rFonts w:ascii="Times New Roman" w:hAnsi="Times New Roman"/>
          <w:sz w:val="24"/>
          <w:szCs w:val="24"/>
        </w:rPr>
        <w:t>(с изменениями от 24.02.2026)</w:t>
      </w:r>
    </w:p>
    <w:p w:rsidR="00121F6B" w:rsidRDefault="00121F6B" w:rsidP="00121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1F6B" w:rsidRDefault="00121F6B" w:rsidP="00121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121F6B" w:rsidRDefault="00121F6B" w:rsidP="00121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противодействия коррупции </w:t>
      </w:r>
    </w:p>
    <w:p w:rsidR="00121F6B" w:rsidRDefault="00121F6B" w:rsidP="00121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Миасском городском суде Челябинской области на  2025 -2028 годы</w:t>
      </w:r>
    </w:p>
    <w:p w:rsidR="00121F6B" w:rsidRDefault="00121F6B" w:rsidP="00121F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03"/>
        <w:gridCol w:w="1758"/>
        <w:gridCol w:w="1702"/>
        <w:gridCol w:w="3827"/>
      </w:tblGrid>
      <w:tr w:rsidR="00121F6B" w:rsidTr="00AF5876">
        <w:trPr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6B" w:rsidRDefault="00121F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121F6B" w:rsidRDefault="00121F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6B" w:rsidRDefault="00121F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6B" w:rsidRDefault="00E56B4A" w:rsidP="00AF58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</w:t>
            </w:r>
            <w:r w:rsidR="005012CE">
              <w:rPr>
                <w:rFonts w:ascii="Times New Roman" w:hAnsi="Times New Roman"/>
              </w:rPr>
              <w:t xml:space="preserve"> исполнители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6B" w:rsidRDefault="00E56B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Период проведения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6B" w:rsidRDefault="00121F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Ожидаемый результат</w:t>
            </w:r>
          </w:p>
        </w:tc>
      </w:tr>
      <w:tr w:rsidR="00121F6B" w:rsidTr="00AF5876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6B" w:rsidRDefault="00121F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6B" w:rsidRDefault="00121F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6B" w:rsidRDefault="00121F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6B" w:rsidRDefault="00121F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F6B" w:rsidRDefault="00121F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деятельности аттестационной, конкурсной комиссии суда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профессиональной служебной деятельности, профессионального уровня государственных гражданских служащих, определение их соответствия замещаемым должностям и возможное наличие перспектив для карьерного роста осуществляются посредством проведения их аттестации созданной в указанных целях комиссией.</w:t>
            </w:r>
          </w:p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обнаружении проблемных вопросов, возникших в процессе профессиональной деятельности, и в целях обнаружения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проверок. </w:t>
            </w:r>
          </w:p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результате работы соответствующих комиссий ожидается формирование корпуса высокопрофессиональных, ответственных, квалифицированных работников, ориентированных на достижение высоких результатов в деле организационного обеспечения деятельности судов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деятельности комиссии по проверке полноты и достоверности представляемых судьей сведений о его доходах, расходах, а также о доходах, расходах его супруга (супруги) и несовершеннолетних детей в соответствии с Положением о </w:t>
            </w:r>
            <w:r>
              <w:rPr>
                <w:rFonts w:ascii="Times New Roman" w:hAnsi="Times New Roman"/>
              </w:rPr>
              <w:lastRenderedPageBreak/>
              <w:t>порядке проверки достоверности и полноты сведений о доходах, расходах, об имуществе и обязательствах имущественного характера судьи суда общей юрисдикции, военного и арбитражного суда, мирового судьи, его супруга (супруги) и несовершеннолетних детей. Направление сведений о результатах проведенной проверки в УСД в Челябинской области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Соблюдения федеральными судьями суда, мировыми судьями </w:t>
            </w:r>
            <w:proofErr w:type="spellStart"/>
            <w:r>
              <w:rPr>
                <w:rFonts w:ascii="Times New Roman" w:hAnsi="Times New Roman"/>
              </w:rPr>
              <w:t>г.Миасса</w:t>
            </w:r>
            <w:proofErr w:type="spellEnd"/>
            <w:r>
              <w:rPr>
                <w:rFonts w:ascii="Times New Roman" w:hAnsi="Times New Roman"/>
              </w:rPr>
              <w:t xml:space="preserve"> норм законодательства Российской Федерации о противодействии коррупции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Осуществление контроля за исполнением федеральными государственными служащими суда обязанности по уведомлению представителя нанимателя, органов прокуратуры Российской Федерации и иных федеральных органов обо всех случаях обращения к ним каких-либо лиц в целях склонения к совершению коррупционных и иных правонарушений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Исполнение федеральными государственными гражданскими служащими обязанностей, установленных в целях противодействия коррупции. Реализация принципа неотвратимости ответственности за совершение коррупционных правонарушений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исполнением федеральными государственными гражданскими служащими суда обязанности  по уведомлению председателя   суда  о намерении выполнять другую оплачиваемую работу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случаев несоблюдения федеральными государственными гражданскими служащими обязанности по уведомлению председателя   суда  о намерении выполнять другую оплачиваемую работу, а также признаков конфликта интересов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исполнением федеральными государственными гражданскими служащими суда обязанности  по уведомлению представителя нанимателя  о возникновении конфликта интересов или о возможности его возникновения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условий для исполнения 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контроля </w:t>
            </w:r>
            <w:proofErr w:type="gramStart"/>
            <w:r>
              <w:rPr>
                <w:rFonts w:ascii="Times New Roman" w:hAnsi="Times New Roman"/>
              </w:rPr>
              <w:t>за исполнением федеральными государственными гражданскими служащими суда обязанности  по  получению разрешения представителя нанимателя на участие на безвозмездной основе в управлении</w:t>
            </w:r>
            <w:proofErr w:type="gramEnd"/>
            <w:r>
              <w:rPr>
                <w:rFonts w:ascii="Times New Roman" w:hAnsi="Times New Roman"/>
              </w:rPr>
              <w:t xml:space="preserve">  некоммерческими организациями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случаев несоблюдения федеральными государственными гражданскими служащими обязанности по уведомлению представителя нанимателя на участие на безвозмездной основе в управлении  некоммерческими организациями 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контроля </w:t>
            </w:r>
            <w:r w:rsidR="00D114B6">
              <w:rPr>
                <w:rFonts w:ascii="Times New Roman" w:hAnsi="Times New Roman"/>
              </w:rPr>
              <w:t xml:space="preserve">за </w:t>
            </w:r>
            <w:r>
              <w:rPr>
                <w:rFonts w:ascii="Times New Roman" w:hAnsi="Times New Roman"/>
              </w:rPr>
              <w:t xml:space="preserve">исполнением постановления Правительства Российской Федерации от 5 октября 2020 г. </w:t>
            </w:r>
            <w:r>
              <w:rPr>
                <w:rFonts w:ascii="Times New Roman" w:hAnsi="Times New Roman"/>
              </w:rPr>
              <w:lastRenderedPageBreak/>
              <w:t>№ 1602 «Положение о порядке участия федерального государственного гражданского служащего на безвозмездной основе в управлении коммерческой организацией, являющейся 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 государственной компании или публично-правовой компании, в качестве члена коллегиального органа управления этой организации»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1225A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Выявление случаев несоблюдения федеральными государственными гражданскими служащими порядка участия на безвозмездной основе в </w:t>
            </w:r>
            <w:r>
              <w:rPr>
                <w:rFonts w:ascii="Times New Roman" w:hAnsi="Times New Roman"/>
              </w:rPr>
              <w:lastRenderedPageBreak/>
              <w:t xml:space="preserve">управлении коммерческой организацией, являющейся  организацией государственной корпорации, государственной компании или публично-правовой компании, более процентов акций (долей) которой находится в собственности государственной корпорации,  государственной компании или публично-правовой компании, в качестве члена коллегиального органа управления этой организации </w:t>
            </w:r>
            <w:proofErr w:type="gramEnd"/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C06C4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сведений об адресах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сайтов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и (или) страниц сайтов в информационно-телекоммуникационной сети «Интернет»,</w:t>
            </w:r>
            <w:r w:rsidR="001225A1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на которых гражданами, претендующими на замещение должностей федеральной государственной гражданской </w:t>
            </w:r>
            <w:r w:rsidR="00C06C43">
              <w:rPr>
                <w:rFonts w:ascii="Times New Roman" w:hAnsi="Times New Roman"/>
                <w:bCs/>
              </w:rPr>
              <w:t xml:space="preserve">службы в суде, и федеральными </w:t>
            </w:r>
            <w:r>
              <w:rPr>
                <w:rFonts w:ascii="Times New Roman" w:hAnsi="Times New Roman"/>
                <w:bCs/>
              </w:rPr>
              <w:t>государственными гражданским служащими, замещающими должности федеральной государственной гражданской службы в суде, размещались общедоступная информация,</w:t>
            </w:r>
            <w:r w:rsidR="00C06C43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а также данные, позволяющие их идентифицировать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отношении граждан, претендующих на замещение должностей – по мере необходимости; в отношении государственных гражданских служащих – ежегодно до 1 апреля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случаев несоблюдения требований законодательства о государственной гражданской службе Российской Федерации в части, касающейся </w:t>
            </w:r>
            <w:r w:rsidR="00193A16">
              <w:rPr>
                <w:rFonts w:ascii="Times New Roman" w:hAnsi="Times New Roman"/>
              </w:rPr>
              <w:t>непредставления</w:t>
            </w:r>
            <w:r>
              <w:rPr>
                <w:rFonts w:ascii="Times New Roman" w:hAnsi="Times New Roman"/>
              </w:rPr>
              <w:t xml:space="preserve"> сведений в срок, установленный законодательством Российской Федерации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Направление в УСД в Челябинской области сведений об адресах сайтов и (или) страниц сайтов информационно-телекоммуникационной сети «Интернет» для проведения анализа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отношении граждан, претендующих на замещение должностей – перед назначением;</w:t>
            </w:r>
          </w:p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отношении государственных гражданских служащих – перед аттестацией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признаков несоблюдения принципов служебного поведения, поступков, порочащих честь и достоинство федеральных государственных служащих, а также конфликтных ситуаций, способных нанести ущерб их репутации или авторитету государственных органов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E03" w:rsidRPr="00E55DF6" w:rsidRDefault="002A1E03" w:rsidP="002A1E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5DF6">
              <w:rPr>
                <w:rFonts w:ascii="Times New Roman" w:eastAsia="Times New Roman" w:hAnsi="Times New Roman"/>
                <w:lang w:eastAsia="ru-RU"/>
              </w:rPr>
              <w:t xml:space="preserve">1) </w:t>
            </w:r>
            <w:r w:rsidRPr="00E55DF6">
              <w:rPr>
                <w:rFonts w:ascii="Times New Roman" w:hAnsi="Times New Roman"/>
              </w:rPr>
              <w:t xml:space="preserve">Сбор сведений о доходах, расходах, об имуществе и обязательствах имущественного характера федеральных государственных гражданских служащих суда, а также их супруг (супругов) и несовершеннолетних детей в </w:t>
            </w:r>
            <w:r w:rsidRPr="00E55DF6">
              <w:rPr>
                <w:rFonts w:ascii="Times New Roman" w:hAnsi="Times New Roman"/>
              </w:rPr>
              <w:lastRenderedPageBreak/>
              <w:t>2025 году за отчетный период (2024 год).</w:t>
            </w:r>
          </w:p>
          <w:p w:rsidR="00121F6B" w:rsidRDefault="002A1E03" w:rsidP="00FC1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5DF6">
              <w:rPr>
                <w:rFonts w:ascii="Times New Roman" w:hAnsi="Times New Roman"/>
              </w:rPr>
              <w:t>2) Сбор сведений о доходах, расходах, об имуществе и обязательствах имущественного характера федеральных государственных гражданских служащих суда, а также их супруг (супругов) и несовершеннолетних детей с 2026 по 2028 годы осуществить в случае возникновения оснований  для предоставления сведений о расходах в соответствии с ФЗ от 03.12.2012 № 230-ФЗ.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7809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</w:t>
            </w:r>
            <w:r w:rsidR="00780955">
              <w:rPr>
                <w:rFonts w:ascii="Times New Roman" w:hAnsi="Times New Roman"/>
              </w:rPr>
              <w:t>годно</w:t>
            </w:r>
            <w:r>
              <w:rPr>
                <w:rFonts w:ascii="Times New Roman" w:hAnsi="Times New Roman"/>
              </w:rPr>
              <w:t xml:space="preserve"> до 30 апреля включительно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случаев несоблюдения требований законодательства Российской Федерации о противодействии коррупции в части, касающейся выявления случаев </w:t>
            </w:r>
            <w:r w:rsidR="00193A16">
              <w:rPr>
                <w:rFonts w:ascii="Times New Roman" w:hAnsi="Times New Roman"/>
              </w:rPr>
              <w:t>непредставления</w:t>
            </w:r>
            <w:r>
              <w:rPr>
                <w:rFonts w:ascii="Times New Roman" w:hAnsi="Times New Roman"/>
              </w:rPr>
              <w:t xml:space="preserve"> сведений о доходах или предоставления с нарушением срока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DF6" w:rsidRPr="00E55DF6" w:rsidRDefault="00E55DF6" w:rsidP="00E55DF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5DF6">
              <w:rPr>
                <w:rFonts w:ascii="Times New Roman" w:eastAsia="Times New Roman" w:hAnsi="Times New Roman"/>
                <w:lang w:eastAsia="ru-RU"/>
              </w:rPr>
              <w:t xml:space="preserve">1) </w:t>
            </w:r>
            <w:r w:rsidRPr="00E55DF6">
              <w:rPr>
                <w:rFonts w:ascii="Times New Roman" w:hAnsi="Times New Roman"/>
              </w:rPr>
              <w:t xml:space="preserve">Сбор сведений о доходах, расходах, об имуществе и обязательствах имущественного характера федеральных судей суда, мировых судей </w:t>
            </w:r>
            <w:proofErr w:type="spellStart"/>
            <w:r w:rsidRPr="00E55DF6">
              <w:rPr>
                <w:rFonts w:ascii="Times New Roman" w:hAnsi="Times New Roman"/>
              </w:rPr>
              <w:t>г.Миасса</w:t>
            </w:r>
            <w:proofErr w:type="spellEnd"/>
            <w:r w:rsidRPr="00E55DF6">
              <w:rPr>
                <w:rFonts w:ascii="Times New Roman" w:hAnsi="Times New Roman"/>
              </w:rPr>
              <w:t>, а также их супруг (супругов) и несовершеннолетних детей в 2025 году за отчетный период (2024 год).</w:t>
            </w:r>
          </w:p>
          <w:p w:rsidR="00121F6B" w:rsidRDefault="00E55DF6" w:rsidP="00FC1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55DF6">
              <w:rPr>
                <w:rFonts w:ascii="Times New Roman" w:hAnsi="Times New Roman"/>
              </w:rPr>
              <w:t xml:space="preserve">2) Сбор сведений о доходах, расходах, об имуществе и обязательствах имущественного характера федеральных судей суда, мировых судей </w:t>
            </w:r>
            <w:proofErr w:type="spellStart"/>
            <w:r w:rsidRPr="00E55DF6">
              <w:rPr>
                <w:rFonts w:ascii="Times New Roman" w:hAnsi="Times New Roman"/>
              </w:rPr>
              <w:t>г</w:t>
            </w:r>
            <w:proofErr w:type="gramStart"/>
            <w:r w:rsidRPr="00E55DF6">
              <w:rPr>
                <w:rFonts w:ascii="Times New Roman" w:hAnsi="Times New Roman"/>
              </w:rPr>
              <w:t>.М</w:t>
            </w:r>
            <w:proofErr w:type="gramEnd"/>
            <w:r w:rsidRPr="00E55DF6">
              <w:rPr>
                <w:rFonts w:ascii="Times New Roman" w:hAnsi="Times New Roman"/>
              </w:rPr>
              <w:t>иасса</w:t>
            </w:r>
            <w:proofErr w:type="spellEnd"/>
            <w:r w:rsidRPr="00E55DF6">
              <w:rPr>
                <w:rFonts w:ascii="Times New Roman" w:hAnsi="Times New Roman"/>
              </w:rPr>
              <w:t>, а также их супруг (супругов) и несовершеннолетних детей с 2026 по 2028 годы осуществить в случае возникновения оснований  для предоставления сведений о расходах в соответствии с ФЗ от 03.12.2012 № 230-ФЗ.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8019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</w:t>
            </w:r>
            <w:r w:rsidR="008019D1">
              <w:rPr>
                <w:rFonts w:ascii="Times New Roman" w:hAnsi="Times New Roman"/>
              </w:rPr>
              <w:t>годно</w:t>
            </w:r>
            <w:r>
              <w:rPr>
                <w:rFonts w:ascii="Times New Roman" w:hAnsi="Times New Roman"/>
              </w:rPr>
              <w:t xml:space="preserve"> до 30 апреля включительно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случаев несоблюдения требований законодательства Российской Федерации о противодействии коррупции в части, касающейся выявления случаев </w:t>
            </w:r>
            <w:r w:rsidR="00193A16">
              <w:rPr>
                <w:rFonts w:ascii="Times New Roman" w:hAnsi="Times New Roman"/>
              </w:rPr>
              <w:t>непредставления</w:t>
            </w:r>
            <w:r>
              <w:rPr>
                <w:rFonts w:ascii="Times New Roman" w:hAnsi="Times New Roman"/>
              </w:rPr>
              <w:t xml:space="preserve"> сведений о доходах или предоставления с нарушением срока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DF6" w:rsidRPr="007638D4" w:rsidRDefault="007638D4" w:rsidP="00E55D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638D4">
              <w:rPr>
                <w:rFonts w:ascii="Times New Roman" w:hAnsi="Times New Roman"/>
              </w:rPr>
              <w:t>1)</w:t>
            </w:r>
            <w:r w:rsidR="00FC1003">
              <w:rPr>
                <w:rFonts w:ascii="Times New Roman" w:hAnsi="Times New Roman"/>
              </w:rPr>
              <w:t xml:space="preserve"> </w:t>
            </w:r>
            <w:r w:rsidR="00E55DF6" w:rsidRPr="007638D4">
              <w:rPr>
                <w:rFonts w:ascii="Times New Roman" w:hAnsi="Times New Roman"/>
              </w:rPr>
              <w:t xml:space="preserve">Прием сведений о доходах, расходах, об имуществе и обязательствах имущественного характера федеральных судей, мировых судей присоединенных </w:t>
            </w:r>
            <w:proofErr w:type="spellStart"/>
            <w:r w:rsidR="00E55DF6" w:rsidRPr="007638D4">
              <w:rPr>
                <w:rFonts w:ascii="Times New Roman" w:hAnsi="Times New Roman"/>
              </w:rPr>
              <w:t>малосоставных</w:t>
            </w:r>
            <w:proofErr w:type="spellEnd"/>
            <w:r w:rsidR="00E55DF6" w:rsidRPr="007638D4">
              <w:rPr>
                <w:rFonts w:ascii="Times New Roman" w:hAnsi="Times New Roman"/>
              </w:rPr>
              <w:t xml:space="preserve"> судов, а также их супруг (супругов) и несовершеннолетних детей в 2025 году за отчетный период (2024 год).</w:t>
            </w:r>
          </w:p>
          <w:p w:rsidR="00121F6B" w:rsidRDefault="007638D4" w:rsidP="00FC100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38D4">
              <w:rPr>
                <w:rFonts w:ascii="Times New Roman" w:hAnsi="Times New Roman"/>
              </w:rPr>
              <w:t>2)</w:t>
            </w:r>
            <w:r w:rsidR="00FC1003">
              <w:rPr>
                <w:rFonts w:ascii="Times New Roman" w:hAnsi="Times New Roman"/>
              </w:rPr>
              <w:t xml:space="preserve"> </w:t>
            </w:r>
            <w:r w:rsidR="00E55DF6" w:rsidRPr="007638D4">
              <w:rPr>
                <w:rFonts w:ascii="Times New Roman" w:hAnsi="Times New Roman"/>
              </w:rPr>
              <w:t xml:space="preserve">Прием сведений о доходах, расходах, об имуществе и обязательствах имущественного характера федеральных судей, мировых судей присоединенных </w:t>
            </w:r>
            <w:proofErr w:type="spellStart"/>
            <w:r w:rsidR="00E55DF6" w:rsidRPr="007638D4">
              <w:rPr>
                <w:rFonts w:ascii="Times New Roman" w:hAnsi="Times New Roman"/>
              </w:rPr>
              <w:t>малосоставных</w:t>
            </w:r>
            <w:proofErr w:type="spellEnd"/>
            <w:r w:rsidR="00E55DF6" w:rsidRPr="007638D4">
              <w:rPr>
                <w:rFonts w:ascii="Times New Roman" w:hAnsi="Times New Roman"/>
              </w:rPr>
              <w:t xml:space="preserve"> судов, а также их супруг (супругов) и несовершеннолетних детей с 2026 по 2028 годы осуществить </w:t>
            </w:r>
            <w:r w:rsidR="00E55DF6" w:rsidRPr="007638D4">
              <w:rPr>
                <w:rFonts w:ascii="Times New Roman" w:hAnsi="Times New Roman"/>
              </w:rPr>
              <w:lastRenderedPageBreak/>
              <w:t>в случае возникновения оснований  для предоставления сведений о расходах в соответствии с ФЗ от 03.12.2012 № 230-ФЗ.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Ежегодно, не позднее 7 рабочих дней со дня истечения срока, установленного на подачу уточненных сведений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признаков нарушениях норм законодательства Российской Федерации о противодействии коррупции в части, касающейся выявления случаев </w:t>
            </w:r>
            <w:r w:rsidR="00193A16">
              <w:rPr>
                <w:rFonts w:ascii="Times New Roman" w:hAnsi="Times New Roman"/>
              </w:rPr>
              <w:t>непредставления</w:t>
            </w:r>
            <w:r>
              <w:rPr>
                <w:rFonts w:ascii="Times New Roman" w:hAnsi="Times New Roman"/>
              </w:rPr>
              <w:t xml:space="preserve"> сведений о доходах или предоставления с нарушением срока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B456D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сведений о доходах, расходах, об имуществе и обязательствах имущественного характера федеральных государственных гражданских служащих суда, а также их супруг (супругов) и несовершеннолетних детей за отчетные периоды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до 30 июня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признаков нарушения законодательства Российской Федерации о противодействии коррупции в части, касающейся выявления случаев непредставления сведений о доходах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456D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Обобщение сведений о доходах, расходах, об имуществе и обязательствах имущественного характера федеральных судей суда, мировых судей </w:t>
            </w:r>
            <w:proofErr w:type="spellStart"/>
            <w:r>
              <w:rPr>
                <w:rFonts w:ascii="Times New Roman" w:hAnsi="Times New Roman"/>
              </w:rPr>
              <w:t>г.Миасса</w:t>
            </w:r>
            <w:proofErr w:type="spellEnd"/>
            <w:r>
              <w:rPr>
                <w:rFonts w:ascii="Times New Roman" w:hAnsi="Times New Roman"/>
              </w:rPr>
              <w:t>, а также их супруг (супругов) и несовершеннолетних детей за отчётные периоды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до 30 июня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признаков нарушения законодательства Российской Федерации о противодействии коррупции в части, касающейся выявления случаев непредставления сведений о доходах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456D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анализа сведений о доходах, расходах, об имуществе и обязательствах имущественного характера федеральных государственных гражданских служащих суда, а также их супруг (супругов) и несовершеннолетних детей за отчетные периоды.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до 30 августа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Выявление признаков нарушения законодательства Российской Федерации о противодействии коррупции в части предоставления неполных и недостоверных сведений о доходах 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456D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Pr="00050542" w:rsidRDefault="00121F6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0542">
              <w:rPr>
                <w:rFonts w:ascii="Times New Roman" w:hAnsi="Times New Roman" w:cs="Times New Roman"/>
                <w:sz w:val="22"/>
                <w:szCs w:val="22"/>
              </w:rPr>
              <w:t xml:space="preserve">Проведение анализа предоставленных сведений о доходах, расходах, об имуществе и обязательствах имущественного характера федеральных судей суда, мировых судей </w:t>
            </w:r>
            <w:proofErr w:type="spellStart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>иасса</w:t>
            </w:r>
            <w:proofErr w:type="spellEnd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 xml:space="preserve">, а также федеральных судей, мировых судей присоединенных к нему </w:t>
            </w:r>
            <w:proofErr w:type="spellStart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>малосоставных</w:t>
            </w:r>
            <w:proofErr w:type="spellEnd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 xml:space="preserve"> судов, а также их супруг (супругов) и несовершеннолетних детей за отчетные периоды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Ежегодно, до 1 октября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признаков нарушения законодательства Российской Федерации о противодействии коррупции в части предоставления неполных и недостоверных сведений о доходах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456DE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Pr="00050542" w:rsidRDefault="00121F6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0542">
              <w:rPr>
                <w:rFonts w:ascii="Times New Roman" w:hAnsi="Times New Roman" w:cs="Times New Roman"/>
                <w:sz w:val="22"/>
                <w:szCs w:val="22"/>
              </w:rPr>
              <w:t xml:space="preserve">Направление в УСД в Челябинской области сведений о доходах, расходах, об имуществе и обязательствах имущественного характера федеральных судей суда, мировых судей </w:t>
            </w:r>
            <w:proofErr w:type="spellStart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Start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>иасса</w:t>
            </w:r>
            <w:proofErr w:type="spellEnd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 xml:space="preserve"> и федеральных судей, мировых судей присоединённых к нему </w:t>
            </w:r>
            <w:proofErr w:type="spellStart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>малосоставных</w:t>
            </w:r>
            <w:proofErr w:type="spellEnd"/>
            <w:r w:rsidRPr="00050542">
              <w:rPr>
                <w:rFonts w:ascii="Times New Roman" w:hAnsi="Times New Roman" w:cs="Times New Roman"/>
                <w:sz w:val="22"/>
                <w:szCs w:val="22"/>
              </w:rPr>
              <w:t xml:space="preserve"> судов, а также их супруга (супруги) и несовершеннолетних детей за отчетный период для приобщения к личным делам судей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месяца с момента завершения декларационной кампании, но не позднее 1 декабря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соблюдения федеральными судьями суда, мировыми судьями </w:t>
            </w:r>
            <w:proofErr w:type="spellStart"/>
            <w:r>
              <w:rPr>
                <w:rFonts w:ascii="Times New Roman" w:hAnsi="Times New Roman"/>
              </w:rPr>
              <w:t>г.Миасса</w:t>
            </w:r>
            <w:proofErr w:type="spellEnd"/>
            <w:r>
              <w:rPr>
                <w:rFonts w:ascii="Times New Roman" w:hAnsi="Times New Roman"/>
              </w:rPr>
              <w:t xml:space="preserve"> норм законодательства Российской Федерации о противодействии коррупции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B456D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Pr="00050542" w:rsidRDefault="00121F6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0542">
              <w:rPr>
                <w:rFonts w:ascii="Times New Roman" w:hAnsi="Times New Roman" w:cs="Times New Roman"/>
                <w:sz w:val="22"/>
                <w:szCs w:val="22"/>
              </w:rPr>
              <w:t>Осуществление проверки достоверности и полноты сведений о доходах, расходах, об имуществе и обязательствах имущественного характера, предоставляемых гражданами, претендующими на замещение  должностей федеральной государственной гражданской службы суда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отчетного периода, по мере необходимости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121F6B"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Pr="00050542" w:rsidRDefault="00121F6B" w:rsidP="001A587B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050542">
              <w:rPr>
                <w:rFonts w:ascii="Times New Roman" w:hAnsi="Times New Roman" w:cs="Times New Roman"/>
                <w:sz w:val="22"/>
                <w:szCs w:val="22"/>
              </w:rPr>
              <w:t>Осуществление контроля за соответствием расходов федеральных государственных гражданских служащих суда, а также их супруг (супругов) и несовершеннолетних детей их доходам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отчетного периода, по мере необходимости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56D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Pr="00050542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050542">
              <w:rPr>
                <w:rFonts w:ascii="Times New Roman" w:hAnsi="Times New Roman"/>
              </w:rPr>
              <w:t>Контроль за</w:t>
            </w:r>
            <w:proofErr w:type="gramEnd"/>
            <w:r w:rsidRPr="00050542">
              <w:rPr>
                <w:rFonts w:ascii="Times New Roman" w:hAnsi="Times New Roman"/>
              </w:rPr>
              <w:t xml:space="preserve">  соблюдением федеральными  государственными гражданскими служащими суда запрета на занятие предпринимательской деятельностью лично или через доверенных лиц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56DE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принятия мер по повышению эффективности кадровой работы в части, касающейся ведения личных дел гражданских служащих, в том числе контроля за актуализацией сведений, содержащихся в анкетах, представляемых при поступлении на федеральную государственную гражданскую службу в суде, об их родственниках и свойственниках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Актуализация анкет в соответствии 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56D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систематических мероприятий с федеральными государственными гражданскими служащими суда по вопросам профилактики коррупционных и иных правонарушений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781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781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уровня знаний законодательства о противодействии коррупции федеральных государственных гражданских служащих суда с целью фактического применения полученных знаний в осуществляемой деятельности 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56D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участия федеральных государственных гражданских служащих суда, впервые поступивших на государственную гражданскую службу в мероприятиях по вопросам профилактики коррупционных и иных правонарушений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781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781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федеральных государственных гражданских служащих суда, впервые поступивших на государственную гражданскую службу с антикоррупционными стандартами, установленными федеральным законодательством и нормативными актами суда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56DE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Разъяснение порядка заполнения и представления федеральными судьями суда, мировыми судьями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иасса</w:t>
            </w:r>
            <w:proofErr w:type="spellEnd"/>
            <w:r>
              <w:rPr>
                <w:rFonts w:ascii="Times New Roman" w:hAnsi="Times New Roman"/>
              </w:rPr>
              <w:t xml:space="preserve">, федеральными </w:t>
            </w:r>
            <w:r>
              <w:rPr>
                <w:rFonts w:ascii="Times New Roman" w:hAnsi="Times New Roman"/>
              </w:rPr>
              <w:lastRenderedPageBreak/>
              <w:t xml:space="preserve">государственными гражданскими служащими суда 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 их супруг (супругов) и несовершеннолетних детей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781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7815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качества заполнения федеральными судьями суда, мировыми судьями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иасса</w:t>
            </w:r>
            <w:proofErr w:type="spellEnd"/>
            <w:r>
              <w:rPr>
                <w:rFonts w:ascii="Times New Roman" w:hAnsi="Times New Roman"/>
              </w:rPr>
              <w:t>, федеральными гражданскими служащими суда</w:t>
            </w:r>
            <w:r>
              <w:t xml:space="preserve"> </w:t>
            </w:r>
            <w:r>
              <w:rPr>
                <w:rFonts w:ascii="Times New Roman" w:hAnsi="Times New Roman"/>
              </w:rPr>
              <w:t xml:space="preserve">справок о доходах, </w:t>
            </w:r>
            <w:r>
              <w:rPr>
                <w:rFonts w:ascii="Times New Roman" w:hAnsi="Times New Roman"/>
              </w:rPr>
              <w:lastRenderedPageBreak/>
              <w:t xml:space="preserve">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 их супруг (супругов) и несовершеннолетних детей  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B456DE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мониторинга печатных и электронных средств массовой информации по выявлению публикаций о проявлении коррупции в суде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Консультант суда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Выявление и предупреждение коррупционных правонарушений в деятельности органов судебной власти и суда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56D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Ведение и наполнение раздела «Противодействие коррупции» на официальном сайте суда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Консультант суда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открытости и достоверности информации об антикоррупционной деятельности в суде </w:t>
            </w:r>
          </w:p>
        </w:tc>
      </w:tr>
      <w:tr w:rsidR="00121F6B" w:rsidTr="00262ED8">
        <w:trPr>
          <w:trHeight w:val="6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56DE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функционирования телефона доверия в суде по вопросам, связанным с проявлением коррупции в суде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эффективной системы обратной связи суда с населением и институтами гражданского общества по вопросам противодействия коррупции</w:t>
            </w:r>
          </w:p>
        </w:tc>
      </w:tr>
      <w:tr w:rsidR="00121F6B" w:rsidTr="00C06C43">
        <w:trPr>
          <w:trHeight w:val="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 w:rsidP="00B456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56D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Осуществление взаимодействия с правоохранительными органами по вопросам противодействия коррупции  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общего отдела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Постоянно, в течение отчетного периода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F6B" w:rsidRDefault="00121F6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нарушения</w:t>
            </w:r>
          </w:p>
        </w:tc>
      </w:tr>
    </w:tbl>
    <w:p w:rsidR="00121F6B" w:rsidRDefault="00121F6B" w:rsidP="00121F6B">
      <w:pPr>
        <w:spacing w:after="0" w:line="240" w:lineRule="auto"/>
        <w:rPr>
          <w:rFonts w:ascii="Times New Roman" w:hAnsi="Times New Roman"/>
        </w:rPr>
      </w:pPr>
    </w:p>
    <w:p w:rsidR="00EF6701" w:rsidRDefault="00121F6B" w:rsidP="00121F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21F6B" w:rsidRDefault="00121F6B" w:rsidP="00121F6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общего отдела                                                                                    </w:t>
      </w:r>
      <w:r w:rsidR="00EF6701">
        <w:rPr>
          <w:rFonts w:ascii="Times New Roman" w:hAnsi="Times New Roman"/>
        </w:rPr>
        <w:tab/>
      </w:r>
      <w:r w:rsidR="00EF6701">
        <w:rPr>
          <w:rFonts w:ascii="Times New Roman" w:hAnsi="Times New Roman"/>
        </w:rPr>
        <w:tab/>
      </w:r>
      <w:r w:rsidR="00EF6701"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 xml:space="preserve"> Р.Р. Артюхова</w:t>
      </w:r>
    </w:p>
    <w:p w:rsidR="00C024DC" w:rsidRDefault="00C024DC"/>
    <w:sectPr w:rsidR="00C024DC" w:rsidSect="00262ED8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453DA"/>
    <w:multiLevelType w:val="hybridMultilevel"/>
    <w:tmpl w:val="049C4466"/>
    <w:lvl w:ilvl="0" w:tplc="2EFA9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9205F8"/>
    <w:multiLevelType w:val="hybridMultilevel"/>
    <w:tmpl w:val="CC2C5B66"/>
    <w:lvl w:ilvl="0" w:tplc="EB40B65E">
      <w:start w:val="2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E8E"/>
    <w:rsid w:val="00011AEA"/>
    <w:rsid w:val="00050542"/>
    <w:rsid w:val="00121F6B"/>
    <w:rsid w:val="001225A1"/>
    <w:rsid w:val="00193A16"/>
    <w:rsid w:val="001A587B"/>
    <w:rsid w:val="0020403A"/>
    <w:rsid w:val="00261085"/>
    <w:rsid w:val="00262ED8"/>
    <w:rsid w:val="002A1E03"/>
    <w:rsid w:val="003D01B4"/>
    <w:rsid w:val="004D016C"/>
    <w:rsid w:val="005012CE"/>
    <w:rsid w:val="007638D4"/>
    <w:rsid w:val="00780955"/>
    <w:rsid w:val="007815D5"/>
    <w:rsid w:val="008019D1"/>
    <w:rsid w:val="00A24E37"/>
    <w:rsid w:val="00A96E8E"/>
    <w:rsid w:val="00AF27A3"/>
    <w:rsid w:val="00AF5876"/>
    <w:rsid w:val="00B456DE"/>
    <w:rsid w:val="00B468DA"/>
    <w:rsid w:val="00BD16B5"/>
    <w:rsid w:val="00C024DC"/>
    <w:rsid w:val="00C06C43"/>
    <w:rsid w:val="00D114B6"/>
    <w:rsid w:val="00DD1B76"/>
    <w:rsid w:val="00DE1F1F"/>
    <w:rsid w:val="00E55DF6"/>
    <w:rsid w:val="00E56B4A"/>
    <w:rsid w:val="00EB2C6A"/>
    <w:rsid w:val="00EF6701"/>
    <w:rsid w:val="00F554EA"/>
    <w:rsid w:val="00F70E41"/>
    <w:rsid w:val="00FC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1F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638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1F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63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</dc:creator>
  <cp:keywords/>
  <dc:description/>
  <cp:lastModifiedBy>Twilight Angel</cp:lastModifiedBy>
  <cp:revision>8</cp:revision>
  <dcterms:created xsi:type="dcterms:W3CDTF">2026-07-14T05:49:00Z</dcterms:created>
  <dcterms:modified xsi:type="dcterms:W3CDTF">2026-07-14T06:51:00Z</dcterms:modified>
</cp:coreProperties>
</file>