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E9" w:rsidRDefault="00F63EE9" w:rsidP="00111B1D">
      <w:pPr>
        <w:ind w:left="46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УТВЕРЖДЕНО</w:t>
      </w:r>
    </w:p>
    <w:p w:rsidR="00F63EE9" w:rsidRDefault="00F63EE9" w:rsidP="00111B1D">
      <w:pPr>
        <w:ind w:left="4248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председателя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районного суда Орловской области </w:t>
      </w:r>
    </w:p>
    <w:p w:rsidR="00F63EE9" w:rsidRDefault="00F63EE9" w:rsidP="00111B1D">
      <w:pPr>
        <w:ind w:left="4248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4F09">
        <w:rPr>
          <w:sz w:val="28"/>
          <w:szCs w:val="28"/>
        </w:rPr>
        <w:t>1</w:t>
      </w:r>
      <w:r w:rsidR="009F7162">
        <w:rPr>
          <w:sz w:val="28"/>
          <w:szCs w:val="28"/>
        </w:rPr>
        <w:t>6</w:t>
      </w:r>
      <w:r w:rsidR="00A84F09">
        <w:rPr>
          <w:sz w:val="28"/>
          <w:szCs w:val="28"/>
        </w:rPr>
        <w:t>.01.202</w:t>
      </w:r>
      <w:r w:rsidR="009F716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F7162">
        <w:rPr>
          <w:sz w:val="28"/>
          <w:szCs w:val="28"/>
        </w:rPr>
        <w:t>9</w:t>
      </w:r>
      <w:bookmarkStart w:id="0" w:name="_GoBack"/>
      <w:bookmarkEnd w:id="0"/>
    </w:p>
    <w:p w:rsidR="00F63EE9" w:rsidRDefault="00F63EE9" w:rsidP="00111B1D">
      <w:pPr>
        <w:ind w:left="4680" w:firstLine="851"/>
        <w:jc w:val="both"/>
        <w:rPr>
          <w:sz w:val="28"/>
          <w:szCs w:val="28"/>
        </w:rPr>
      </w:pPr>
    </w:p>
    <w:p w:rsidR="00F63EE9" w:rsidRDefault="00F63EE9" w:rsidP="00111B1D">
      <w:pPr>
        <w:ind w:firstLine="851"/>
        <w:jc w:val="both"/>
        <w:rPr>
          <w:sz w:val="28"/>
          <w:szCs w:val="28"/>
        </w:rPr>
      </w:pPr>
    </w:p>
    <w:p w:rsidR="00F63EE9" w:rsidRDefault="00F63EE9" w:rsidP="00111B1D">
      <w:pPr>
        <w:pStyle w:val="1"/>
        <w:ind w:firstLine="851"/>
        <w:rPr>
          <w:b/>
          <w:szCs w:val="28"/>
        </w:rPr>
      </w:pPr>
      <w:r>
        <w:rPr>
          <w:b/>
          <w:szCs w:val="28"/>
        </w:rPr>
        <w:t>ПОЛОЖЕНИЕ</w:t>
      </w:r>
    </w:p>
    <w:p w:rsidR="00F63EE9" w:rsidRDefault="00F63EE9" w:rsidP="00111B1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постоянно действующей экспертной комиссии (</w:t>
      </w:r>
      <w:proofErr w:type="gramStart"/>
      <w:r>
        <w:rPr>
          <w:b/>
          <w:sz w:val="28"/>
          <w:szCs w:val="28"/>
        </w:rPr>
        <w:t>ЭК</w:t>
      </w:r>
      <w:proofErr w:type="gramEnd"/>
      <w:r>
        <w:rPr>
          <w:b/>
          <w:sz w:val="28"/>
          <w:szCs w:val="28"/>
        </w:rPr>
        <w:t>)</w:t>
      </w:r>
    </w:p>
    <w:p w:rsidR="00F63EE9" w:rsidRDefault="00F63EE9" w:rsidP="00111B1D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Мценского</w:t>
      </w:r>
      <w:proofErr w:type="spellEnd"/>
      <w:r>
        <w:rPr>
          <w:b/>
          <w:sz w:val="28"/>
          <w:szCs w:val="28"/>
        </w:rPr>
        <w:t xml:space="preserve"> районного суда Орловской области</w:t>
      </w:r>
    </w:p>
    <w:p w:rsidR="00F63EE9" w:rsidRDefault="00F63EE9" w:rsidP="00111B1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63EE9" w:rsidRDefault="00F63EE9" w:rsidP="00111B1D">
      <w:pPr>
        <w:ind w:firstLine="851"/>
        <w:jc w:val="both"/>
        <w:rPr>
          <w:b/>
          <w:sz w:val="28"/>
          <w:szCs w:val="28"/>
        </w:rPr>
      </w:pPr>
    </w:p>
    <w:p w:rsidR="00F63EE9" w:rsidRDefault="00F63EE9" w:rsidP="00111B1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1. О</w:t>
      </w:r>
      <w:r w:rsidR="00111B1D">
        <w:rPr>
          <w:sz w:val="28"/>
          <w:szCs w:val="28"/>
        </w:rPr>
        <w:t>бщие положения</w:t>
      </w:r>
    </w:p>
    <w:p w:rsidR="00F63EE9" w:rsidRDefault="00F63EE9" w:rsidP="00111B1D">
      <w:pPr>
        <w:ind w:firstLine="851"/>
        <w:jc w:val="both"/>
        <w:rPr>
          <w:sz w:val="28"/>
          <w:szCs w:val="28"/>
        </w:rPr>
      </w:pPr>
    </w:p>
    <w:p w:rsidR="00F63EE9" w:rsidRDefault="00F63EE9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Постоянно действующая Экспертная комиссии</w:t>
      </w:r>
      <w:r w:rsidR="002D72CC">
        <w:rPr>
          <w:sz w:val="28"/>
          <w:szCs w:val="28"/>
        </w:rPr>
        <w:t xml:space="preserve"> </w:t>
      </w:r>
      <w:proofErr w:type="spellStart"/>
      <w:r w:rsidR="002D72CC">
        <w:rPr>
          <w:sz w:val="28"/>
          <w:szCs w:val="28"/>
        </w:rPr>
        <w:t>Мценского</w:t>
      </w:r>
      <w:proofErr w:type="spellEnd"/>
      <w:r w:rsidR="002D72CC">
        <w:rPr>
          <w:sz w:val="28"/>
          <w:szCs w:val="28"/>
        </w:rPr>
        <w:t xml:space="preserve"> районного суда создае</w:t>
      </w:r>
      <w:r>
        <w:rPr>
          <w:sz w:val="28"/>
          <w:szCs w:val="28"/>
        </w:rPr>
        <w:t>тся для организации проведения методической и практической работы по экспертизе ценности документов, образовавшихся в деятельности районного суда.</w:t>
      </w:r>
    </w:p>
    <w:p w:rsidR="00F63EE9" w:rsidRDefault="00F63EE9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Постоянно действующая экспертная комиссия является совещательным органом при председателе суда.</w:t>
      </w:r>
    </w:p>
    <w:p w:rsidR="0027010F" w:rsidRDefault="00F63EE9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010F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27010F">
        <w:rPr>
          <w:sz w:val="28"/>
          <w:szCs w:val="28"/>
        </w:rPr>
        <w:t xml:space="preserve">Персональный состав </w:t>
      </w:r>
      <w:proofErr w:type="gramStart"/>
      <w:r>
        <w:rPr>
          <w:sz w:val="28"/>
          <w:szCs w:val="28"/>
        </w:rPr>
        <w:t>Э</w:t>
      </w:r>
      <w:r w:rsidR="0027010F">
        <w:rPr>
          <w:sz w:val="28"/>
          <w:szCs w:val="28"/>
        </w:rPr>
        <w:t>К</w:t>
      </w:r>
      <w:proofErr w:type="gramEnd"/>
      <w:r w:rsidR="0027010F">
        <w:rPr>
          <w:sz w:val="28"/>
          <w:szCs w:val="28"/>
        </w:rPr>
        <w:t xml:space="preserve"> определяется председателем суда, в состав ЭК включаются: председатель комиссии (заместитель председателя суда), секретарь комиссии (начальник отдела делопроизводства), члены комиссии  - администратор суда, начальник архивного отдела администрации </w:t>
      </w:r>
      <w:proofErr w:type="spellStart"/>
      <w:r w:rsidR="0027010F">
        <w:rPr>
          <w:sz w:val="28"/>
          <w:szCs w:val="28"/>
        </w:rPr>
        <w:t>Мценского</w:t>
      </w:r>
      <w:proofErr w:type="spellEnd"/>
      <w:r w:rsidR="0027010F">
        <w:rPr>
          <w:sz w:val="28"/>
          <w:szCs w:val="28"/>
        </w:rPr>
        <w:t xml:space="preserve"> района.  </w:t>
      </w:r>
    </w:p>
    <w:p w:rsidR="0027010F" w:rsidRDefault="0027010F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своей работе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районного суда руководствуется:  </w:t>
      </w:r>
    </w:p>
    <w:p w:rsidR="0027010F" w:rsidRDefault="0027010F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Инструкцией по судебному делопроизводству в районном суде, утвержденной приказом Судебного департамента при Верховном Суде Российской Федерации от 29.04.2003 № 36 (в ред. от 22.12.2021); Инструкцией о порядке комплектования, хранения, учета и использования документов (электронных документов) в архивах судов общей юрисдикции, утвержденной приказом Судебного департамента при Верховном Суде  Российской Федерации от 19.03.2019 № 56 (в ред.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16.07.2019); Перечнем документов федеральных судов общей юрисдикции с указанием сроков хранения, утвержденным приказом Судебного департамента при Верховном Суде Российской Федерации от 09.06.2011 № </w:t>
      </w:r>
      <w:r w:rsidRPr="003D1112">
        <w:rPr>
          <w:sz w:val="28"/>
          <w:szCs w:val="28"/>
        </w:rPr>
        <w:t>112 (в ред. от 20.12.</w:t>
      </w:r>
      <w:r>
        <w:rPr>
          <w:sz w:val="28"/>
          <w:szCs w:val="28"/>
        </w:rPr>
        <w:t>2019); Федеральным Законом от 22.10.2004 № 125-ФЗ (ред. от 11.06.2021) «Об архивном деле в Российской Федерации», Правилами организации хранения, комплектования, учёта и использования документов Архивного фонда РФ и других архивных документов в органах государственной власти т органах местного самоуправления, утвержденного приказом Минкультуры России от 31.03.2015 № 56; Законом Орловской области «О внесении изменений в Закон Орловской области «Об архивном фонде Орловской области и архивах»</w:t>
      </w:r>
      <w:r w:rsidRPr="0027010F">
        <w:rPr>
          <w:sz w:val="28"/>
          <w:szCs w:val="28"/>
        </w:rPr>
        <w:t xml:space="preserve"> </w:t>
      </w:r>
      <w:r>
        <w:rPr>
          <w:sz w:val="28"/>
          <w:szCs w:val="28"/>
        </w:rPr>
        <w:t>от 09.03.2006 № 585-ОЗ; другими нормативно-методическими документами Федерального архивного агентства и Положением об архиве.</w:t>
      </w:r>
    </w:p>
    <w:p w:rsidR="00F63EE9" w:rsidRDefault="00F63EE9" w:rsidP="00111B1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7010F">
        <w:rPr>
          <w:sz w:val="28"/>
          <w:szCs w:val="28"/>
        </w:rPr>
        <w:t>Функции Э</w:t>
      </w:r>
      <w:r w:rsidR="00167A2A">
        <w:rPr>
          <w:sz w:val="28"/>
          <w:szCs w:val="28"/>
        </w:rPr>
        <w:t>кспертной комиссии</w:t>
      </w:r>
      <w:r>
        <w:rPr>
          <w:sz w:val="28"/>
          <w:szCs w:val="28"/>
        </w:rPr>
        <w:t xml:space="preserve"> </w:t>
      </w:r>
    </w:p>
    <w:p w:rsidR="0012556B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3C9">
        <w:rPr>
          <w:rFonts w:ascii="Times New Roman" w:hAnsi="Times New Roman" w:cs="Times New Roman"/>
          <w:sz w:val="28"/>
          <w:szCs w:val="28"/>
        </w:rPr>
        <w:t>Экспертная комиссия осуществляет следующие функции:</w:t>
      </w: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53C9">
        <w:rPr>
          <w:rFonts w:ascii="Times New Roman" w:hAnsi="Times New Roman" w:cs="Times New Roman"/>
          <w:sz w:val="28"/>
          <w:szCs w:val="28"/>
        </w:rPr>
        <w:t xml:space="preserve">.1. Организует ежегодный отбор дел, образующихся в деятельности </w:t>
      </w:r>
      <w:r>
        <w:rPr>
          <w:rFonts w:ascii="Times New Roman" w:hAnsi="Times New Roman" w:cs="Times New Roman"/>
          <w:sz w:val="28"/>
          <w:szCs w:val="28"/>
        </w:rPr>
        <w:t>районного суда</w:t>
      </w:r>
      <w:r w:rsidRPr="008F53C9">
        <w:rPr>
          <w:rFonts w:ascii="Times New Roman" w:hAnsi="Times New Roman" w:cs="Times New Roman"/>
          <w:sz w:val="28"/>
          <w:szCs w:val="28"/>
        </w:rPr>
        <w:t>, для хранения и уничтожения.</w:t>
      </w: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53C9">
        <w:rPr>
          <w:rFonts w:ascii="Times New Roman" w:hAnsi="Times New Roman" w:cs="Times New Roman"/>
          <w:sz w:val="28"/>
          <w:szCs w:val="28"/>
        </w:rPr>
        <w:t>.2. Рассматривает и принимает решения о согласовании:</w:t>
      </w: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3C9">
        <w:rPr>
          <w:rFonts w:ascii="Times New Roman" w:hAnsi="Times New Roman" w:cs="Times New Roman"/>
          <w:sz w:val="28"/>
          <w:szCs w:val="28"/>
        </w:rPr>
        <w:t xml:space="preserve">а) описей дел постоянного хранения </w:t>
      </w:r>
      <w:r>
        <w:rPr>
          <w:rFonts w:ascii="Times New Roman" w:hAnsi="Times New Roman" w:cs="Times New Roman"/>
          <w:sz w:val="28"/>
          <w:szCs w:val="28"/>
        </w:rPr>
        <w:t xml:space="preserve">судебных дел, подлинников судебных актов </w:t>
      </w:r>
      <w:r w:rsidRPr="008F53C9">
        <w:rPr>
          <w:rFonts w:ascii="Times New Roman" w:hAnsi="Times New Roman" w:cs="Times New Roman"/>
          <w:sz w:val="28"/>
          <w:szCs w:val="28"/>
        </w:rPr>
        <w:t>и иных видов документации;</w:t>
      </w: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3C9">
        <w:rPr>
          <w:rFonts w:ascii="Times New Roman" w:hAnsi="Times New Roman" w:cs="Times New Roman"/>
          <w:sz w:val="28"/>
          <w:szCs w:val="28"/>
        </w:rPr>
        <w:t>в) описей дел по личному составу;</w:t>
      </w: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3C9">
        <w:rPr>
          <w:rFonts w:ascii="Times New Roman" w:hAnsi="Times New Roman" w:cs="Times New Roman"/>
          <w:sz w:val="28"/>
          <w:szCs w:val="28"/>
        </w:rPr>
        <w:t>г) описей дел временных (свыше 10 лет) сроков хранения;</w:t>
      </w: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3C9">
        <w:rPr>
          <w:rFonts w:ascii="Times New Roman" w:hAnsi="Times New Roman" w:cs="Times New Roman"/>
          <w:sz w:val="28"/>
          <w:szCs w:val="28"/>
        </w:rPr>
        <w:t xml:space="preserve">д) номенклатуры дел </w:t>
      </w:r>
      <w:r>
        <w:rPr>
          <w:rFonts w:ascii="Times New Roman" w:hAnsi="Times New Roman" w:cs="Times New Roman"/>
          <w:sz w:val="28"/>
          <w:szCs w:val="28"/>
        </w:rPr>
        <w:t>суда</w:t>
      </w: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3C9">
        <w:rPr>
          <w:rFonts w:ascii="Times New Roman" w:hAnsi="Times New Roman" w:cs="Times New Roman"/>
          <w:sz w:val="28"/>
          <w:szCs w:val="28"/>
        </w:rPr>
        <w:t>е) актов о выд</w:t>
      </w:r>
      <w:r>
        <w:rPr>
          <w:rFonts w:ascii="Times New Roman" w:hAnsi="Times New Roman" w:cs="Times New Roman"/>
          <w:sz w:val="28"/>
          <w:szCs w:val="28"/>
        </w:rPr>
        <w:t xml:space="preserve">елении к уничтожению документов с истекшими сроками хранения, не подлежащих хранению и документов, </w:t>
      </w:r>
      <w:r w:rsidRPr="008F53C9">
        <w:rPr>
          <w:rFonts w:ascii="Times New Roman" w:hAnsi="Times New Roman" w:cs="Times New Roman"/>
          <w:sz w:val="28"/>
          <w:szCs w:val="28"/>
        </w:rPr>
        <w:t>не подлежащих хранению;</w:t>
      </w: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3C9">
        <w:rPr>
          <w:rFonts w:ascii="Times New Roman" w:hAnsi="Times New Roman" w:cs="Times New Roman"/>
          <w:sz w:val="28"/>
          <w:szCs w:val="28"/>
        </w:rPr>
        <w:t>ж) актов об утрате документов;</w:t>
      </w:r>
    </w:p>
    <w:p w:rsidR="0012556B" w:rsidRPr="008F53C9" w:rsidRDefault="0012556B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3C9">
        <w:rPr>
          <w:rFonts w:ascii="Times New Roman" w:hAnsi="Times New Roman" w:cs="Times New Roman"/>
          <w:sz w:val="28"/>
          <w:szCs w:val="28"/>
        </w:rPr>
        <w:t xml:space="preserve">з) актов о неисправимом </w:t>
      </w:r>
      <w:r>
        <w:rPr>
          <w:rFonts w:ascii="Times New Roman" w:hAnsi="Times New Roman" w:cs="Times New Roman"/>
          <w:sz w:val="28"/>
          <w:szCs w:val="28"/>
        </w:rPr>
        <w:t>повреждении архивных документов.</w:t>
      </w:r>
    </w:p>
    <w:p w:rsidR="00F63EE9" w:rsidRDefault="00F63EE9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Организация и проведение отбора и подготовки документов к передаче на постоянное хранение в архивный отдел администрации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района.</w:t>
      </w:r>
    </w:p>
    <w:p w:rsidR="00684007" w:rsidRPr="008F53C9" w:rsidRDefault="00684007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8F53C9">
        <w:rPr>
          <w:rFonts w:ascii="Times New Roman" w:hAnsi="Times New Roman" w:cs="Times New Roman"/>
          <w:sz w:val="28"/>
          <w:szCs w:val="28"/>
        </w:rPr>
        <w:t xml:space="preserve">. Совместно с архивом </w:t>
      </w:r>
      <w:r>
        <w:rPr>
          <w:rFonts w:ascii="Times New Roman" w:hAnsi="Times New Roman" w:cs="Times New Roman"/>
          <w:sz w:val="28"/>
          <w:szCs w:val="28"/>
        </w:rPr>
        <w:t>суда</w:t>
      </w:r>
      <w:r w:rsidRPr="008F53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8F53C9">
        <w:rPr>
          <w:rFonts w:ascii="Times New Roman" w:hAnsi="Times New Roman" w:cs="Times New Roman"/>
          <w:sz w:val="28"/>
          <w:szCs w:val="28"/>
        </w:rPr>
        <w:t xml:space="preserve">делопроизводства организует для работников </w:t>
      </w:r>
      <w:r>
        <w:rPr>
          <w:rFonts w:ascii="Times New Roman" w:hAnsi="Times New Roman" w:cs="Times New Roman"/>
          <w:sz w:val="28"/>
          <w:szCs w:val="28"/>
        </w:rPr>
        <w:t>суда</w:t>
      </w:r>
      <w:r w:rsidRPr="008F53C9">
        <w:rPr>
          <w:rFonts w:ascii="Times New Roman" w:hAnsi="Times New Roman" w:cs="Times New Roman"/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684007" w:rsidRDefault="00684007" w:rsidP="00111B1D">
      <w:pPr>
        <w:ind w:firstLine="851"/>
        <w:jc w:val="both"/>
        <w:rPr>
          <w:sz w:val="28"/>
          <w:szCs w:val="28"/>
        </w:rPr>
      </w:pPr>
    </w:p>
    <w:p w:rsidR="00F63EE9" w:rsidRDefault="00167A2A" w:rsidP="00111B1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63EE9">
        <w:rPr>
          <w:sz w:val="28"/>
          <w:szCs w:val="28"/>
        </w:rPr>
        <w:t xml:space="preserve">. </w:t>
      </w:r>
      <w:r>
        <w:rPr>
          <w:sz w:val="28"/>
          <w:szCs w:val="28"/>
        </w:rPr>
        <w:t>Права Экспертной комиссии</w:t>
      </w:r>
    </w:p>
    <w:p w:rsidR="00F63EE9" w:rsidRDefault="00F63EE9" w:rsidP="00111B1D">
      <w:pPr>
        <w:ind w:firstLine="851"/>
        <w:jc w:val="center"/>
        <w:rPr>
          <w:sz w:val="28"/>
          <w:szCs w:val="28"/>
        </w:rPr>
      </w:pPr>
    </w:p>
    <w:p w:rsidR="00F63EE9" w:rsidRDefault="00F63EE9" w:rsidP="00111B1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районного суда имеет право:</w:t>
      </w:r>
    </w:p>
    <w:p w:rsidR="00F63EE9" w:rsidRDefault="00167A2A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EE9">
        <w:rPr>
          <w:sz w:val="28"/>
          <w:szCs w:val="28"/>
        </w:rPr>
        <w:t>.1. В пределах своей компетенции давать рекомендации работникам районного суда по вопросам разработки номенклатуры дел и формирования дел в делопроизводстве, экспертизы ценности документов, розыска недостающих дел постоянного хранения и по личному составу, упорядочения и формирования документов</w:t>
      </w:r>
      <w:r>
        <w:rPr>
          <w:sz w:val="28"/>
          <w:szCs w:val="28"/>
        </w:rPr>
        <w:t xml:space="preserve"> для передачи в архив суда</w:t>
      </w:r>
      <w:r w:rsidR="00F63EE9">
        <w:rPr>
          <w:sz w:val="28"/>
          <w:szCs w:val="28"/>
        </w:rPr>
        <w:t>.</w:t>
      </w:r>
    </w:p>
    <w:p w:rsidR="00F63EE9" w:rsidRDefault="00167A2A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EE9">
        <w:rPr>
          <w:sz w:val="28"/>
          <w:szCs w:val="28"/>
        </w:rPr>
        <w:t xml:space="preserve">.2. Запрашивать </w:t>
      </w:r>
      <w:r>
        <w:rPr>
          <w:sz w:val="28"/>
          <w:szCs w:val="28"/>
        </w:rPr>
        <w:t>у</w:t>
      </w:r>
      <w:r w:rsidR="00F63EE9">
        <w:rPr>
          <w:sz w:val="28"/>
          <w:szCs w:val="28"/>
        </w:rPr>
        <w:t xml:space="preserve"> работников районного суда письменные объяснения о причинах утраты, порчи, </w:t>
      </w:r>
      <w:r>
        <w:rPr>
          <w:sz w:val="28"/>
          <w:szCs w:val="28"/>
        </w:rPr>
        <w:t>несанкционированного</w:t>
      </w:r>
      <w:r w:rsidR="00F63EE9">
        <w:rPr>
          <w:sz w:val="28"/>
          <w:szCs w:val="28"/>
        </w:rPr>
        <w:t xml:space="preserve"> уничтожения документов постоянного и </w:t>
      </w:r>
      <w:r>
        <w:rPr>
          <w:sz w:val="28"/>
          <w:szCs w:val="28"/>
        </w:rPr>
        <w:t>временных (свыше 10 лет)</w:t>
      </w:r>
      <w:r w:rsidR="00F63EE9">
        <w:rPr>
          <w:sz w:val="28"/>
          <w:szCs w:val="28"/>
        </w:rPr>
        <w:t xml:space="preserve"> сроков хранения, в том числе документов по личному составу, предложения и заключения, необходимые для определения сроков хранения документов.</w:t>
      </w:r>
    </w:p>
    <w:p w:rsidR="00167A2A" w:rsidRDefault="00167A2A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EE9">
        <w:rPr>
          <w:sz w:val="28"/>
          <w:szCs w:val="28"/>
        </w:rPr>
        <w:t>.3.Заслушивать на своих заседан</w:t>
      </w:r>
      <w:r>
        <w:rPr>
          <w:sz w:val="28"/>
          <w:szCs w:val="28"/>
        </w:rPr>
        <w:t xml:space="preserve">иях работников районного суда </w:t>
      </w:r>
      <w:r w:rsidR="00F63EE9">
        <w:rPr>
          <w:sz w:val="28"/>
          <w:szCs w:val="28"/>
        </w:rPr>
        <w:t xml:space="preserve">о ходе подготовки документов к </w:t>
      </w:r>
      <w:r>
        <w:rPr>
          <w:sz w:val="28"/>
          <w:szCs w:val="28"/>
        </w:rPr>
        <w:t xml:space="preserve">передаче в </w:t>
      </w:r>
      <w:r w:rsidR="00F63EE9">
        <w:rPr>
          <w:sz w:val="28"/>
          <w:szCs w:val="28"/>
        </w:rPr>
        <w:t>архив</w:t>
      </w:r>
      <w:r>
        <w:rPr>
          <w:sz w:val="28"/>
          <w:szCs w:val="28"/>
        </w:rPr>
        <w:t xml:space="preserve"> суда</w:t>
      </w:r>
      <w:r w:rsidR="00F63EE9">
        <w:rPr>
          <w:sz w:val="28"/>
          <w:szCs w:val="28"/>
        </w:rPr>
        <w:t>, об условиях хранения и обеспечения сохранности документов, о причинах утраты документов.</w:t>
      </w:r>
      <w:r>
        <w:rPr>
          <w:sz w:val="28"/>
          <w:szCs w:val="28"/>
        </w:rPr>
        <w:tab/>
      </w:r>
    </w:p>
    <w:p w:rsidR="00F63EE9" w:rsidRDefault="00167A2A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EE9">
        <w:rPr>
          <w:sz w:val="28"/>
          <w:szCs w:val="28"/>
        </w:rPr>
        <w:t xml:space="preserve">.4. Приглашать на заседание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</w:t>
      </w:r>
      <w:r w:rsidR="00F63EE9">
        <w:rPr>
          <w:sz w:val="28"/>
          <w:szCs w:val="28"/>
        </w:rPr>
        <w:t>в качестве консультант</w:t>
      </w:r>
      <w:r>
        <w:rPr>
          <w:sz w:val="28"/>
          <w:szCs w:val="28"/>
        </w:rPr>
        <w:t>ов</w:t>
      </w:r>
      <w:r w:rsidR="00F63EE9">
        <w:rPr>
          <w:sz w:val="28"/>
          <w:szCs w:val="28"/>
        </w:rPr>
        <w:t xml:space="preserve"> и эксперт</w:t>
      </w:r>
      <w:r>
        <w:rPr>
          <w:sz w:val="28"/>
          <w:szCs w:val="28"/>
        </w:rPr>
        <w:t>ов</w:t>
      </w:r>
      <w:r w:rsidR="00F63EE9">
        <w:rPr>
          <w:sz w:val="28"/>
          <w:szCs w:val="28"/>
        </w:rPr>
        <w:t xml:space="preserve"> специалиста архивного отдела администрации района.</w:t>
      </w:r>
    </w:p>
    <w:p w:rsidR="00F63EE9" w:rsidRDefault="00167A2A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Н</w:t>
      </w:r>
      <w:r w:rsidR="00F63EE9">
        <w:rPr>
          <w:sz w:val="28"/>
          <w:szCs w:val="28"/>
        </w:rPr>
        <w:t xml:space="preserve">е принимать к рассмотрению и возвращать </w:t>
      </w:r>
      <w:r>
        <w:rPr>
          <w:sz w:val="28"/>
          <w:szCs w:val="28"/>
        </w:rPr>
        <w:t xml:space="preserve">на </w:t>
      </w:r>
      <w:r w:rsidR="00F63EE9">
        <w:rPr>
          <w:sz w:val="28"/>
          <w:szCs w:val="28"/>
        </w:rPr>
        <w:t>доработк</w:t>
      </w:r>
      <w:r>
        <w:rPr>
          <w:sz w:val="28"/>
          <w:szCs w:val="28"/>
        </w:rPr>
        <w:t>у</w:t>
      </w:r>
      <w:r w:rsidR="00F63EE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 w:rsidRPr="00167A2A">
        <w:rPr>
          <w:sz w:val="28"/>
          <w:szCs w:val="28"/>
        </w:rPr>
        <w:t xml:space="preserve"> </w:t>
      </w:r>
      <w:r w:rsidRPr="008F53C9">
        <w:rPr>
          <w:sz w:val="28"/>
          <w:szCs w:val="28"/>
        </w:rPr>
        <w:t>подготовленные с нарушением правил организации хранения, комплектования, у</w:t>
      </w:r>
      <w:r>
        <w:rPr>
          <w:sz w:val="28"/>
          <w:szCs w:val="28"/>
        </w:rPr>
        <w:t>чета и использования документов.</w:t>
      </w:r>
    </w:p>
    <w:p w:rsidR="00F63EE9" w:rsidRDefault="00167A2A" w:rsidP="00111B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63EE9">
        <w:rPr>
          <w:sz w:val="28"/>
          <w:szCs w:val="28"/>
        </w:rPr>
        <w:t xml:space="preserve">.6. Информировать </w:t>
      </w:r>
      <w:r>
        <w:rPr>
          <w:sz w:val="28"/>
          <w:szCs w:val="28"/>
        </w:rPr>
        <w:t>председателя суда</w:t>
      </w:r>
      <w:r w:rsidR="00F63EE9">
        <w:rPr>
          <w:sz w:val="28"/>
          <w:szCs w:val="28"/>
        </w:rPr>
        <w:t xml:space="preserve"> по вопросам, относящимся к компетенции </w:t>
      </w:r>
      <w:proofErr w:type="gramStart"/>
      <w:r>
        <w:rPr>
          <w:sz w:val="28"/>
          <w:szCs w:val="28"/>
        </w:rPr>
        <w:t>ЭК</w:t>
      </w:r>
      <w:proofErr w:type="gramEnd"/>
      <w:r w:rsidR="00F63EE9">
        <w:rPr>
          <w:sz w:val="28"/>
          <w:szCs w:val="28"/>
        </w:rPr>
        <w:t>.</w:t>
      </w:r>
    </w:p>
    <w:p w:rsidR="00F63EE9" w:rsidRDefault="00F63EE9" w:rsidP="00111B1D">
      <w:pPr>
        <w:ind w:firstLine="851"/>
        <w:rPr>
          <w:sz w:val="28"/>
          <w:szCs w:val="28"/>
        </w:rPr>
      </w:pPr>
    </w:p>
    <w:p w:rsidR="00F63EE9" w:rsidRDefault="00167A2A" w:rsidP="00111B1D">
      <w:pPr>
        <w:ind w:left="720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F63EE9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работы Экспертной комиссии</w:t>
      </w:r>
    </w:p>
    <w:p w:rsidR="00F63EE9" w:rsidRDefault="00F63EE9" w:rsidP="00111B1D">
      <w:pPr>
        <w:ind w:left="360" w:firstLine="851"/>
        <w:jc w:val="both"/>
        <w:rPr>
          <w:sz w:val="28"/>
          <w:szCs w:val="28"/>
        </w:rPr>
      </w:pPr>
    </w:p>
    <w:p w:rsidR="00111B1D" w:rsidRDefault="00111B1D" w:rsidP="00111B1D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F63EE9">
        <w:rPr>
          <w:sz w:val="28"/>
          <w:szCs w:val="28"/>
        </w:rPr>
        <w:t xml:space="preserve">.1. </w:t>
      </w:r>
      <w:proofErr w:type="gramStart"/>
      <w:r w:rsidR="00F63EE9">
        <w:rPr>
          <w:sz w:val="28"/>
          <w:szCs w:val="28"/>
        </w:rPr>
        <w:t>ЭК</w:t>
      </w:r>
      <w:proofErr w:type="gramEnd"/>
      <w:r w:rsidR="00F63EE9">
        <w:rPr>
          <w:sz w:val="28"/>
          <w:szCs w:val="28"/>
        </w:rPr>
        <w:t xml:space="preserve"> районного суда </w:t>
      </w:r>
      <w:r w:rsidR="00167A2A">
        <w:rPr>
          <w:sz w:val="28"/>
          <w:szCs w:val="28"/>
        </w:rPr>
        <w:t>взаимодействует с</w:t>
      </w:r>
      <w:r w:rsidR="00F63EE9">
        <w:rPr>
          <w:sz w:val="28"/>
          <w:szCs w:val="28"/>
        </w:rPr>
        <w:t xml:space="preserve"> экспертно-проверочной комиссией (ЭПК) </w:t>
      </w:r>
      <w:r w:rsidRPr="00A72656">
        <w:rPr>
          <w:sz w:val="28"/>
          <w:szCs w:val="28"/>
        </w:rPr>
        <w:t>Управления культуры и архивного дела Орловской области</w:t>
      </w:r>
      <w:r>
        <w:rPr>
          <w:sz w:val="28"/>
          <w:szCs w:val="28"/>
        </w:rPr>
        <w:t>.</w:t>
      </w:r>
    </w:p>
    <w:p w:rsidR="00F63EE9" w:rsidRDefault="00111B1D" w:rsidP="00111B1D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F63EE9">
        <w:rPr>
          <w:sz w:val="28"/>
          <w:szCs w:val="28"/>
        </w:rPr>
        <w:t xml:space="preserve">.2. </w:t>
      </w:r>
      <w:proofErr w:type="gramStart"/>
      <w:r w:rsidR="00F63EE9">
        <w:rPr>
          <w:sz w:val="28"/>
          <w:szCs w:val="28"/>
        </w:rPr>
        <w:t>ЭК</w:t>
      </w:r>
      <w:proofErr w:type="gramEnd"/>
      <w:r w:rsidR="00F63EE9">
        <w:rPr>
          <w:sz w:val="28"/>
          <w:szCs w:val="28"/>
        </w:rPr>
        <w:t xml:space="preserve"> районного суда работает по годовому плану, утвержденному заместителем председателя районного суда и по мере необходимости.</w:t>
      </w:r>
    </w:p>
    <w:p w:rsidR="00111B1D" w:rsidRPr="008F53C9" w:rsidRDefault="00111B1D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1B1D">
        <w:rPr>
          <w:rFonts w:ascii="Times New Roman" w:hAnsi="Times New Roman" w:cs="Times New Roman"/>
          <w:sz w:val="28"/>
          <w:szCs w:val="28"/>
        </w:rPr>
        <w:t>.3</w:t>
      </w:r>
      <w:r w:rsidRPr="008F53C9">
        <w:rPr>
          <w:rFonts w:ascii="Times New Roman" w:hAnsi="Times New Roman" w:cs="Times New Roman"/>
          <w:sz w:val="28"/>
          <w:szCs w:val="28"/>
        </w:rPr>
        <w:t xml:space="preserve">. Вопросы, относящиеся к компетенции </w:t>
      </w:r>
      <w:proofErr w:type="gramStart"/>
      <w:r w:rsidRPr="008F53C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F53C9">
        <w:rPr>
          <w:rFonts w:ascii="Times New Roman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8F53C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F53C9">
        <w:rPr>
          <w:rFonts w:ascii="Times New Roman" w:hAnsi="Times New Roman" w:cs="Times New Roman"/>
          <w:sz w:val="28"/>
          <w:szCs w:val="28"/>
        </w:rPr>
        <w:t xml:space="preserve"> протоколируются.</w:t>
      </w:r>
    </w:p>
    <w:p w:rsidR="00111B1D" w:rsidRPr="008F53C9" w:rsidRDefault="00111B1D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8F53C9">
        <w:rPr>
          <w:rFonts w:ascii="Times New Roman" w:hAnsi="Times New Roman" w:cs="Times New Roman"/>
          <w:sz w:val="28"/>
          <w:szCs w:val="28"/>
        </w:rPr>
        <w:t xml:space="preserve">. Заседание </w:t>
      </w:r>
      <w:proofErr w:type="gramStart"/>
      <w:r w:rsidRPr="008F53C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F53C9">
        <w:rPr>
          <w:rFonts w:ascii="Times New Roman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111B1D" w:rsidRPr="008F53C9" w:rsidRDefault="00111B1D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8F53C9">
        <w:rPr>
          <w:rFonts w:ascii="Times New Roman" w:hAnsi="Times New Roman" w:cs="Times New Roman"/>
          <w:sz w:val="28"/>
          <w:szCs w:val="28"/>
        </w:rPr>
        <w:t xml:space="preserve">. Решения </w:t>
      </w:r>
      <w:proofErr w:type="gramStart"/>
      <w:r w:rsidRPr="008F53C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F53C9"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8F53C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F53C9">
        <w:rPr>
          <w:rFonts w:ascii="Times New Roman" w:hAnsi="Times New Roman" w:cs="Times New Roman"/>
          <w:sz w:val="28"/>
          <w:szCs w:val="28"/>
        </w:rPr>
        <w:t>.</w:t>
      </w:r>
    </w:p>
    <w:p w:rsidR="00111B1D" w:rsidRPr="008F53C9" w:rsidRDefault="00111B1D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3C9">
        <w:rPr>
          <w:rFonts w:ascii="Times New Roman" w:hAnsi="Times New Roman" w:cs="Times New Roman"/>
          <w:sz w:val="28"/>
          <w:szCs w:val="28"/>
        </w:rPr>
        <w:t xml:space="preserve">Право решающего голоса имеют только члены </w:t>
      </w:r>
      <w:proofErr w:type="gramStart"/>
      <w:r w:rsidRPr="008F53C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F53C9">
        <w:rPr>
          <w:rFonts w:ascii="Times New Roman" w:hAnsi="Times New Roman" w:cs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111B1D" w:rsidRPr="008F53C9" w:rsidRDefault="00111B1D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8F53C9">
        <w:rPr>
          <w:rFonts w:ascii="Times New Roman" w:hAnsi="Times New Roman" w:cs="Times New Roman"/>
          <w:sz w:val="28"/>
          <w:szCs w:val="28"/>
        </w:rPr>
        <w:t xml:space="preserve">. Ведение делопроизводства </w:t>
      </w:r>
      <w:proofErr w:type="gramStart"/>
      <w:r w:rsidRPr="008F53C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F53C9">
        <w:rPr>
          <w:rFonts w:ascii="Times New Roman" w:hAnsi="Times New Roman" w:cs="Times New Roman"/>
          <w:sz w:val="28"/>
          <w:szCs w:val="28"/>
        </w:rPr>
        <w:t xml:space="preserve"> возлагается на секретаря ЭК.</w:t>
      </w:r>
    </w:p>
    <w:p w:rsidR="00111B1D" w:rsidRPr="008F53C9" w:rsidRDefault="00111B1D" w:rsidP="00111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3EE9" w:rsidRDefault="00F63EE9" w:rsidP="00111B1D">
      <w:pPr>
        <w:pStyle w:val="a3"/>
        <w:ind w:firstLine="851"/>
        <w:rPr>
          <w:sz w:val="28"/>
          <w:szCs w:val="28"/>
        </w:rPr>
      </w:pPr>
    </w:p>
    <w:p w:rsidR="00F63EE9" w:rsidRDefault="00F63EE9" w:rsidP="00111B1D">
      <w:pPr>
        <w:pStyle w:val="a3"/>
        <w:ind w:firstLine="851"/>
        <w:rPr>
          <w:sz w:val="28"/>
          <w:szCs w:val="28"/>
        </w:rPr>
      </w:pPr>
    </w:p>
    <w:p w:rsidR="00F63EE9" w:rsidRDefault="00F63EE9" w:rsidP="00111B1D">
      <w:pPr>
        <w:pStyle w:val="a3"/>
        <w:ind w:firstLine="851"/>
        <w:rPr>
          <w:sz w:val="28"/>
          <w:szCs w:val="28"/>
        </w:rPr>
      </w:pPr>
    </w:p>
    <w:p w:rsidR="00F63EE9" w:rsidRDefault="00F63EE9" w:rsidP="00111B1D">
      <w:pPr>
        <w:pStyle w:val="a3"/>
        <w:ind w:firstLine="851"/>
        <w:rPr>
          <w:sz w:val="28"/>
          <w:szCs w:val="28"/>
        </w:rPr>
      </w:pPr>
    </w:p>
    <w:p w:rsidR="00F63EE9" w:rsidRDefault="00F63EE9" w:rsidP="00111B1D">
      <w:pPr>
        <w:pStyle w:val="a3"/>
        <w:ind w:firstLine="851"/>
        <w:rPr>
          <w:sz w:val="28"/>
          <w:szCs w:val="28"/>
        </w:rPr>
      </w:pPr>
    </w:p>
    <w:p w:rsidR="00C353DE" w:rsidRDefault="00C353DE" w:rsidP="00111B1D">
      <w:pPr>
        <w:ind w:firstLine="851"/>
      </w:pPr>
    </w:p>
    <w:sectPr w:rsidR="00C353DE" w:rsidSect="00111B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42EA"/>
    <w:multiLevelType w:val="hybridMultilevel"/>
    <w:tmpl w:val="FD6E0F92"/>
    <w:lvl w:ilvl="0" w:tplc="1750D3B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6360"/>
    <w:multiLevelType w:val="hybridMultilevel"/>
    <w:tmpl w:val="91F4DF06"/>
    <w:lvl w:ilvl="0" w:tplc="100035FC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0C"/>
    <w:rsid w:val="00111B1D"/>
    <w:rsid w:val="0012556B"/>
    <w:rsid w:val="00167A2A"/>
    <w:rsid w:val="002660E3"/>
    <w:rsid w:val="0027010F"/>
    <w:rsid w:val="002D72CC"/>
    <w:rsid w:val="00364A50"/>
    <w:rsid w:val="003D1112"/>
    <w:rsid w:val="00684007"/>
    <w:rsid w:val="00791C64"/>
    <w:rsid w:val="009F7162"/>
    <w:rsid w:val="00A12870"/>
    <w:rsid w:val="00A134EF"/>
    <w:rsid w:val="00A84F09"/>
    <w:rsid w:val="00BD240C"/>
    <w:rsid w:val="00C353DE"/>
    <w:rsid w:val="00EE24B1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EE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F63EE9"/>
    <w:pPr>
      <w:jc w:val="both"/>
    </w:pPr>
  </w:style>
  <w:style w:type="character" w:customStyle="1" w:styleId="a4">
    <w:name w:val="Основной текст Знак"/>
    <w:basedOn w:val="a0"/>
    <w:link w:val="a3"/>
    <w:rsid w:val="00F63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3E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C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5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EE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F63EE9"/>
    <w:pPr>
      <w:jc w:val="both"/>
    </w:pPr>
  </w:style>
  <w:style w:type="character" w:customStyle="1" w:styleId="a4">
    <w:name w:val="Основной текст Знак"/>
    <w:basedOn w:val="a0"/>
    <w:link w:val="a3"/>
    <w:rsid w:val="00F63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3E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C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5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2024-01-10T14:42:00Z</cp:lastPrinted>
  <dcterms:created xsi:type="dcterms:W3CDTF">2022-01-10T08:55:00Z</dcterms:created>
  <dcterms:modified xsi:type="dcterms:W3CDTF">2025-02-05T07:41:00Z</dcterms:modified>
</cp:coreProperties>
</file>