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A8" w:rsidRDefault="00E216A8">
      <w:pPr>
        <w:pStyle w:val="ConsPlusTitlePage"/>
      </w:pPr>
      <w:r>
        <w:t xml:space="preserve">Документ предоставлен </w:t>
      </w:r>
      <w:hyperlink r:id="rId4">
        <w:r>
          <w:rPr>
            <w:color w:val="0000FF"/>
          </w:rPr>
          <w:t>КонсультантПлюс</w:t>
        </w:r>
      </w:hyperlink>
      <w:r>
        <w:br/>
      </w:r>
    </w:p>
    <w:p w:rsidR="00E216A8" w:rsidRDefault="00E216A8">
      <w:pPr>
        <w:pStyle w:val="ConsPlusNormal"/>
        <w:ind w:firstLine="540"/>
        <w:jc w:val="both"/>
        <w:outlineLvl w:val="0"/>
      </w:pPr>
    </w:p>
    <w:p w:rsidR="00E216A8" w:rsidRDefault="00E216A8">
      <w:pPr>
        <w:pStyle w:val="ConsPlusTitle"/>
        <w:jc w:val="center"/>
        <w:outlineLvl w:val="0"/>
      </w:pPr>
      <w:r>
        <w:t>СУДЕБНЫЙ ДЕПАРТАМЕНТ ПРИ ВЕРХОВНОМ СУДЕ</w:t>
      </w:r>
    </w:p>
    <w:p w:rsidR="00E216A8" w:rsidRDefault="00E216A8">
      <w:pPr>
        <w:pStyle w:val="ConsPlusTitle"/>
        <w:jc w:val="center"/>
      </w:pPr>
      <w:r>
        <w:t>РОССИЙСКОЙ ФЕДЕРАЦИИ</w:t>
      </w:r>
    </w:p>
    <w:p w:rsidR="00E216A8" w:rsidRDefault="00E216A8">
      <w:pPr>
        <w:pStyle w:val="ConsPlusTitle"/>
        <w:jc w:val="center"/>
      </w:pPr>
    </w:p>
    <w:p w:rsidR="00E216A8" w:rsidRDefault="00E216A8">
      <w:pPr>
        <w:pStyle w:val="ConsPlusTitle"/>
        <w:jc w:val="center"/>
      </w:pPr>
      <w:r>
        <w:t>ПРИКАЗ</w:t>
      </w:r>
    </w:p>
    <w:p w:rsidR="00E216A8" w:rsidRDefault="00E216A8">
      <w:pPr>
        <w:pStyle w:val="ConsPlusTitle"/>
        <w:jc w:val="center"/>
      </w:pPr>
      <w:r>
        <w:t>от 4 апреля 2016 г. N 71</w:t>
      </w:r>
    </w:p>
    <w:p w:rsidR="00E216A8" w:rsidRDefault="00E216A8">
      <w:pPr>
        <w:pStyle w:val="ConsPlusTitle"/>
        <w:jc w:val="center"/>
      </w:pPr>
    </w:p>
    <w:p w:rsidR="00E216A8" w:rsidRDefault="00E216A8">
      <w:pPr>
        <w:pStyle w:val="ConsPlusTitle"/>
        <w:jc w:val="center"/>
      </w:pPr>
      <w:r>
        <w:t>ОБ УТВЕРЖДЕНИИ ПОЛОЖЕНИЯ</w:t>
      </w:r>
    </w:p>
    <w:p w:rsidR="00E216A8" w:rsidRDefault="00E216A8">
      <w:pPr>
        <w:pStyle w:val="ConsPlusTitle"/>
        <w:jc w:val="center"/>
      </w:pPr>
      <w:r>
        <w:t>О ПОРЯДКЕ СООБЩЕНИЯ СУДЬЯМИ ФЕДЕРАЛЬНЫХ СУДОВ ОБЩЕЙ</w:t>
      </w:r>
    </w:p>
    <w:p w:rsidR="00E216A8" w:rsidRDefault="00E216A8">
      <w:pPr>
        <w:pStyle w:val="ConsPlusTitle"/>
        <w:jc w:val="center"/>
      </w:pPr>
      <w:r>
        <w:t>ЮРИСДИКЦИИ И ФЕДЕРАЛЬНЫХ АРБИТРАЖНЫХ СУДОВ О ПОЛУЧЕНИИ</w:t>
      </w:r>
    </w:p>
    <w:p w:rsidR="00E216A8" w:rsidRDefault="00E216A8">
      <w:pPr>
        <w:pStyle w:val="ConsPlusTitle"/>
        <w:jc w:val="center"/>
      </w:pPr>
      <w:r>
        <w:t>ПОДАРКА В СВЯЗИ С ПРОТОКОЛЬНЫМИ МЕРОПРИЯТИЯМИ, СЛУЖЕБНЫМИ</w:t>
      </w:r>
    </w:p>
    <w:p w:rsidR="00E216A8" w:rsidRDefault="00E216A8">
      <w:pPr>
        <w:pStyle w:val="ConsPlusTitle"/>
        <w:jc w:val="center"/>
      </w:pPr>
      <w:r>
        <w:t>КОМАНДИРОВКАМИ И ДРУГИМИ ОФИЦИАЛЬНЫМИ МЕРОПРИЯТИЯМИ,</w:t>
      </w:r>
    </w:p>
    <w:p w:rsidR="00E216A8" w:rsidRDefault="00E216A8">
      <w:pPr>
        <w:pStyle w:val="ConsPlusTitle"/>
        <w:jc w:val="center"/>
      </w:pPr>
      <w:r>
        <w:t>УЧАСТИЕ В КОТОРЫХ СВЯЗАНО С ИСПОЛНЕНИЕМ ИМИ СЛУЖЕБНЫХ</w:t>
      </w:r>
    </w:p>
    <w:p w:rsidR="00E216A8" w:rsidRDefault="00E216A8">
      <w:pPr>
        <w:pStyle w:val="ConsPlusTitle"/>
        <w:jc w:val="center"/>
      </w:pPr>
      <w:r>
        <w:t>(ДОЛЖНОСТНЫХ) ОБЯЗАННОСТЕЙ, СДАЧИ И ОЦЕНКИ ПОДАРКА,</w:t>
      </w:r>
    </w:p>
    <w:p w:rsidR="00E216A8" w:rsidRDefault="00E216A8">
      <w:pPr>
        <w:pStyle w:val="ConsPlusTitle"/>
        <w:jc w:val="center"/>
      </w:pPr>
      <w:r>
        <w:t>РЕАЛИЗАЦИИ (ВЫКУПА) И ЗАЧИСЛЕНИЯ СРЕДСТВ,</w:t>
      </w:r>
    </w:p>
    <w:p w:rsidR="00E216A8" w:rsidRDefault="00E216A8">
      <w:pPr>
        <w:pStyle w:val="ConsPlusTitle"/>
        <w:jc w:val="center"/>
      </w:pPr>
      <w:r>
        <w:t>ВЫРУЧЕННЫХ ОТ ЕГО РЕАЛИЗАЦИИ</w:t>
      </w:r>
    </w:p>
    <w:p w:rsidR="00E216A8" w:rsidRDefault="00E216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216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16A8" w:rsidRDefault="00E216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16A8" w:rsidRDefault="00E216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16A8" w:rsidRDefault="00E216A8">
            <w:pPr>
              <w:pStyle w:val="ConsPlusNormal"/>
              <w:jc w:val="center"/>
            </w:pPr>
            <w:r>
              <w:rPr>
                <w:color w:val="392C69"/>
              </w:rPr>
              <w:t>Список изменяющих документов</w:t>
            </w:r>
          </w:p>
          <w:p w:rsidR="00E216A8" w:rsidRDefault="00E216A8">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E216A8" w:rsidRDefault="00E216A8">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E216A8" w:rsidRDefault="00E216A8">
            <w:pPr>
              <w:pStyle w:val="ConsPlusNormal"/>
            </w:pPr>
          </w:p>
        </w:tc>
      </w:tr>
    </w:tbl>
    <w:p w:rsidR="00E216A8" w:rsidRDefault="00E216A8">
      <w:pPr>
        <w:pStyle w:val="ConsPlusNormal"/>
        <w:ind w:firstLine="540"/>
        <w:jc w:val="both"/>
      </w:pPr>
    </w:p>
    <w:p w:rsidR="00E216A8" w:rsidRDefault="00E216A8">
      <w:pPr>
        <w:pStyle w:val="ConsPlusNormal"/>
        <w:ind w:firstLine="540"/>
        <w:jc w:val="both"/>
      </w:pPr>
      <w:r>
        <w:t xml:space="preserve">В соответствии с </w:t>
      </w:r>
      <w:hyperlink r:id="rId6">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E216A8" w:rsidRDefault="00E216A8">
      <w:pPr>
        <w:pStyle w:val="ConsPlusNormal"/>
        <w:spacing w:before="220"/>
        <w:ind w:firstLine="540"/>
        <w:jc w:val="both"/>
      </w:pPr>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E216A8" w:rsidRDefault="00E216A8">
      <w:pPr>
        <w:pStyle w:val="ConsPlusNormal"/>
        <w:ind w:firstLine="540"/>
        <w:jc w:val="both"/>
      </w:pPr>
    </w:p>
    <w:p w:rsidR="00E216A8" w:rsidRDefault="00E216A8">
      <w:pPr>
        <w:pStyle w:val="ConsPlusNormal"/>
        <w:jc w:val="right"/>
      </w:pPr>
      <w:r>
        <w:t>Генеральный директор</w:t>
      </w:r>
    </w:p>
    <w:p w:rsidR="00E216A8" w:rsidRDefault="00E216A8">
      <w:pPr>
        <w:pStyle w:val="ConsPlusNormal"/>
        <w:jc w:val="right"/>
      </w:pPr>
      <w:r>
        <w:t>А.В.ГУСЕВ</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0"/>
      </w:pPr>
      <w:r>
        <w:t>Утверждено</w:t>
      </w:r>
    </w:p>
    <w:p w:rsidR="00E216A8" w:rsidRDefault="00E216A8">
      <w:pPr>
        <w:pStyle w:val="ConsPlusNormal"/>
        <w:jc w:val="right"/>
      </w:pPr>
      <w:r>
        <w:t>приказом Судебного департамента</w:t>
      </w:r>
    </w:p>
    <w:p w:rsidR="00E216A8" w:rsidRDefault="00E216A8">
      <w:pPr>
        <w:pStyle w:val="ConsPlusNormal"/>
        <w:jc w:val="right"/>
      </w:pPr>
      <w:r>
        <w:t>при Верховном Суде</w:t>
      </w:r>
    </w:p>
    <w:p w:rsidR="00E216A8" w:rsidRDefault="00E216A8">
      <w:pPr>
        <w:pStyle w:val="ConsPlusNormal"/>
        <w:jc w:val="right"/>
      </w:pPr>
      <w:r>
        <w:t>Российской Федерации</w:t>
      </w:r>
    </w:p>
    <w:p w:rsidR="00E216A8" w:rsidRDefault="00E216A8">
      <w:pPr>
        <w:pStyle w:val="ConsPlusNormal"/>
        <w:jc w:val="right"/>
      </w:pPr>
      <w:r>
        <w:t>от 4 апреля 2016 г. N 71</w:t>
      </w:r>
    </w:p>
    <w:p w:rsidR="00E216A8" w:rsidRDefault="00E216A8">
      <w:pPr>
        <w:pStyle w:val="ConsPlusNormal"/>
        <w:jc w:val="right"/>
      </w:pPr>
    </w:p>
    <w:p w:rsidR="00E216A8" w:rsidRDefault="00E216A8">
      <w:pPr>
        <w:pStyle w:val="ConsPlusNormal"/>
        <w:jc w:val="right"/>
      </w:pPr>
      <w:r>
        <w:t>Согласовано</w:t>
      </w:r>
    </w:p>
    <w:p w:rsidR="00E216A8" w:rsidRDefault="00E216A8">
      <w:pPr>
        <w:pStyle w:val="ConsPlusNormal"/>
        <w:jc w:val="right"/>
      </w:pPr>
      <w:r>
        <w:t>постановлением</w:t>
      </w:r>
    </w:p>
    <w:p w:rsidR="00E216A8" w:rsidRDefault="00E216A8">
      <w:pPr>
        <w:pStyle w:val="ConsPlusNormal"/>
        <w:jc w:val="right"/>
      </w:pPr>
      <w:r>
        <w:t>Президиума Совета судей</w:t>
      </w:r>
    </w:p>
    <w:p w:rsidR="00E216A8" w:rsidRDefault="00E216A8">
      <w:pPr>
        <w:pStyle w:val="ConsPlusNormal"/>
        <w:jc w:val="right"/>
      </w:pPr>
      <w:r>
        <w:t>Российской Федерации</w:t>
      </w:r>
    </w:p>
    <w:p w:rsidR="00E216A8" w:rsidRDefault="00E216A8">
      <w:pPr>
        <w:pStyle w:val="ConsPlusNormal"/>
        <w:jc w:val="right"/>
      </w:pPr>
      <w:r>
        <w:t>от 25 февраля 2016 г. N 490</w:t>
      </w:r>
    </w:p>
    <w:p w:rsidR="00E216A8" w:rsidRDefault="00E216A8">
      <w:pPr>
        <w:pStyle w:val="ConsPlusNormal"/>
        <w:ind w:firstLine="540"/>
        <w:jc w:val="both"/>
      </w:pPr>
    </w:p>
    <w:p w:rsidR="00E216A8" w:rsidRDefault="00E216A8">
      <w:pPr>
        <w:pStyle w:val="ConsPlusTitle"/>
        <w:jc w:val="center"/>
      </w:pPr>
      <w:bookmarkStart w:id="0" w:name="P42"/>
      <w:bookmarkEnd w:id="0"/>
      <w:r>
        <w:t>ПОЛОЖЕНИЕ</w:t>
      </w:r>
    </w:p>
    <w:p w:rsidR="00E216A8" w:rsidRDefault="00E216A8">
      <w:pPr>
        <w:pStyle w:val="ConsPlusTitle"/>
        <w:jc w:val="center"/>
      </w:pPr>
      <w:r>
        <w:t>О ПОРЯДКЕ СООБЩЕНИЯ СУДЬЯМИ ФЕДЕРАЛЬНЫХ СУДОВ ОБЩЕЙ</w:t>
      </w:r>
    </w:p>
    <w:p w:rsidR="00E216A8" w:rsidRDefault="00E216A8">
      <w:pPr>
        <w:pStyle w:val="ConsPlusTitle"/>
        <w:jc w:val="center"/>
      </w:pPr>
      <w:r>
        <w:t>ЮРИСДИКЦИИ И ФЕДЕРАЛЬНЫХ АРБИТРАЖНЫХ СУДОВ О ПОЛУЧЕНИИ</w:t>
      </w:r>
    </w:p>
    <w:p w:rsidR="00E216A8" w:rsidRDefault="00E216A8">
      <w:pPr>
        <w:pStyle w:val="ConsPlusTitle"/>
        <w:jc w:val="center"/>
      </w:pPr>
      <w:r>
        <w:t>ПОДАРКА В СВЯЗИ С ПРОТОКОЛЬНЫМИ МЕРОПРИЯТИЯМИ, СЛУЖЕБНЫМИ</w:t>
      </w:r>
    </w:p>
    <w:p w:rsidR="00E216A8" w:rsidRDefault="00E216A8">
      <w:pPr>
        <w:pStyle w:val="ConsPlusTitle"/>
        <w:jc w:val="center"/>
      </w:pPr>
      <w:r>
        <w:t>КОМАНДИРОВКАМИ И ДРУГИМИ ОФИЦИАЛЬНЫМИ МЕРОПРИЯТИЯМИ,</w:t>
      </w:r>
    </w:p>
    <w:p w:rsidR="00E216A8" w:rsidRDefault="00E216A8">
      <w:pPr>
        <w:pStyle w:val="ConsPlusTitle"/>
        <w:jc w:val="center"/>
      </w:pPr>
      <w:r>
        <w:t>УЧАСТИЕ В КОТОРЫХ СВЯЗАНО С ИСПОЛНЕНИЕМ ИМИ СЛУЖЕБНЫХ</w:t>
      </w:r>
    </w:p>
    <w:p w:rsidR="00E216A8" w:rsidRDefault="00E216A8">
      <w:pPr>
        <w:pStyle w:val="ConsPlusTitle"/>
        <w:jc w:val="center"/>
      </w:pPr>
      <w:r>
        <w:t>(ДОЛЖНОСТНЫХ) ОБЯЗАННОСТЕЙ, СДАЧИ И ОЦЕНКИ ПОДАРКА,</w:t>
      </w:r>
    </w:p>
    <w:p w:rsidR="00E216A8" w:rsidRDefault="00E216A8">
      <w:pPr>
        <w:pStyle w:val="ConsPlusTitle"/>
        <w:jc w:val="center"/>
      </w:pPr>
      <w:r>
        <w:t>РЕАЛИЗАЦИИ (ВЫКУПА) И ЗАЧИСЛЕНИЯ СРЕДСТВ,</w:t>
      </w:r>
    </w:p>
    <w:p w:rsidR="00E216A8" w:rsidRDefault="00E216A8">
      <w:pPr>
        <w:pStyle w:val="ConsPlusTitle"/>
        <w:jc w:val="center"/>
      </w:pPr>
      <w:r>
        <w:t>ВЫРУЧЕННЫХ ОТ ЕГО РЕАЛИЗАЦИИ</w:t>
      </w:r>
    </w:p>
    <w:p w:rsidR="00E216A8" w:rsidRDefault="00E216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216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16A8" w:rsidRDefault="00E216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16A8" w:rsidRDefault="00E216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16A8" w:rsidRDefault="00E216A8">
            <w:pPr>
              <w:pStyle w:val="ConsPlusNormal"/>
              <w:jc w:val="center"/>
            </w:pPr>
            <w:r>
              <w:rPr>
                <w:color w:val="392C69"/>
              </w:rPr>
              <w:t>Список изменяющих документов</w:t>
            </w:r>
          </w:p>
          <w:p w:rsidR="00E216A8" w:rsidRDefault="00E216A8">
            <w:pPr>
              <w:pStyle w:val="ConsPlusNormal"/>
              <w:jc w:val="center"/>
            </w:pPr>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
          <w:p w:rsidR="00E216A8" w:rsidRDefault="00E216A8">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E216A8" w:rsidRDefault="00E216A8">
            <w:pPr>
              <w:pStyle w:val="ConsPlusNormal"/>
            </w:pPr>
          </w:p>
        </w:tc>
      </w:tr>
    </w:tbl>
    <w:p w:rsidR="00E216A8" w:rsidRDefault="00E216A8">
      <w:pPr>
        <w:pStyle w:val="ConsPlusNormal"/>
        <w:ind w:firstLine="540"/>
        <w:jc w:val="both"/>
      </w:pPr>
    </w:p>
    <w:p w:rsidR="00E216A8" w:rsidRDefault="00E216A8">
      <w:pPr>
        <w:pStyle w:val="ConsPlusTitle"/>
        <w:jc w:val="center"/>
        <w:outlineLvl w:val="1"/>
      </w:pPr>
      <w:r>
        <w:t>I. Общие положения</w:t>
      </w:r>
    </w:p>
    <w:p w:rsidR="00E216A8" w:rsidRDefault="00E216A8">
      <w:pPr>
        <w:pStyle w:val="ConsPlusNormal"/>
        <w:ind w:firstLine="540"/>
        <w:jc w:val="both"/>
      </w:pPr>
    </w:p>
    <w:p w:rsidR="00E216A8" w:rsidRDefault="00E216A8">
      <w:pPr>
        <w:pStyle w:val="ConsPlusNormal"/>
        <w:ind w:firstLine="540"/>
        <w:jc w:val="both"/>
      </w:pPr>
      <w: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E216A8" w:rsidRDefault="00E216A8">
      <w:pPr>
        <w:pStyle w:val="ConsPlusNormal"/>
        <w:spacing w:before="220"/>
        <w:ind w:firstLine="540"/>
        <w:jc w:val="both"/>
      </w:pPr>
      <w:r>
        <w:t>1.2. Для целей настоящего Положения используются следующие понятия:</w:t>
      </w:r>
    </w:p>
    <w:p w:rsidR="00E216A8" w:rsidRDefault="00E216A8">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E216A8" w:rsidRDefault="00E216A8">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E216A8" w:rsidRDefault="00E216A8">
      <w:pPr>
        <w:pStyle w:val="ConsPlusNormal"/>
        <w:spacing w:before="220"/>
        <w:ind w:firstLine="540"/>
        <w:jc w:val="both"/>
      </w:pPr>
      <w:r>
        <w:lastRenderedPageBreak/>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216A8" w:rsidRDefault="00E216A8">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216A8" w:rsidRDefault="00E216A8">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E216A8" w:rsidRDefault="00E216A8">
      <w:pPr>
        <w:pStyle w:val="ConsPlusNormal"/>
        <w:spacing w:before="220"/>
        <w:ind w:firstLine="540"/>
        <w:jc w:val="both"/>
      </w:pPr>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E216A8" w:rsidRDefault="00E216A8">
      <w:pPr>
        <w:pStyle w:val="ConsPlusNormal"/>
        <w:jc w:val="both"/>
      </w:pPr>
      <w:r>
        <w:t xml:space="preserve">(в ред. </w:t>
      </w:r>
      <w:hyperlink r:id="rId10">
        <w:r>
          <w:rPr>
            <w:color w:val="0000FF"/>
          </w:rPr>
          <w:t>Приказа</w:t>
        </w:r>
      </w:hyperlink>
      <w:r>
        <w:t xml:space="preserve"> Судебного департамента при Верховном Суде РФ от 10.09.2018 N 148)</w:t>
      </w:r>
    </w:p>
    <w:p w:rsidR="00E216A8" w:rsidRDefault="00E216A8">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E216A8" w:rsidRDefault="00E216A8">
      <w:pPr>
        <w:pStyle w:val="ConsPlusNormal"/>
        <w:jc w:val="center"/>
      </w:pPr>
    </w:p>
    <w:p w:rsidR="00E216A8" w:rsidRDefault="00E216A8">
      <w:pPr>
        <w:pStyle w:val="ConsPlusTitle"/>
        <w:jc w:val="center"/>
        <w:outlineLvl w:val="1"/>
      </w:pPr>
      <w:r>
        <w:t>II. Порядок сообщения судьями кассационных судов</w:t>
      </w:r>
    </w:p>
    <w:p w:rsidR="00E216A8" w:rsidRDefault="00E216A8">
      <w:pPr>
        <w:pStyle w:val="ConsPlusTitle"/>
        <w:jc w:val="center"/>
      </w:pPr>
      <w:r>
        <w:t>общей юрисдикции, апелляционных судов общей юрисдикции,</w:t>
      </w:r>
    </w:p>
    <w:p w:rsidR="00E216A8" w:rsidRDefault="00E216A8">
      <w:pPr>
        <w:pStyle w:val="ConsPlusTitle"/>
        <w:jc w:val="center"/>
      </w:pPr>
      <w:r>
        <w:t>верховных судов республик, краевых и областных судов, судов</w:t>
      </w:r>
    </w:p>
    <w:p w:rsidR="00E216A8" w:rsidRDefault="00E216A8">
      <w:pPr>
        <w:pStyle w:val="ConsPlusTitle"/>
        <w:jc w:val="center"/>
      </w:pPr>
      <w:r>
        <w:t>городов федерального значения, судов автономной области</w:t>
      </w:r>
    </w:p>
    <w:p w:rsidR="00E216A8" w:rsidRDefault="00E216A8">
      <w:pPr>
        <w:pStyle w:val="ConsPlusTitle"/>
        <w:jc w:val="center"/>
      </w:pPr>
      <w:r>
        <w:t>и автономных округов, окружных (флотских) военных судов,</w:t>
      </w:r>
    </w:p>
    <w:p w:rsidR="00E216A8" w:rsidRDefault="00E216A8">
      <w:pPr>
        <w:pStyle w:val="ConsPlusTitle"/>
        <w:jc w:val="center"/>
      </w:pPr>
      <w:r>
        <w:t>арбитражных судов округов, арбитражных апелляционных</w:t>
      </w:r>
    </w:p>
    <w:p w:rsidR="00E216A8" w:rsidRDefault="00E216A8">
      <w:pPr>
        <w:pStyle w:val="ConsPlusTitle"/>
        <w:jc w:val="center"/>
      </w:pPr>
      <w:r>
        <w:t>судов, арбитражных судов субъектов Российской</w:t>
      </w:r>
    </w:p>
    <w:p w:rsidR="00E216A8" w:rsidRDefault="00E216A8">
      <w:pPr>
        <w:pStyle w:val="ConsPlusTitle"/>
        <w:jc w:val="center"/>
      </w:pPr>
      <w:r>
        <w:t>Федерации, специализированных арбитражных судов</w:t>
      </w:r>
    </w:p>
    <w:p w:rsidR="00E216A8" w:rsidRDefault="00E216A8">
      <w:pPr>
        <w:pStyle w:val="ConsPlusTitle"/>
        <w:jc w:val="center"/>
      </w:pPr>
      <w:r>
        <w:t>о получении подарка, его сдачи и оценки,</w:t>
      </w:r>
    </w:p>
    <w:p w:rsidR="00E216A8" w:rsidRDefault="00E216A8">
      <w:pPr>
        <w:pStyle w:val="ConsPlusTitle"/>
        <w:jc w:val="center"/>
      </w:pPr>
      <w:r>
        <w:t>реализации (выкупа) и зачисления средств,</w:t>
      </w:r>
    </w:p>
    <w:p w:rsidR="00E216A8" w:rsidRDefault="00E216A8">
      <w:pPr>
        <w:pStyle w:val="ConsPlusTitle"/>
        <w:jc w:val="center"/>
      </w:pPr>
      <w:r>
        <w:t>вырученных от его реализации</w:t>
      </w:r>
    </w:p>
    <w:p w:rsidR="00E216A8" w:rsidRDefault="00E216A8">
      <w:pPr>
        <w:pStyle w:val="ConsPlusNormal"/>
        <w:jc w:val="center"/>
      </w:pPr>
      <w:r>
        <w:t xml:space="preserve">(в ред. </w:t>
      </w:r>
      <w:hyperlink r:id="rId11">
        <w:r>
          <w:rPr>
            <w:color w:val="0000FF"/>
          </w:rPr>
          <w:t>Приказа</w:t>
        </w:r>
      </w:hyperlink>
      <w:r>
        <w:t xml:space="preserve"> Судебного департамента при Верховном Суде РФ от 10.09.2018 N 148)</w:t>
      </w:r>
    </w:p>
    <w:p w:rsidR="00E216A8" w:rsidRDefault="00E216A8">
      <w:pPr>
        <w:pStyle w:val="ConsPlusNormal"/>
        <w:ind w:firstLine="540"/>
        <w:jc w:val="both"/>
      </w:pPr>
    </w:p>
    <w:p w:rsidR="00E216A8" w:rsidRDefault="00E216A8">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E216A8" w:rsidRDefault="00E216A8">
      <w:pPr>
        <w:pStyle w:val="ConsPlusNormal"/>
        <w:spacing w:before="220"/>
        <w:ind w:firstLine="540"/>
        <w:jc w:val="both"/>
      </w:pPr>
      <w:bookmarkStart w:id="1" w:name="P82"/>
      <w:bookmarkEnd w:id="1"/>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E216A8" w:rsidRDefault="00E216A8">
      <w:pPr>
        <w:pStyle w:val="ConsPlusNormal"/>
        <w:spacing w:before="220"/>
        <w:ind w:firstLine="540"/>
        <w:jc w:val="both"/>
      </w:pPr>
      <w:bookmarkStart w:id="2" w:name="P83"/>
      <w:bookmarkEnd w:id="2"/>
      <w:r>
        <w:t xml:space="preserve">В случае если подарок получен во время служебной командировки, Уведомление </w:t>
      </w:r>
      <w:r>
        <w:lastRenderedPageBreak/>
        <w:t>представляется не позднее 3 рабочих дней со дня возвращения лица, получившего подарок, из служебной командировки.</w:t>
      </w:r>
    </w:p>
    <w:p w:rsidR="00E216A8" w:rsidRDefault="00E216A8">
      <w:pPr>
        <w:pStyle w:val="ConsPlusNormal"/>
        <w:spacing w:before="22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E216A8" w:rsidRDefault="00E216A8">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E216A8" w:rsidRDefault="00E216A8">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E216A8" w:rsidRDefault="00E216A8">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
    <w:p w:rsidR="00E216A8" w:rsidRDefault="00E216A8">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E216A8" w:rsidRDefault="00E216A8">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E216A8" w:rsidRDefault="00E216A8">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E216A8" w:rsidRDefault="00E216A8">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E216A8" w:rsidRDefault="00E216A8">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E216A8" w:rsidRDefault="00E216A8">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E216A8" w:rsidRDefault="00E216A8">
      <w:pPr>
        <w:pStyle w:val="ConsPlusNormal"/>
        <w:spacing w:before="220"/>
        <w:ind w:firstLine="540"/>
        <w:jc w:val="both"/>
      </w:pPr>
      <w:bookmarkStart w:id="3" w:name="P94"/>
      <w:bookmarkEnd w:id="3"/>
      <w: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E216A8" w:rsidRDefault="00E216A8">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E216A8" w:rsidRDefault="00E216A8">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E216A8" w:rsidRDefault="00E216A8">
      <w:pPr>
        <w:pStyle w:val="ConsPlusNormal"/>
        <w:spacing w:before="220"/>
        <w:ind w:firstLine="540"/>
        <w:jc w:val="both"/>
      </w:pPr>
      <w:r>
        <w:lastRenderedPageBreak/>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E216A8" w:rsidRDefault="00E216A8">
      <w:pPr>
        <w:pStyle w:val="ConsPlusNormal"/>
        <w:spacing w:before="220"/>
        <w:ind w:firstLine="540"/>
        <w:jc w:val="both"/>
      </w:pPr>
      <w: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E216A8" w:rsidRDefault="00E216A8">
      <w:pPr>
        <w:pStyle w:val="ConsPlusNormal"/>
        <w:spacing w:before="220"/>
        <w:ind w:firstLine="540"/>
        <w:jc w:val="both"/>
      </w:pPr>
      <w:bookmarkStart w:id="4" w:name="P99"/>
      <w:bookmarkEnd w:id="4"/>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E216A8" w:rsidRDefault="00E216A8">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E216A8" w:rsidRDefault="00E216A8">
      <w:pPr>
        <w:pStyle w:val="ConsPlusNormal"/>
        <w:spacing w:before="220"/>
        <w:ind w:firstLine="540"/>
        <w:jc w:val="both"/>
      </w:pPr>
      <w:r>
        <w:t>Комиссия не смогла определить стоимость подарка;</w:t>
      </w:r>
    </w:p>
    <w:p w:rsidR="00E216A8" w:rsidRDefault="00E216A8">
      <w:pPr>
        <w:pStyle w:val="ConsPlusNormal"/>
        <w:spacing w:before="220"/>
        <w:ind w:firstLine="540"/>
        <w:jc w:val="both"/>
      </w:pPr>
      <w:r>
        <w:t>отсутствует возможность установить стоимость подарка иным путем.</w:t>
      </w:r>
    </w:p>
    <w:p w:rsidR="00E216A8" w:rsidRDefault="00E216A8">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E216A8" w:rsidRDefault="00E216A8">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E216A8" w:rsidRDefault="00E216A8">
      <w:pPr>
        <w:pStyle w:val="ConsPlusNormal"/>
        <w:spacing w:before="220"/>
        <w:ind w:firstLine="540"/>
        <w:jc w:val="both"/>
      </w:pPr>
      <w: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E216A8" w:rsidRDefault="00E216A8">
      <w:pPr>
        <w:pStyle w:val="ConsPlusNormal"/>
        <w:spacing w:before="220"/>
        <w:ind w:firstLine="540"/>
        <w:jc w:val="both"/>
      </w:pPr>
      <w: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r>
          <w:rPr>
            <w:color w:val="0000FF"/>
          </w:rPr>
          <w:t>(приложение N 5)</w:t>
        </w:r>
      </w:hyperlink>
      <w:r>
        <w:t>.</w:t>
      </w:r>
    </w:p>
    <w:p w:rsidR="00E216A8" w:rsidRDefault="00E216A8">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E216A8" w:rsidRDefault="00E216A8">
      <w:pPr>
        <w:pStyle w:val="ConsPlusNormal"/>
        <w:spacing w:before="220"/>
        <w:ind w:firstLine="540"/>
        <w:jc w:val="both"/>
      </w:pPr>
      <w:bookmarkStart w:id="5" w:name="P108"/>
      <w:bookmarkEnd w:id="5"/>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E216A8" w:rsidRDefault="00E216A8">
      <w:pPr>
        <w:pStyle w:val="ConsPlusNormal"/>
        <w:spacing w:before="22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E216A8" w:rsidRDefault="00E216A8">
      <w:pPr>
        <w:pStyle w:val="ConsPlusNormal"/>
        <w:spacing w:before="220"/>
        <w:ind w:firstLine="540"/>
        <w:jc w:val="both"/>
      </w:pPr>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E216A8" w:rsidRDefault="00E216A8">
      <w:pPr>
        <w:pStyle w:val="ConsPlusNormal"/>
        <w:spacing w:before="22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w:t>
      </w:r>
      <w:r>
        <w:lastRenderedPageBreak/>
        <w:t>Положения, новая оценка подарка по решению председателя Суда может не производиться.</w:t>
      </w:r>
    </w:p>
    <w:p w:rsidR="00E216A8" w:rsidRDefault="00E216A8">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E216A8" w:rsidRDefault="00E216A8">
      <w:pPr>
        <w:pStyle w:val="ConsPlusNormal"/>
        <w:spacing w:before="22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E216A8" w:rsidRDefault="00E216A8">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E216A8" w:rsidRDefault="00E216A8">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216A8" w:rsidRDefault="00E216A8">
      <w:pPr>
        <w:pStyle w:val="ConsPlusNormal"/>
        <w:spacing w:before="220"/>
        <w:ind w:firstLine="540"/>
        <w:jc w:val="both"/>
      </w:pPr>
      <w: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216A8" w:rsidRDefault="00E216A8">
      <w:pPr>
        <w:pStyle w:val="ConsPlusNormal"/>
        <w:jc w:val="center"/>
      </w:pPr>
    </w:p>
    <w:p w:rsidR="00E216A8" w:rsidRDefault="00E216A8">
      <w:pPr>
        <w:pStyle w:val="ConsPlusTitle"/>
        <w:jc w:val="center"/>
        <w:outlineLvl w:val="1"/>
      </w:pPr>
      <w:r>
        <w:t>III. Порядок сообщения судьями районных судов,</w:t>
      </w:r>
    </w:p>
    <w:p w:rsidR="00E216A8" w:rsidRDefault="00E216A8">
      <w:pPr>
        <w:pStyle w:val="ConsPlusTitle"/>
        <w:jc w:val="center"/>
      </w:pPr>
      <w:r>
        <w:t>гарнизонных военных судов о получении подарка, его сдачи</w:t>
      </w:r>
    </w:p>
    <w:p w:rsidR="00E216A8" w:rsidRDefault="00E216A8">
      <w:pPr>
        <w:pStyle w:val="ConsPlusTitle"/>
        <w:jc w:val="center"/>
      </w:pPr>
      <w:r>
        <w:t>и оценки, реализации (выкупа) и зачисления средств,</w:t>
      </w:r>
    </w:p>
    <w:p w:rsidR="00E216A8" w:rsidRDefault="00E216A8">
      <w:pPr>
        <w:pStyle w:val="ConsPlusTitle"/>
        <w:jc w:val="center"/>
      </w:pPr>
      <w:r>
        <w:t>вырученных от его реализации</w:t>
      </w:r>
    </w:p>
    <w:p w:rsidR="00E216A8" w:rsidRDefault="00E216A8">
      <w:pPr>
        <w:pStyle w:val="ConsPlusNormal"/>
        <w:ind w:firstLine="540"/>
        <w:jc w:val="both"/>
      </w:pPr>
    </w:p>
    <w:p w:rsidR="00E216A8" w:rsidRDefault="00E216A8">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E216A8" w:rsidRDefault="00E216A8">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E216A8" w:rsidRDefault="00E216A8">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216A8" w:rsidRDefault="00E216A8">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E216A8" w:rsidRDefault="00E216A8">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E216A8" w:rsidRDefault="00E216A8">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E216A8" w:rsidRDefault="00E216A8">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E216A8" w:rsidRDefault="00E216A8">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E216A8" w:rsidRDefault="00E216A8">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E216A8" w:rsidRDefault="00E216A8">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E216A8" w:rsidRDefault="00E216A8">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E216A8" w:rsidRDefault="00E216A8">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E216A8" w:rsidRDefault="00E216A8">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E216A8" w:rsidRDefault="00E216A8">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E216A8" w:rsidRDefault="00E216A8">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E216A8" w:rsidRDefault="00E216A8">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E216A8" w:rsidRDefault="00E216A8">
      <w:pPr>
        <w:pStyle w:val="ConsPlusNormal"/>
        <w:spacing w:before="220"/>
        <w:ind w:firstLine="540"/>
        <w:jc w:val="both"/>
      </w:pPr>
      <w:bookmarkStart w:id="6" w:name="P139"/>
      <w:bookmarkEnd w:id="6"/>
      <w: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E216A8" w:rsidRDefault="00E216A8">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E216A8" w:rsidRDefault="00E216A8">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E216A8" w:rsidRDefault="00E216A8">
      <w:pPr>
        <w:pStyle w:val="ConsPlusNormal"/>
        <w:spacing w:before="220"/>
        <w:ind w:firstLine="540"/>
        <w:jc w:val="both"/>
      </w:pPr>
      <w:r>
        <w:lastRenderedPageBreak/>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E216A8" w:rsidRDefault="00E216A8">
      <w:pPr>
        <w:pStyle w:val="ConsPlusNormal"/>
        <w:spacing w:before="220"/>
        <w:ind w:firstLine="540"/>
        <w:jc w:val="both"/>
      </w:pPr>
      <w: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E216A8" w:rsidRDefault="00E216A8">
      <w:pPr>
        <w:pStyle w:val="ConsPlusNormal"/>
        <w:spacing w:before="220"/>
        <w:ind w:firstLine="540"/>
        <w:jc w:val="both"/>
      </w:pPr>
      <w:bookmarkStart w:id="7" w:name="P144"/>
      <w:bookmarkEnd w:id="7"/>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E216A8" w:rsidRDefault="00E216A8">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E216A8" w:rsidRDefault="00E216A8">
      <w:pPr>
        <w:pStyle w:val="ConsPlusNormal"/>
        <w:spacing w:before="220"/>
        <w:ind w:firstLine="540"/>
        <w:jc w:val="both"/>
      </w:pPr>
      <w:r>
        <w:t>Комиссия Управления не смогла определить стоимость подарка;</w:t>
      </w:r>
    </w:p>
    <w:p w:rsidR="00E216A8" w:rsidRDefault="00E216A8">
      <w:pPr>
        <w:pStyle w:val="ConsPlusNormal"/>
        <w:spacing w:before="220"/>
        <w:ind w:firstLine="540"/>
        <w:jc w:val="both"/>
      </w:pPr>
      <w:r>
        <w:t>отсутствует возможность установить стоимость подарка иным путем.</w:t>
      </w:r>
    </w:p>
    <w:p w:rsidR="00E216A8" w:rsidRDefault="00E216A8">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E216A8" w:rsidRDefault="00E216A8">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E216A8" w:rsidRDefault="00E216A8">
      <w:pPr>
        <w:pStyle w:val="ConsPlusNormal"/>
        <w:spacing w:before="220"/>
        <w:ind w:firstLine="540"/>
        <w:jc w:val="both"/>
      </w:pPr>
      <w: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E216A8" w:rsidRDefault="00E216A8">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r>
          <w:rPr>
            <w:color w:val="0000FF"/>
          </w:rPr>
          <w:t>(приложение N 5)</w:t>
        </w:r>
      </w:hyperlink>
      <w:r>
        <w:t>.</w:t>
      </w:r>
    </w:p>
    <w:p w:rsidR="00E216A8" w:rsidRDefault="00E216A8">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E216A8" w:rsidRDefault="00E216A8">
      <w:pPr>
        <w:pStyle w:val="ConsPlusNormal"/>
        <w:spacing w:before="220"/>
        <w:ind w:firstLine="540"/>
        <w:jc w:val="both"/>
      </w:pPr>
      <w:bookmarkStart w:id="8" w:name="P153"/>
      <w:bookmarkEnd w:id="8"/>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E216A8" w:rsidRDefault="00E216A8">
      <w:pPr>
        <w:pStyle w:val="ConsPlusNormal"/>
        <w:spacing w:before="22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E216A8" w:rsidRDefault="00E216A8">
      <w:pPr>
        <w:pStyle w:val="ConsPlusNormal"/>
        <w:spacing w:before="220"/>
        <w:ind w:firstLine="540"/>
        <w:jc w:val="both"/>
      </w:pPr>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E216A8" w:rsidRDefault="00E216A8">
      <w:pPr>
        <w:pStyle w:val="ConsPlusNormal"/>
        <w:spacing w:before="220"/>
        <w:ind w:firstLine="540"/>
        <w:jc w:val="both"/>
      </w:pPr>
      <w:r>
        <w:lastRenderedPageBreak/>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E216A8" w:rsidRDefault="00E216A8">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E216A8" w:rsidRDefault="00E216A8">
      <w:pPr>
        <w:pStyle w:val="ConsPlusNormal"/>
        <w:spacing w:before="22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E216A8" w:rsidRDefault="00E216A8">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E216A8" w:rsidRDefault="00E216A8">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216A8" w:rsidRDefault="00E216A8">
      <w:pPr>
        <w:pStyle w:val="ConsPlusNormal"/>
        <w:spacing w:before="220"/>
        <w:ind w:firstLine="540"/>
        <w:jc w:val="both"/>
      </w:pPr>
      <w: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1</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jc w:val="center"/>
      </w:pPr>
    </w:p>
    <w:p w:rsidR="00E216A8" w:rsidRDefault="00E216A8">
      <w:pPr>
        <w:pStyle w:val="ConsPlusNonformat"/>
        <w:jc w:val="both"/>
      </w:pPr>
      <w:r>
        <w:t xml:space="preserve">                                             ______________________________</w:t>
      </w:r>
    </w:p>
    <w:p w:rsidR="00E216A8" w:rsidRDefault="00E216A8">
      <w:pPr>
        <w:pStyle w:val="ConsPlusNonformat"/>
        <w:jc w:val="both"/>
      </w:pPr>
      <w:r>
        <w:t xml:space="preserve">                                              (наименование уполномоченного</w:t>
      </w:r>
    </w:p>
    <w:p w:rsidR="00E216A8" w:rsidRDefault="00E216A8">
      <w:pPr>
        <w:pStyle w:val="ConsPlusNonformat"/>
        <w:jc w:val="both"/>
      </w:pPr>
      <w:r>
        <w:t xml:space="preserve">                                               структурного подразделения)</w:t>
      </w:r>
    </w:p>
    <w:p w:rsidR="00E216A8" w:rsidRDefault="00E216A8">
      <w:pPr>
        <w:pStyle w:val="ConsPlusNonformat"/>
        <w:jc w:val="both"/>
      </w:pPr>
      <w:r>
        <w:t xml:space="preserve">                                             ______________________________</w:t>
      </w:r>
    </w:p>
    <w:p w:rsidR="00E216A8" w:rsidRDefault="00E216A8">
      <w:pPr>
        <w:pStyle w:val="ConsPlusNonformat"/>
        <w:jc w:val="both"/>
      </w:pPr>
      <w:r>
        <w:lastRenderedPageBreak/>
        <w:t xml:space="preserve">                                                        (Ф.И.О.)</w:t>
      </w:r>
    </w:p>
    <w:p w:rsidR="00E216A8" w:rsidRDefault="00E216A8">
      <w:pPr>
        <w:pStyle w:val="ConsPlusNonformat"/>
        <w:jc w:val="both"/>
      </w:pPr>
    </w:p>
    <w:p w:rsidR="00E216A8" w:rsidRDefault="00E216A8">
      <w:pPr>
        <w:pStyle w:val="ConsPlusNonformat"/>
        <w:jc w:val="both"/>
      </w:pPr>
      <w:bookmarkStart w:id="9" w:name="P186"/>
      <w:bookmarkEnd w:id="9"/>
      <w:r>
        <w:t xml:space="preserve">                      Уведомление о получении подарка</w:t>
      </w:r>
    </w:p>
    <w:p w:rsidR="00E216A8" w:rsidRDefault="00E216A8">
      <w:pPr>
        <w:pStyle w:val="ConsPlusNonformat"/>
        <w:jc w:val="both"/>
      </w:pPr>
    </w:p>
    <w:p w:rsidR="00E216A8" w:rsidRDefault="00E216A8">
      <w:pPr>
        <w:pStyle w:val="ConsPlusNonformat"/>
        <w:jc w:val="both"/>
      </w:pPr>
      <w:r>
        <w:t xml:space="preserve">    Извещаю о получении</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(дата получения)</w:t>
      </w:r>
    </w:p>
    <w:p w:rsidR="00E216A8" w:rsidRDefault="00E216A8">
      <w:pPr>
        <w:pStyle w:val="ConsPlusNonformat"/>
        <w:jc w:val="both"/>
      </w:pPr>
      <w:r>
        <w:t xml:space="preserve">    подарка(ов) на</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(наименование протокольного мероприятия, служебной командировки,</w:t>
      </w:r>
    </w:p>
    <w:p w:rsidR="00E216A8" w:rsidRDefault="00E216A8">
      <w:pPr>
        <w:pStyle w:val="ConsPlusNonformat"/>
        <w:jc w:val="both"/>
      </w:pPr>
      <w:r>
        <w:t xml:space="preserve">        другого официального мероприятия, место и дата проведения)</w:t>
      </w:r>
    </w:p>
    <w:p w:rsidR="00E216A8" w:rsidRDefault="00E216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91"/>
        <w:gridCol w:w="2608"/>
        <w:gridCol w:w="1984"/>
        <w:gridCol w:w="1980"/>
      </w:tblGrid>
      <w:tr w:rsidR="00E216A8">
        <w:tc>
          <w:tcPr>
            <w:tcW w:w="567" w:type="dxa"/>
          </w:tcPr>
          <w:p w:rsidR="00E216A8" w:rsidRDefault="00E216A8">
            <w:pPr>
              <w:pStyle w:val="ConsPlusNormal"/>
              <w:jc w:val="center"/>
            </w:pPr>
            <w:r>
              <w:t>N п/п</w:t>
            </w:r>
          </w:p>
        </w:tc>
        <w:tc>
          <w:tcPr>
            <w:tcW w:w="1891" w:type="dxa"/>
          </w:tcPr>
          <w:p w:rsidR="00E216A8" w:rsidRDefault="00E216A8">
            <w:pPr>
              <w:pStyle w:val="ConsPlusNormal"/>
              <w:jc w:val="center"/>
            </w:pPr>
            <w:r>
              <w:t>Наименование подарка</w:t>
            </w:r>
          </w:p>
        </w:tc>
        <w:tc>
          <w:tcPr>
            <w:tcW w:w="2608" w:type="dxa"/>
          </w:tcPr>
          <w:p w:rsidR="00E216A8" w:rsidRDefault="00E216A8">
            <w:pPr>
              <w:pStyle w:val="ConsPlusNormal"/>
              <w:jc w:val="center"/>
            </w:pPr>
            <w:r>
              <w:t>Характеристика подарка, его описание</w:t>
            </w:r>
          </w:p>
        </w:tc>
        <w:tc>
          <w:tcPr>
            <w:tcW w:w="1984" w:type="dxa"/>
          </w:tcPr>
          <w:p w:rsidR="00E216A8" w:rsidRDefault="00E216A8">
            <w:pPr>
              <w:pStyle w:val="ConsPlusNormal"/>
              <w:jc w:val="center"/>
            </w:pPr>
            <w:r>
              <w:t>Количество предметов</w:t>
            </w:r>
          </w:p>
        </w:tc>
        <w:tc>
          <w:tcPr>
            <w:tcW w:w="1980" w:type="dxa"/>
          </w:tcPr>
          <w:p w:rsidR="00E216A8" w:rsidRDefault="00E216A8">
            <w:pPr>
              <w:pStyle w:val="ConsPlusNormal"/>
              <w:jc w:val="center"/>
            </w:pPr>
            <w:r>
              <w:t xml:space="preserve">Стоимость в рублях </w:t>
            </w:r>
            <w:hyperlink w:anchor="P234">
              <w:r>
                <w:rPr>
                  <w:color w:val="0000FF"/>
                </w:rPr>
                <w:t>&lt;1&gt;</w:t>
              </w:r>
            </w:hyperlink>
          </w:p>
        </w:tc>
      </w:tr>
      <w:tr w:rsidR="00E216A8">
        <w:tc>
          <w:tcPr>
            <w:tcW w:w="567" w:type="dxa"/>
          </w:tcPr>
          <w:p w:rsidR="00E216A8" w:rsidRDefault="00E216A8">
            <w:pPr>
              <w:pStyle w:val="ConsPlusNormal"/>
            </w:pPr>
          </w:p>
        </w:tc>
        <w:tc>
          <w:tcPr>
            <w:tcW w:w="1891" w:type="dxa"/>
          </w:tcPr>
          <w:p w:rsidR="00E216A8" w:rsidRDefault="00E216A8">
            <w:pPr>
              <w:pStyle w:val="ConsPlusNormal"/>
            </w:pPr>
          </w:p>
        </w:tc>
        <w:tc>
          <w:tcPr>
            <w:tcW w:w="2608" w:type="dxa"/>
          </w:tcPr>
          <w:p w:rsidR="00E216A8" w:rsidRDefault="00E216A8">
            <w:pPr>
              <w:pStyle w:val="ConsPlusNormal"/>
            </w:pPr>
          </w:p>
        </w:tc>
        <w:tc>
          <w:tcPr>
            <w:tcW w:w="1984" w:type="dxa"/>
          </w:tcPr>
          <w:p w:rsidR="00E216A8" w:rsidRDefault="00E216A8">
            <w:pPr>
              <w:pStyle w:val="ConsPlusNormal"/>
            </w:pPr>
          </w:p>
        </w:tc>
        <w:tc>
          <w:tcPr>
            <w:tcW w:w="1980" w:type="dxa"/>
          </w:tcPr>
          <w:p w:rsidR="00E216A8" w:rsidRDefault="00E216A8">
            <w:pPr>
              <w:pStyle w:val="ConsPlusNormal"/>
            </w:pPr>
          </w:p>
        </w:tc>
      </w:tr>
      <w:tr w:rsidR="00E216A8">
        <w:tc>
          <w:tcPr>
            <w:tcW w:w="567" w:type="dxa"/>
          </w:tcPr>
          <w:p w:rsidR="00E216A8" w:rsidRDefault="00E216A8">
            <w:pPr>
              <w:pStyle w:val="ConsPlusNormal"/>
            </w:pPr>
          </w:p>
        </w:tc>
        <w:tc>
          <w:tcPr>
            <w:tcW w:w="1891" w:type="dxa"/>
          </w:tcPr>
          <w:p w:rsidR="00E216A8" w:rsidRDefault="00E216A8">
            <w:pPr>
              <w:pStyle w:val="ConsPlusNormal"/>
            </w:pPr>
          </w:p>
        </w:tc>
        <w:tc>
          <w:tcPr>
            <w:tcW w:w="2608" w:type="dxa"/>
          </w:tcPr>
          <w:p w:rsidR="00E216A8" w:rsidRDefault="00E216A8">
            <w:pPr>
              <w:pStyle w:val="ConsPlusNormal"/>
            </w:pPr>
          </w:p>
        </w:tc>
        <w:tc>
          <w:tcPr>
            <w:tcW w:w="1984" w:type="dxa"/>
          </w:tcPr>
          <w:p w:rsidR="00E216A8" w:rsidRDefault="00E216A8">
            <w:pPr>
              <w:pStyle w:val="ConsPlusNormal"/>
            </w:pPr>
          </w:p>
        </w:tc>
        <w:tc>
          <w:tcPr>
            <w:tcW w:w="1980" w:type="dxa"/>
          </w:tcPr>
          <w:p w:rsidR="00E216A8" w:rsidRDefault="00E216A8">
            <w:pPr>
              <w:pStyle w:val="ConsPlusNormal"/>
            </w:pPr>
          </w:p>
        </w:tc>
      </w:tr>
      <w:tr w:rsidR="00E216A8">
        <w:tc>
          <w:tcPr>
            <w:tcW w:w="567" w:type="dxa"/>
          </w:tcPr>
          <w:p w:rsidR="00E216A8" w:rsidRDefault="00E216A8">
            <w:pPr>
              <w:pStyle w:val="ConsPlusNormal"/>
              <w:jc w:val="center"/>
            </w:pPr>
            <w:r>
              <w:t>Итого</w:t>
            </w:r>
          </w:p>
        </w:tc>
        <w:tc>
          <w:tcPr>
            <w:tcW w:w="1891" w:type="dxa"/>
          </w:tcPr>
          <w:p w:rsidR="00E216A8" w:rsidRDefault="00E216A8">
            <w:pPr>
              <w:pStyle w:val="ConsPlusNormal"/>
            </w:pPr>
          </w:p>
        </w:tc>
        <w:tc>
          <w:tcPr>
            <w:tcW w:w="2608" w:type="dxa"/>
          </w:tcPr>
          <w:p w:rsidR="00E216A8" w:rsidRDefault="00E216A8">
            <w:pPr>
              <w:pStyle w:val="ConsPlusNormal"/>
            </w:pPr>
          </w:p>
        </w:tc>
        <w:tc>
          <w:tcPr>
            <w:tcW w:w="1984" w:type="dxa"/>
          </w:tcPr>
          <w:p w:rsidR="00E216A8" w:rsidRDefault="00E216A8">
            <w:pPr>
              <w:pStyle w:val="ConsPlusNormal"/>
            </w:pPr>
          </w:p>
        </w:tc>
        <w:tc>
          <w:tcPr>
            <w:tcW w:w="1980" w:type="dxa"/>
          </w:tcPr>
          <w:p w:rsidR="00E216A8" w:rsidRDefault="00E216A8">
            <w:pPr>
              <w:pStyle w:val="ConsPlusNormal"/>
            </w:pPr>
          </w:p>
        </w:tc>
      </w:tr>
    </w:tbl>
    <w:p w:rsidR="00E216A8" w:rsidRDefault="00E216A8">
      <w:pPr>
        <w:pStyle w:val="ConsPlusNormal"/>
        <w:ind w:firstLine="540"/>
        <w:jc w:val="both"/>
      </w:pPr>
    </w:p>
    <w:p w:rsidR="00E216A8" w:rsidRDefault="00E216A8">
      <w:pPr>
        <w:pStyle w:val="ConsPlusNonformat"/>
        <w:jc w:val="both"/>
      </w:pPr>
      <w:r>
        <w:t xml:space="preserve">    Приложение: ___________________________________________________________</w:t>
      </w:r>
    </w:p>
    <w:p w:rsidR="00E216A8" w:rsidRDefault="00E216A8">
      <w:pPr>
        <w:pStyle w:val="ConsPlusNonformat"/>
        <w:jc w:val="both"/>
      </w:pPr>
      <w:r>
        <w:t xml:space="preserve">                                 (наименование документа)</w:t>
      </w:r>
    </w:p>
    <w:p w:rsidR="00E216A8" w:rsidRDefault="00E216A8">
      <w:pPr>
        <w:pStyle w:val="ConsPlusNonformat"/>
        <w:jc w:val="both"/>
      </w:pPr>
    </w:p>
    <w:p w:rsidR="00E216A8" w:rsidRDefault="00E216A8">
      <w:pPr>
        <w:pStyle w:val="ConsPlusNonformat"/>
        <w:jc w:val="both"/>
      </w:pPr>
      <w:r>
        <w:t xml:space="preserve">    Лицо, подавшее уведомление</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p>
    <w:p w:rsidR="00E216A8" w:rsidRDefault="00E216A8">
      <w:pPr>
        <w:pStyle w:val="ConsPlusNonformat"/>
        <w:jc w:val="both"/>
      </w:pPr>
      <w:r>
        <w:t xml:space="preserve">    Лицо, принявшее уведомление</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Регистрационный  номер  в  журнале   регистрации  уведомлений N _______</w:t>
      </w:r>
    </w:p>
    <w:p w:rsidR="00E216A8" w:rsidRDefault="00E216A8">
      <w:pPr>
        <w:pStyle w:val="ConsPlusNonformat"/>
        <w:jc w:val="both"/>
      </w:pPr>
      <w:r>
        <w:t>от "__" __________ 20__ г.</w:t>
      </w:r>
    </w:p>
    <w:p w:rsidR="00E216A8" w:rsidRDefault="00E216A8">
      <w:pPr>
        <w:pStyle w:val="ConsPlusNormal"/>
        <w:ind w:firstLine="540"/>
        <w:jc w:val="both"/>
      </w:pPr>
    </w:p>
    <w:p w:rsidR="00E216A8" w:rsidRDefault="00E216A8">
      <w:pPr>
        <w:pStyle w:val="ConsPlusNormal"/>
        <w:ind w:firstLine="540"/>
        <w:jc w:val="both"/>
      </w:pPr>
      <w:r>
        <w:t>--------------------------------</w:t>
      </w:r>
    </w:p>
    <w:p w:rsidR="00E216A8" w:rsidRDefault="00E216A8">
      <w:pPr>
        <w:pStyle w:val="ConsPlusNormal"/>
        <w:spacing w:before="220"/>
        <w:ind w:firstLine="540"/>
        <w:jc w:val="both"/>
      </w:pPr>
      <w:bookmarkStart w:id="10" w:name="P234"/>
      <w:bookmarkEnd w:id="10"/>
      <w:r>
        <w:t>&lt;1&gt; Заполняется при наличии документов, подтверждающих стоимость подарка.</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2</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jc w:val="center"/>
      </w:pPr>
    </w:p>
    <w:p w:rsidR="00E216A8" w:rsidRDefault="00E216A8">
      <w:pPr>
        <w:pStyle w:val="ConsPlusNormal"/>
        <w:jc w:val="center"/>
      </w:pPr>
      <w:bookmarkStart w:id="11" w:name="P253"/>
      <w:bookmarkEnd w:id="11"/>
      <w:r>
        <w:t>Журнал</w:t>
      </w:r>
    </w:p>
    <w:p w:rsidR="00E216A8" w:rsidRDefault="00E216A8">
      <w:pPr>
        <w:pStyle w:val="ConsPlusNormal"/>
        <w:jc w:val="center"/>
      </w:pPr>
      <w:r>
        <w:t>регистрации уведомлений о получении подарков</w:t>
      </w:r>
    </w:p>
    <w:p w:rsidR="00E216A8" w:rsidRDefault="00E216A8">
      <w:pPr>
        <w:pStyle w:val="ConsPlusNormal"/>
        <w:jc w:val="center"/>
      </w:pPr>
      <w:r>
        <w:t>в связи с протокольными мероприятиями, служебными</w:t>
      </w:r>
    </w:p>
    <w:p w:rsidR="00E216A8" w:rsidRDefault="00E216A8">
      <w:pPr>
        <w:pStyle w:val="ConsPlusNormal"/>
        <w:jc w:val="center"/>
      </w:pPr>
      <w:r>
        <w:t>командировками и другими официальными мероприятиями</w:t>
      </w:r>
    </w:p>
    <w:p w:rsidR="00E216A8" w:rsidRDefault="00E216A8">
      <w:pPr>
        <w:pStyle w:val="ConsPlusNormal"/>
        <w:ind w:firstLine="540"/>
        <w:jc w:val="both"/>
      </w:pPr>
    </w:p>
    <w:p w:rsidR="00E216A8" w:rsidRDefault="00E216A8">
      <w:pPr>
        <w:pStyle w:val="ConsPlusNormal"/>
        <w:sectPr w:rsidR="00E216A8" w:rsidSect="00973A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800"/>
        <w:gridCol w:w="1900"/>
        <w:gridCol w:w="1440"/>
        <w:gridCol w:w="1876"/>
        <w:gridCol w:w="1544"/>
        <w:gridCol w:w="1544"/>
      </w:tblGrid>
      <w:tr w:rsidR="00E216A8">
        <w:tc>
          <w:tcPr>
            <w:tcW w:w="600" w:type="dxa"/>
          </w:tcPr>
          <w:p w:rsidR="00E216A8" w:rsidRDefault="00E216A8">
            <w:pPr>
              <w:pStyle w:val="ConsPlusNormal"/>
              <w:jc w:val="center"/>
            </w:pPr>
            <w:r>
              <w:lastRenderedPageBreak/>
              <w:t>N п/п</w:t>
            </w:r>
          </w:p>
        </w:tc>
        <w:tc>
          <w:tcPr>
            <w:tcW w:w="800" w:type="dxa"/>
          </w:tcPr>
          <w:p w:rsidR="00E216A8" w:rsidRDefault="00E216A8">
            <w:pPr>
              <w:pStyle w:val="ConsPlusNormal"/>
              <w:jc w:val="center"/>
            </w:pPr>
            <w:r>
              <w:t>Дата регистрации</w:t>
            </w:r>
          </w:p>
        </w:tc>
        <w:tc>
          <w:tcPr>
            <w:tcW w:w="1900" w:type="dxa"/>
          </w:tcPr>
          <w:p w:rsidR="00E216A8" w:rsidRDefault="00E216A8">
            <w:pPr>
              <w:pStyle w:val="ConsPlusNormal"/>
              <w:jc w:val="center"/>
            </w:pPr>
            <w:r>
              <w:t>Фамилия инициалы, должность лица, подавшего уведомление</w:t>
            </w:r>
          </w:p>
        </w:tc>
        <w:tc>
          <w:tcPr>
            <w:tcW w:w="1440" w:type="dxa"/>
          </w:tcPr>
          <w:p w:rsidR="00E216A8" w:rsidRDefault="00E216A8">
            <w:pPr>
              <w:pStyle w:val="ConsPlusNormal"/>
              <w:jc w:val="center"/>
            </w:pPr>
            <w:r>
              <w:t>Подпись лица, подавшего уведомление</w:t>
            </w:r>
          </w:p>
        </w:tc>
        <w:tc>
          <w:tcPr>
            <w:tcW w:w="1876" w:type="dxa"/>
          </w:tcPr>
          <w:p w:rsidR="00E216A8" w:rsidRDefault="00E216A8">
            <w:pPr>
              <w:pStyle w:val="ConsPlusNormal"/>
              <w:jc w:val="center"/>
            </w:pPr>
            <w:r>
              <w:t>Фамилия инициалы, должность лица, принявшего уведомление</w:t>
            </w:r>
          </w:p>
        </w:tc>
        <w:tc>
          <w:tcPr>
            <w:tcW w:w="1544" w:type="dxa"/>
          </w:tcPr>
          <w:p w:rsidR="00E216A8" w:rsidRDefault="00E216A8">
            <w:pPr>
              <w:pStyle w:val="ConsPlusNormal"/>
              <w:jc w:val="center"/>
            </w:pPr>
            <w:r>
              <w:t>Подпись лица, принявшего уведомление</w:t>
            </w:r>
          </w:p>
        </w:tc>
        <w:tc>
          <w:tcPr>
            <w:tcW w:w="1544" w:type="dxa"/>
          </w:tcPr>
          <w:p w:rsidR="00E216A8" w:rsidRDefault="00E216A8">
            <w:pPr>
              <w:pStyle w:val="ConsPlusNormal"/>
              <w:jc w:val="center"/>
            </w:pPr>
            <w:r>
              <w:t xml:space="preserve">Отметка о передаче уведомления в Комиссию </w:t>
            </w:r>
            <w:hyperlink w:anchor="P288">
              <w:r>
                <w:rPr>
                  <w:color w:val="0000FF"/>
                </w:rPr>
                <w:t>&lt;1&gt;</w:t>
              </w:r>
            </w:hyperlink>
          </w:p>
        </w:tc>
      </w:tr>
      <w:tr w:rsidR="00E216A8">
        <w:tc>
          <w:tcPr>
            <w:tcW w:w="600" w:type="dxa"/>
          </w:tcPr>
          <w:p w:rsidR="00E216A8" w:rsidRDefault="00E216A8">
            <w:pPr>
              <w:pStyle w:val="ConsPlusNormal"/>
            </w:pPr>
          </w:p>
        </w:tc>
        <w:tc>
          <w:tcPr>
            <w:tcW w:w="800" w:type="dxa"/>
          </w:tcPr>
          <w:p w:rsidR="00E216A8" w:rsidRDefault="00E216A8">
            <w:pPr>
              <w:pStyle w:val="ConsPlusNormal"/>
            </w:pPr>
          </w:p>
        </w:tc>
        <w:tc>
          <w:tcPr>
            <w:tcW w:w="1900" w:type="dxa"/>
          </w:tcPr>
          <w:p w:rsidR="00E216A8" w:rsidRDefault="00E216A8">
            <w:pPr>
              <w:pStyle w:val="ConsPlusNormal"/>
            </w:pPr>
          </w:p>
        </w:tc>
        <w:tc>
          <w:tcPr>
            <w:tcW w:w="1440" w:type="dxa"/>
          </w:tcPr>
          <w:p w:rsidR="00E216A8" w:rsidRDefault="00E216A8">
            <w:pPr>
              <w:pStyle w:val="ConsPlusNormal"/>
            </w:pPr>
          </w:p>
        </w:tc>
        <w:tc>
          <w:tcPr>
            <w:tcW w:w="1876" w:type="dxa"/>
          </w:tcPr>
          <w:p w:rsidR="00E216A8" w:rsidRDefault="00E216A8">
            <w:pPr>
              <w:pStyle w:val="ConsPlusNormal"/>
            </w:pPr>
          </w:p>
        </w:tc>
        <w:tc>
          <w:tcPr>
            <w:tcW w:w="1544" w:type="dxa"/>
          </w:tcPr>
          <w:p w:rsidR="00E216A8" w:rsidRDefault="00E216A8">
            <w:pPr>
              <w:pStyle w:val="ConsPlusNormal"/>
            </w:pPr>
          </w:p>
        </w:tc>
        <w:tc>
          <w:tcPr>
            <w:tcW w:w="1544" w:type="dxa"/>
          </w:tcPr>
          <w:p w:rsidR="00E216A8" w:rsidRDefault="00E216A8">
            <w:pPr>
              <w:pStyle w:val="ConsPlusNormal"/>
            </w:pPr>
          </w:p>
        </w:tc>
      </w:tr>
      <w:tr w:rsidR="00E216A8">
        <w:tc>
          <w:tcPr>
            <w:tcW w:w="600" w:type="dxa"/>
          </w:tcPr>
          <w:p w:rsidR="00E216A8" w:rsidRDefault="00E216A8">
            <w:pPr>
              <w:pStyle w:val="ConsPlusNormal"/>
            </w:pPr>
          </w:p>
        </w:tc>
        <w:tc>
          <w:tcPr>
            <w:tcW w:w="800" w:type="dxa"/>
          </w:tcPr>
          <w:p w:rsidR="00E216A8" w:rsidRDefault="00E216A8">
            <w:pPr>
              <w:pStyle w:val="ConsPlusNormal"/>
            </w:pPr>
          </w:p>
        </w:tc>
        <w:tc>
          <w:tcPr>
            <w:tcW w:w="1900" w:type="dxa"/>
          </w:tcPr>
          <w:p w:rsidR="00E216A8" w:rsidRDefault="00E216A8">
            <w:pPr>
              <w:pStyle w:val="ConsPlusNormal"/>
            </w:pPr>
          </w:p>
        </w:tc>
        <w:tc>
          <w:tcPr>
            <w:tcW w:w="1440" w:type="dxa"/>
          </w:tcPr>
          <w:p w:rsidR="00E216A8" w:rsidRDefault="00E216A8">
            <w:pPr>
              <w:pStyle w:val="ConsPlusNormal"/>
            </w:pPr>
          </w:p>
        </w:tc>
        <w:tc>
          <w:tcPr>
            <w:tcW w:w="1876" w:type="dxa"/>
          </w:tcPr>
          <w:p w:rsidR="00E216A8" w:rsidRDefault="00E216A8">
            <w:pPr>
              <w:pStyle w:val="ConsPlusNormal"/>
            </w:pPr>
          </w:p>
        </w:tc>
        <w:tc>
          <w:tcPr>
            <w:tcW w:w="1544" w:type="dxa"/>
          </w:tcPr>
          <w:p w:rsidR="00E216A8" w:rsidRDefault="00E216A8">
            <w:pPr>
              <w:pStyle w:val="ConsPlusNormal"/>
            </w:pPr>
          </w:p>
        </w:tc>
        <w:tc>
          <w:tcPr>
            <w:tcW w:w="1544" w:type="dxa"/>
          </w:tcPr>
          <w:p w:rsidR="00E216A8" w:rsidRDefault="00E216A8">
            <w:pPr>
              <w:pStyle w:val="ConsPlusNormal"/>
            </w:pPr>
          </w:p>
        </w:tc>
      </w:tr>
      <w:tr w:rsidR="00E216A8">
        <w:tc>
          <w:tcPr>
            <w:tcW w:w="600" w:type="dxa"/>
          </w:tcPr>
          <w:p w:rsidR="00E216A8" w:rsidRDefault="00E216A8">
            <w:pPr>
              <w:pStyle w:val="ConsPlusNormal"/>
            </w:pPr>
          </w:p>
        </w:tc>
        <w:tc>
          <w:tcPr>
            <w:tcW w:w="800" w:type="dxa"/>
          </w:tcPr>
          <w:p w:rsidR="00E216A8" w:rsidRDefault="00E216A8">
            <w:pPr>
              <w:pStyle w:val="ConsPlusNormal"/>
            </w:pPr>
          </w:p>
        </w:tc>
        <w:tc>
          <w:tcPr>
            <w:tcW w:w="1900" w:type="dxa"/>
          </w:tcPr>
          <w:p w:rsidR="00E216A8" w:rsidRDefault="00E216A8">
            <w:pPr>
              <w:pStyle w:val="ConsPlusNormal"/>
            </w:pPr>
          </w:p>
        </w:tc>
        <w:tc>
          <w:tcPr>
            <w:tcW w:w="1440" w:type="dxa"/>
          </w:tcPr>
          <w:p w:rsidR="00E216A8" w:rsidRDefault="00E216A8">
            <w:pPr>
              <w:pStyle w:val="ConsPlusNormal"/>
            </w:pPr>
          </w:p>
        </w:tc>
        <w:tc>
          <w:tcPr>
            <w:tcW w:w="1876" w:type="dxa"/>
          </w:tcPr>
          <w:p w:rsidR="00E216A8" w:rsidRDefault="00E216A8">
            <w:pPr>
              <w:pStyle w:val="ConsPlusNormal"/>
            </w:pPr>
          </w:p>
        </w:tc>
        <w:tc>
          <w:tcPr>
            <w:tcW w:w="1544" w:type="dxa"/>
          </w:tcPr>
          <w:p w:rsidR="00E216A8" w:rsidRDefault="00E216A8">
            <w:pPr>
              <w:pStyle w:val="ConsPlusNormal"/>
            </w:pPr>
          </w:p>
        </w:tc>
        <w:tc>
          <w:tcPr>
            <w:tcW w:w="1544" w:type="dxa"/>
          </w:tcPr>
          <w:p w:rsidR="00E216A8" w:rsidRDefault="00E216A8">
            <w:pPr>
              <w:pStyle w:val="ConsPlusNormal"/>
            </w:pPr>
          </w:p>
        </w:tc>
      </w:tr>
    </w:tbl>
    <w:p w:rsidR="00E216A8" w:rsidRDefault="00E216A8">
      <w:pPr>
        <w:pStyle w:val="ConsPlusNormal"/>
        <w:sectPr w:rsidR="00E216A8">
          <w:pgSz w:w="16838" w:h="11905" w:orient="landscape"/>
          <w:pgMar w:top="1701" w:right="1134" w:bottom="850" w:left="1134" w:header="0" w:footer="0" w:gutter="0"/>
          <w:cols w:space="720"/>
          <w:titlePg/>
        </w:sectPr>
      </w:pPr>
    </w:p>
    <w:p w:rsidR="00E216A8" w:rsidRDefault="00E216A8">
      <w:pPr>
        <w:pStyle w:val="ConsPlusNormal"/>
        <w:ind w:firstLine="540"/>
        <w:jc w:val="both"/>
      </w:pPr>
    </w:p>
    <w:p w:rsidR="00E216A8" w:rsidRDefault="00E216A8">
      <w:pPr>
        <w:pStyle w:val="ConsPlusNormal"/>
        <w:ind w:firstLine="540"/>
        <w:jc w:val="both"/>
      </w:pPr>
      <w:r>
        <w:t>--------------------------------</w:t>
      </w:r>
    </w:p>
    <w:p w:rsidR="00E216A8" w:rsidRDefault="00E216A8">
      <w:pPr>
        <w:pStyle w:val="ConsPlusNormal"/>
        <w:spacing w:before="220"/>
        <w:ind w:firstLine="540"/>
        <w:jc w:val="both"/>
      </w:pPr>
      <w:bookmarkStart w:id="12" w:name="P288"/>
      <w:bookmarkEnd w:id="12"/>
      <w:r>
        <w:t>&lt;1&gt; Комиссию по поступлению и выбытию активов.</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3</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ind w:firstLine="540"/>
        <w:jc w:val="both"/>
      </w:pPr>
    </w:p>
    <w:p w:rsidR="00E216A8" w:rsidRDefault="00E216A8">
      <w:pPr>
        <w:pStyle w:val="ConsPlusNonformat"/>
        <w:jc w:val="both"/>
      </w:pPr>
      <w:bookmarkStart w:id="13" w:name="P307"/>
      <w:bookmarkEnd w:id="13"/>
      <w:r>
        <w:t xml:space="preserve">                    Акт приема-передачи подарков N ____</w:t>
      </w:r>
    </w:p>
    <w:p w:rsidR="00E216A8" w:rsidRDefault="00E216A8">
      <w:pPr>
        <w:pStyle w:val="ConsPlusNonformat"/>
        <w:jc w:val="both"/>
      </w:pPr>
      <w:r>
        <w:t xml:space="preserve">                          "__" __________ 20__ г.</w:t>
      </w:r>
    </w:p>
    <w:p w:rsidR="00E216A8" w:rsidRDefault="00E216A8">
      <w:pPr>
        <w:pStyle w:val="ConsPlusNonformat"/>
        <w:jc w:val="both"/>
      </w:pPr>
    </w:p>
    <w:p w:rsidR="00E216A8" w:rsidRDefault="00E216A8">
      <w:pPr>
        <w:pStyle w:val="ConsPlusNonformat"/>
        <w:jc w:val="both"/>
      </w:pPr>
      <w:r>
        <w:t xml:space="preserve">    Мы,  нижеподписавшиеся,  составили  настоящий  акт  о  том,  что  судья</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(Ф.И.О., наименование суда)</w:t>
      </w:r>
    </w:p>
    <w:p w:rsidR="00E216A8" w:rsidRDefault="00E216A8">
      <w:pPr>
        <w:pStyle w:val="ConsPlusNonformat"/>
        <w:jc w:val="both"/>
      </w:pPr>
      <w:r>
        <w:t xml:space="preserve">    сдал, а материально ответственное лицо</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(Ф.И.О., должность, наименование суда)</w:t>
      </w:r>
    </w:p>
    <w:p w:rsidR="00E216A8" w:rsidRDefault="00E216A8">
      <w:pPr>
        <w:pStyle w:val="ConsPlusNonformat"/>
        <w:jc w:val="both"/>
      </w:pPr>
      <w:r>
        <w:t xml:space="preserve">    принял на ответственное хранение следующие подарки:</w:t>
      </w:r>
    </w:p>
    <w:p w:rsidR="00E216A8" w:rsidRDefault="00E216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3"/>
        <w:gridCol w:w="1644"/>
        <w:gridCol w:w="3118"/>
        <w:gridCol w:w="1474"/>
        <w:gridCol w:w="2068"/>
      </w:tblGrid>
      <w:tr w:rsidR="00E216A8">
        <w:tc>
          <w:tcPr>
            <w:tcW w:w="593" w:type="dxa"/>
          </w:tcPr>
          <w:p w:rsidR="00E216A8" w:rsidRDefault="00E216A8">
            <w:pPr>
              <w:pStyle w:val="ConsPlusNormal"/>
              <w:jc w:val="center"/>
            </w:pPr>
            <w:r>
              <w:t>N п/п</w:t>
            </w:r>
          </w:p>
        </w:tc>
        <w:tc>
          <w:tcPr>
            <w:tcW w:w="1644" w:type="dxa"/>
          </w:tcPr>
          <w:p w:rsidR="00E216A8" w:rsidRDefault="00E216A8">
            <w:pPr>
              <w:pStyle w:val="ConsPlusNormal"/>
              <w:jc w:val="center"/>
            </w:pPr>
            <w:r>
              <w:t>Наименование</w:t>
            </w:r>
          </w:p>
        </w:tc>
        <w:tc>
          <w:tcPr>
            <w:tcW w:w="3118" w:type="dxa"/>
          </w:tcPr>
          <w:p w:rsidR="00E216A8" w:rsidRDefault="00E216A8">
            <w:pPr>
              <w:pStyle w:val="ConsPlusNormal"/>
              <w:jc w:val="center"/>
            </w:pPr>
            <w:r>
              <w:t>Основные характеристики (их описание)</w:t>
            </w:r>
          </w:p>
        </w:tc>
        <w:tc>
          <w:tcPr>
            <w:tcW w:w="1474" w:type="dxa"/>
          </w:tcPr>
          <w:p w:rsidR="00E216A8" w:rsidRDefault="00E216A8">
            <w:pPr>
              <w:pStyle w:val="ConsPlusNormal"/>
              <w:jc w:val="center"/>
            </w:pPr>
            <w:r>
              <w:t>Количество предметов</w:t>
            </w:r>
          </w:p>
        </w:tc>
        <w:tc>
          <w:tcPr>
            <w:tcW w:w="2068" w:type="dxa"/>
          </w:tcPr>
          <w:p w:rsidR="00E216A8" w:rsidRDefault="00E216A8">
            <w:pPr>
              <w:pStyle w:val="ConsPlusNormal"/>
              <w:jc w:val="center"/>
            </w:pPr>
            <w:r>
              <w:t xml:space="preserve">Сумма в рублях </w:t>
            </w:r>
            <w:hyperlink w:anchor="P356">
              <w:r>
                <w:rPr>
                  <w:color w:val="0000FF"/>
                </w:rPr>
                <w:t>&lt;1&gt;</w:t>
              </w:r>
            </w:hyperlink>
          </w:p>
        </w:tc>
      </w:tr>
      <w:tr w:rsidR="00E216A8">
        <w:tc>
          <w:tcPr>
            <w:tcW w:w="593" w:type="dxa"/>
          </w:tcPr>
          <w:p w:rsidR="00E216A8" w:rsidRDefault="00E216A8">
            <w:pPr>
              <w:pStyle w:val="ConsPlusNormal"/>
            </w:pPr>
          </w:p>
        </w:tc>
        <w:tc>
          <w:tcPr>
            <w:tcW w:w="1644" w:type="dxa"/>
          </w:tcPr>
          <w:p w:rsidR="00E216A8" w:rsidRDefault="00E216A8">
            <w:pPr>
              <w:pStyle w:val="ConsPlusNormal"/>
            </w:pPr>
          </w:p>
        </w:tc>
        <w:tc>
          <w:tcPr>
            <w:tcW w:w="3118" w:type="dxa"/>
          </w:tcPr>
          <w:p w:rsidR="00E216A8" w:rsidRDefault="00E216A8">
            <w:pPr>
              <w:pStyle w:val="ConsPlusNormal"/>
            </w:pPr>
          </w:p>
        </w:tc>
        <w:tc>
          <w:tcPr>
            <w:tcW w:w="1474" w:type="dxa"/>
          </w:tcPr>
          <w:p w:rsidR="00E216A8" w:rsidRDefault="00E216A8">
            <w:pPr>
              <w:pStyle w:val="ConsPlusNormal"/>
            </w:pPr>
          </w:p>
        </w:tc>
        <w:tc>
          <w:tcPr>
            <w:tcW w:w="2068" w:type="dxa"/>
          </w:tcPr>
          <w:p w:rsidR="00E216A8" w:rsidRDefault="00E216A8">
            <w:pPr>
              <w:pStyle w:val="ConsPlusNormal"/>
            </w:pPr>
          </w:p>
        </w:tc>
      </w:tr>
      <w:tr w:rsidR="00E216A8">
        <w:tc>
          <w:tcPr>
            <w:tcW w:w="593" w:type="dxa"/>
          </w:tcPr>
          <w:p w:rsidR="00E216A8" w:rsidRDefault="00E216A8">
            <w:pPr>
              <w:pStyle w:val="ConsPlusNormal"/>
            </w:pPr>
          </w:p>
        </w:tc>
        <w:tc>
          <w:tcPr>
            <w:tcW w:w="1644" w:type="dxa"/>
          </w:tcPr>
          <w:p w:rsidR="00E216A8" w:rsidRDefault="00E216A8">
            <w:pPr>
              <w:pStyle w:val="ConsPlusNormal"/>
            </w:pPr>
          </w:p>
        </w:tc>
        <w:tc>
          <w:tcPr>
            <w:tcW w:w="3118" w:type="dxa"/>
          </w:tcPr>
          <w:p w:rsidR="00E216A8" w:rsidRDefault="00E216A8">
            <w:pPr>
              <w:pStyle w:val="ConsPlusNormal"/>
            </w:pPr>
          </w:p>
        </w:tc>
        <w:tc>
          <w:tcPr>
            <w:tcW w:w="1474" w:type="dxa"/>
          </w:tcPr>
          <w:p w:rsidR="00E216A8" w:rsidRDefault="00E216A8">
            <w:pPr>
              <w:pStyle w:val="ConsPlusNormal"/>
            </w:pPr>
          </w:p>
        </w:tc>
        <w:tc>
          <w:tcPr>
            <w:tcW w:w="2068" w:type="dxa"/>
          </w:tcPr>
          <w:p w:rsidR="00E216A8" w:rsidRDefault="00E216A8">
            <w:pPr>
              <w:pStyle w:val="ConsPlusNormal"/>
            </w:pPr>
          </w:p>
        </w:tc>
      </w:tr>
      <w:tr w:rsidR="00E216A8">
        <w:tc>
          <w:tcPr>
            <w:tcW w:w="593" w:type="dxa"/>
          </w:tcPr>
          <w:p w:rsidR="00E216A8" w:rsidRDefault="00E216A8">
            <w:pPr>
              <w:pStyle w:val="ConsPlusNormal"/>
            </w:pPr>
          </w:p>
        </w:tc>
        <w:tc>
          <w:tcPr>
            <w:tcW w:w="1644" w:type="dxa"/>
          </w:tcPr>
          <w:p w:rsidR="00E216A8" w:rsidRDefault="00E216A8">
            <w:pPr>
              <w:pStyle w:val="ConsPlusNormal"/>
              <w:jc w:val="right"/>
            </w:pPr>
            <w:r>
              <w:t>Итого</w:t>
            </w:r>
          </w:p>
        </w:tc>
        <w:tc>
          <w:tcPr>
            <w:tcW w:w="3118" w:type="dxa"/>
          </w:tcPr>
          <w:p w:rsidR="00E216A8" w:rsidRDefault="00E216A8">
            <w:pPr>
              <w:pStyle w:val="ConsPlusNormal"/>
            </w:pPr>
          </w:p>
        </w:tc>
        <w:tc>
          <w:tcPr>
            <w:tcW w:w="1474" w:type="dxa"/>
          </w:tcPr>
          <w:p w:rsidR="00E216A8" w:rsidRDefault="00E216A8">
            <w:pPr>
              <w:pStyle w:val="ConsPlusNormal"/>
            </w:pPr>
          </w:p>
        </w:tc>
        <w:tc>
          <w:tcPr>
            <w:tcW w:w="2068" w:type="dxa"/>
          </w:tcPr>
          <w:p w:rsidR="00E216A8" w:rsidRDefault="00E216A8">
            <w:pPr>
              <w:pStyle w:val="ConsPlusNormal"/>
            </w:pPr>
          </w:p>
        </w:tc>
      </w:tr>
    </w:tbl>
    <w:p w:rsidR="00E216A8" w:rsidRDefault="00E216A8">
      <w:pPr>
        <w:pStyle w:val="ConsPlusNormal"/>
        <w:ind w:firstLine="540"/>
        <w:jc w:val="both"/>
      </w:pPr>
    </w:p>
    <w:p w:rsidR="00E216A8" w:rsidRDefault="00E216A8">
      <w:pPr>
        <w:pStyle w:val="ConsPlusNonformat"/>
        <w:jc w:val="both"/>
      </w:pPr>
      <w:r>
        <w:t xml:space="preserve">    Принял на ответственное хранение</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Сдал на ответственное хранение</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Принято к учету</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(дата и номер решения комиссии по оценке и принятию к учету подарков)</w:t>
      </w:r>
    </w:p>
    <w:p w:rsidR="00E216A8" w:rsidRDefault="00E216A8">
      <w:pPr>
        <w:pStyle w:val="ConsPlusNonformat"/>
        <w:jc w:val="both"/>
      </w:pPr>
    </w:p>
    <w:p w:rsidR="00E216A8" w:rsidRDefault="00E216A8">
      <w:pPr>
        <w:pStyle w:val="ConsPlusNonformat"/>
        <w:jc w:val="both"/>
      </w:pPr>
      <w:r>
        <w:t xml:space="preserve">    Исполнитель _________/_______________________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r>
        <w:t xml:space="preserve">    "__" __________ 20__ г.</w:t>
      </w:r>
    </w:p>
    <w:p w:rsidR="00E216A8" w:rsidRDefault="00E216A8">
      <w:pPr>
        <w:pStyle w:val="ConsPlusNormal"/>
        <w:ind w:firstLine="540"/>
        <w:jc w:val="both"/>
      </w:pPr>
    </w:p>
    <w:p w:rsidR="00E216A8" w:rsidRDefault="00E216A8">
      <w:pPr>
        <w:pStyle w:val="ConsPlusNormal"/>
        <w:ind w:firstLine="540"/>
        <w:jc w:val="both"/>
      </w:pPr>
      <w:r>
        <w:lastRenderedPageBreak/>
        <w:t>--------------------------------</w:t>
      </w:r>
    </w:p>
    <w:p w:rsidR="00E216A8" w:rsidRDefault="00E216A8">
      <w:pPr>
        <w:pStyle w:val="ConsPlusNormal"/>
        <w:spacing w:before="220"/>
        <w:ind w:firstLine="540"/>
        <w:jc w:val="both"/>
      </w:pPr>
      <w:bookmarkStart w:id="14" w:name="P356"/>
      <w:bookmarkEnd w:id="14"/>
      <w:r>
        <w:t>&lt;1&gt; Заполняется при наличии документов, подтверждающих стоимость подарка.</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4</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ind w:firstLine="540"/>
        <w:jc w:val="both"/>
      </w:pPr>
    </w:p>
    <w:p w:rsidR="00E216A8" w:rsidRDefault="00E216A8">
      <w:pPr>
        <w:pStyle w:val="ConsPlusNormal"/>
        <w:jc w:val="center"/>
      </w:pPr>
      <w:bookmarkStart w:id="15" w:name="P375"/>
      <w:bookmarkEnd w:id="15"/>
      <w:r>
        <w:t>ЖУРНАЛ</w:t>
      </w:r>
    </w:p>
    <w:p w:rsidR="00E216A8" w:rsidRDefault="00E216A8">
      <w:pPr>
        <w:pStyle w:val="ConsPlusNormal"/>
        <w:jc w:val="center"/>
      </w:pPr>
      <w:r>
        <w:t>учета актов приема-передачи подарков</w:t>
      </w:r>
    </w:p>
    <w:p w:rsidR="00E216A8" w:rsidRDefault="00E216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3"/>
        <w:gridCol w:w="1327"/>
        <w:gridCol w:w="1748"/>
        <w:gridCol w:w="2041"/>
        <w:gridCol w:w="1134"/>
        <w:gridCol w:w="2268"/>
      </w:tblGrid>
      <w:tr w:rsidR="00E216A8">
        <w:tc>
          <w:tcPr>
            <w:tcW w:w="533" w:type="dxa"/>
          </w:tcPr>
          <w:p w:rsidR="00E216A8" w:rsidRDefault="00E216A8">
            <w:pPr>
              <w:pStyle w:val="ConsPlusNormal"/>
              <w:jc w:val="center"/>
            </w:pPr>
            <w:r>
              <w:t>N п/п</w:t>
            </w:r>
          </w:p>
        </w:tc>
        <w:tc>
          <w:tcPr>
            <w:tcW w:w="1327" w:type="dxa"/>
          </w:tcPr>
          <w:p w:rsidR="00E216A8" w:rsidRDefault="00E216A8">
            <w:pPr>
              <w:pStyle w:val="ConsPlusNormal"/>
              <w:jc w:val="center"/>
            </w:pPr>
            <w:r>
              <w:t>Дата</w:t>
            </w:r>
          </w:p>
        </w:tc>
        <w:tc>
          <w:tcPr>
            <w:tcW w:w="1748" w:type="dxa"/>
          </w:tcPr>
          <w:p w:rsidR="00E216A8" w:rsidRDefault="00E216A8">
            <w:pPr>
              <w:pStyle w:val="ConsPlusNormal"/>
              <w:jc w:val="center"/>
            </w:pPr>
            <w:r>
              <w:t>Наименование подарка</w:t>
            </w:r>
          </w:p>
        </w:tc>
        <w:tc>
          <w:tcPr>
            <w:tcW w:w="2041" w:type="dxa"/>
          </w:tcPr>
          <w:p w:rsidR="00E216A8" w:rsidRDefault="00E216A8">
            <w:pPr>
              <w:pStyle w:val="ConsPlusNormal"/>
              <w:jc w:val="center"/>
            </w:pPr>
            <w:r>
              <w:t>Фамилия инициалы, должность лица, сдавшего подарок</w:t>
            </w:r>
          </w:p>
        </w:tc>
        <w:tc>
          <w:tcPr>
            <w:tcW w:w="1134" w:type="dxa"/>
          </w:tcPr>
          <w:p w:rsidR="00E216A8" w:rsidRDefault="00E216A8">
            <w:pPr>
              <w:pStyle w:val="ConsPlusNormal"/>
              <w:jc w:val="center"/>
            </w:pPr>
            <w:r>
              <w:t>Подпись</w:t>
            </w:r>
          </w:p>
        </w:tc>
        <w:tc>
          <w:tcPr>
            <w:tcW w:w="2268" w:type="dxa"/>
          </w:tcPr>
          <w:p w:rsidR="00E216A8" w:rsidRDefault="00E216A8">
            <w:pPr>
              <w:pStyle w:val="ConsPlusNormal"/>
              <w:jc w:val="center"/>
            </w:pPr>
            <w:r>
              <w:t>Фамилия инициалы, должность лица, принявшего подарок</w:t>
            </w:r>
          </w:p>
        </w:tc>
      </w:tr>
      <w:tr w:rsidR="00E216A8">
        <w:tc>
          <w:tcPr>
            <w:tcW w:w="533" w:type="dxa"/>
          </w:tcPr>
          <w:p w:rsidR="00E216A8" w:rsidRDefault="00E216A8">
            <w:pPr>
              <w:pStyle w:val="ConsPlusNormal"/>
            </w:pPr>
          </w:p>
        </w:tc>
        <w:tc>
          <w:tcPr>
            <w:tcW w:w="1327" w:type="dxa"/>
          </w:tcPr>
          <w:p w:rsidR="00E216A8" w:rsidRDefault="00E216A8">
            <w:pPr>
              <w:pStyle w:val="ConsPlusNormal"/>
            </w:pPr>
          </w:p>
        </w:tc>
        <w:tc>
          <w:tcPr>
            <w:tcW w:w="1748" w:type="dxa"/>
          </w:tcPr>
          <w:p w:rsidR="00E216A8" w:rsidRDefault="00E216A8">
            <w:pPr>
              <w:pStyle w:val="ConsPlusNormal"/>
            </w:pPr>
          </w:p>
        </w:tc>
        <w:tc>
          <w:tcPr>
            <w:tcW w:w="2041" w:type="dxa"/>
          </w:tcPr>
          <w:p w:rsidR="00E216A8" w:rsidRDefault="00E216A8">
            <w:pPr>
              <w:pStyle w:val="ConsPlusNormal"/>
            </w:pPr>
          </w:p>
        </w:tc>
        <w:tc>
          <w:tcPr>
            <w:tcW w:w="1134" w:type="dxa"/>
          </w:tcPr>
          <w:p w:rsidR="00E216A8" w:rsidRDefault="00E216A8">
            <w:pPr>
              <w:pStyle w:val="ConsPlusNormal"/>
            </w:pPr>
          </w:p>
        </w:tc>
        <w:tc>
          <w:tcPr>
            <w:tcW w:w="2268" w:type="dxa"/>
          </w:tcPr>
          <w:p w:rsidR="00E216A8" w:rsidRDefault="00E216A8">
            <w:pPr>
              <w:pStyle w:val="ConsPlusNormal"/>
            </w:pPr>
          </w:p>
        </w:tc>
      </w:tr>
      <w:tr w:rsidR="00E216A8">
        <w:tc>
          <w:tcPr>
            <w:tcW w:w="533" w:type="dxa"/>
          </w:tcPr>
          <w:p w:rsidR="00E216A8" w:rsidRDefault="00E216A8">
            <w:pPr>
              <w:pStyle w:val="ConsPlusNormal"/>
            </w:pPr>
          </w:p>
        </w:tc>
        <w:tc>
          <w:tcPr>
            <w:tcW w:w="1327" w:type="dxa"/>
          </w:tcPr>
          <w:p w:rsidR="00E216A8" w:rsidRDefault="00E216A8">
            <w:pPr>
              <w:pStyle w:val="ConsPlusNormal"/>
            </w:pPr>
          </w:p>
        </w:tc>
        <w:tc>
          <w:tcPr>
            <w:tcW w:w="1748" w:type="dxa"/>
          </w:tcPr>
          <w:p w:rsidR="00E216A8" w:rsidRDefault="00E216A8">
            <w:pPr>
              <w:pStyle w:val="ConsPlusNormal"/>
            </w:pPr>
          </w:p>
        </w:tc>
        <w:tc>
          <w:tcPr>
            <w:tcW w:w="2041" w:type="dxa"/>
          </w:tcPr>
          <w:p w:rsidR="00E216A8" w:rsidRDefault="00E216A8">
            <w:pPr>
              <w:pStyle w:val="ConsPlusNormal"/>
            </w:pPr>
          </w:p>
        </w:tc>
        <w:tc>
          <w:tcPr>
            <w:tcW w:w="1134" w:type="dxa"/>
          </w:tcPr>
          <w:p w:rsidR="00E216A8" w:rsidRDefault="00E216A8">
            <w:pPr>
              <w:pStyle w:val="ConsPlusNormal"/>
            </w:pPr>
          </w:p>
        </w:tc>
        <w:tc>
          <w:tcPr>
            <w:tcW w:w="2268" w:type="dxa"/>
          </w:tcPr>
          <w:p w:rsidR="00E216A8" w:rsidRDefault="00E216A8">
            <w:pPr>
              <w:pStyle w:val="ConsPlusNormal"/>
            </w:pPr>
          </w:p>
        </w:tc>
      </w:tr>
    </w:tbl>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5</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ind w:firstLine="540"/>
        <w:jc w:val="both"/>
      </w:pPr>
    </w:p>
    <w:p w:rsidR="00E216A8" w:rsidRDefault="00E216A8">
      <w:pPr>
        <w:pStyle w:val="ConsPlusNonformat"/>
        <w:jc w:val="both"/>
      </w:pPr>
      <w:bookmarkStart w:id="16" w:name="P414"/>
      <w:bookmarkEnd w:id="16"/>
      <w:r>
        <w:t xml:space="preserve">                       АКТ возврата подарков N ____</w:t>
      </w:r>
    </w:p>
    <w:p w:rsidR="00E216A8" w:rsidRDefault="00E216A8">
      <w:pPr>
        <w:pStyle w:val="ConsPlusNonformat"/>
        <w:jc w:val="both"/>
      </w:pPr>
      <w:r>
        <w:t xml:space="preserve">                        от "__" __________ 20__ г.</w:t>
      </w:r>
    </w:p>
    <w:p w:rsidR="00E216A8" w:rsidRDefault="00E216A8">
      <w:pPr>
        <w:pStyle w:val="ConsPlusNonformat"/>
        <w:jc w:val="both"/>
      </w:pPr>
    </w:p>
    <w:p w:rsidR="00E216A8" w:rsidRDefault="00E216A8">
      <w:pPr>
        <w:pStyle w:val="ConsPlusNonformat"/>
        <w:jc w:val="both"/>
      </w:pPr>
      <w:r>
        <w:t xml:space="preserve">    Материально ответственное лицо</w:t>
      </w:r>
    </w:p>
    <w:p w:rsidR="00E216A8" w:rsidRDefault="00E216A8">
      <w:pPr>
        <w:pStyle w:val="ConsPlusNonformat"/>
        <w:jc w:val="both"/>
      </w:pPr>
      <w:r>
        <w:lastRenderedPageBreak/>
        <w:t>___________________________________________________________________________</w:t>
      </w:r>
    </w:p>
    <w:p w:rsidR="00E216A8" w:rsidRDefault="00E216A8">
      <w:pPr>
        <w:pStyle w:val="ConsPlusNonformat"/>
        <w:jc w:val="both"/>
      </w:pPr>
      <w:r>
        <w:t xml:space="preserve">                  (Ф.И.О., должность, наименование суда)</w:t>
      </w:r>
    </w:p>
    <w:p w:rsidR="00E216A8" w:rsidRDefault="00E216A8">
      <w:pPr>
        <w:pStyle w:val="ConsPlusNonformat"/>
        <w:jc w:val="both"/>
      </w:pPr>
      <w:r>
        <w:t xml:space="preserve">    на  основании  протокола  заседания  Комиссии  по поступлению и выбытию</w:t>
      </w:r>
    </w:p>
    <w:p w:rsidR="00E216A8" w:rsidRDefault="00E216A8">
      <w:pPr>
        <w:pStyle w:val="ConsPlusNonformat"/>
        <w:jc w:val="both"/>
      </w:pPr>
      <w:r>
        <w:t>активов    от "__" __________ 20__ г.    N ________    возвращает     судье</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(Ф.И.О., наименование суда)</w:t>
      </w:r>
    </w:p>
    <w:p w:rsidR="00E216A8" w:rsidRDefault="00E216A8">
      <w:pPr>
        <w:pStyle w:val="ConsPlusNonformat"/>
        <w:jc w:val="both"/>
      </w:pPr>
      <w:r>
        <w:t>подарок _____________________________________ стоимостью __________ рублей,</w:t>
      </w:r>
    </w:p>
    <w:p w:rsidR="00E216A8" w:rsidRDefault="00E216A8">
      <w:pPr>
        <w:pStyle w:val="ConsPlusNonformat"/>
        <w:jc w:val="both"/>
      </w:pPr>
      <w:r>
        <w:t>переданный по акту приема-передачи от "__" __________ 20__ г. N ____.</w:t>
      </w:r>
    </w:p>
    <w:p w:rsidR="00E216A8" w:rsidRDefault="00E216A8">
      <w:pPr>
        <w:pStyle w:val="ConsPlusNonformat"/>
        <w:jc w:val="both"/>
      </w:pPr>
    </w:p>
    <w:p w:rsidR="00E216A8" w:rsidRDefault="00E216A8">
      <w:pPr>
        <w:pStyle w:val="ConsPlusNonformat"/>
        <w:jc w:val="both"/>
      </w:pPr>
      <w:r>
        <w:t xml:space="preserve">    Выдал</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"__" __________ 20__ г.</w:t>
      </w:r>
    </w:p>
    <w:p w:rsidR="00E216A8" w:rsidRDefault="00E216A8">
      <w:pPr>
        <w:pStyle w:val="ConsPlusNonformat"/>
        <w:jc w:val="both"/>
      </w:pPr>
    </w:p>
    <w:p w:rsidR="00E216A8" w:rsidRDefault="00E216A8">
      <w:pPr>
        <w:pStyle w:val="ConsPlusNonformat"/>
        <w:jc w:val="both"/>
      </w:pPr>
      <w:r>
        <w:t xml:space="preserve">    Принял</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"__" __________ 20__ г.</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6</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jc w:val="center"/>
      </w:pP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(руководителю органа, в который подается заявление)</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(Ф.И.О., должность лица, сдавшего подарок)</w:t>
      </w:r>
    </w:p>
    <w:p w:rsidR="00E216A8" w:rsidRDefault="00E216A8">
      <w:pPr>
        <w:pStyle w:val="ConsPlusNonformat"/>
        <w:jc w:val="both"/>
      </w:pPr>
    </w:p>
    <w:p w:rsidR="00E216A8" w:rsidRDefault="00E216A8">
      <w:pPr>
        <w:pStyle w:val="ConsPlusNonformat"/>
        <w:jc w:val="both"/>
      </w:pPr>
      <w:bookmarkStart w:id="17" w:name="P462"/>
      <w:bookmarkEnd w:id="17"/>
      <w:r>
        <w:t xml:space="preserve">                                 ЗАЯВЛЕНИЕ</w:t>
      </w:r>
    </w:p>
    <w:p w:rsidR="00E216A8" w:rsidRDefault="00E216A8">
      <w:pPr>
        <w:pStyle w:val="ConsPlusNonformat"/>
        <w:jc w:val="both"/>
      </w:pPr>
      <w:r>
        <w:t xml:space="preserve">                       о намерении выкупить подарок</w:t>
      </w:r>
    </w:p>
    <w:p w:rsidR="00E216A8" w:rsidRDefault="00E216A8">
      <w:pPr>
        <w:pStyle w:val="ConsPlusNonformat"/>
        <w:jc w:val="both"/>
      </w:pPr>
    </w:p>
    <w:p w:rsidR="00E216A8" w:rsidRDefault="00E216A8">
      <w:pPr>
        <w:pStyle w:val="ConsPlusNonformat"/>
        <w:jc w:val="both"/>
      </w:pPr>
      <w:r>
        <w:t xml:space="preserve">    Прошу рассмотреть возможность выкупа мной подарка(ов),  полученного(ых)</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(наименование протокольного мероприятия, служебной командировки,</w:t>
      </w:r>
    </w:p>
    <w:p w:rsidR="00E216A8" w:rsidRDefault="00E216A8">
      <w:pPr>
        <w:pStyle w:val="ConsPlusNonformat"/>
        <w:jc w:val="both"/>
      </w:pPr>
      <w:r>
        <w:t xml:space="preserve">        другого официального мероприятия, место и дата проведения)</w:t>
      </w:r>
    </w:p>
    <w:p w:rsidR="00E216A8" w:rsidRDefault="00E216A8">
      <w:pPr>
        <w:pStyle w:val="ConsPlusNonformat"/>
        <w:jc w:val="both"/>
      </w:pPr>
      <w:r>
        <w:t xml:space="preserve">    и  переданного(ых)   на   хранение  "__"  __________  20__  г.  по акту</w:t>
      </w:r>
    </w:p>
    <w:p w:rsidR="00E216A8" w:rsidRDefault="00E216A8">
      <w:pPr>
        <w:pStyle w:val="ConsPlusNonformat"/>
        <w:jc w:val="both"/>
      </w:pPr>
      <w:r>
        <w:t>приема-передачи N _______.</w:t>
      </w:r>
    </w:p>
    <w:p w:rsidR="00E216A8" w:rsidRDefault="00E216A8">
      <w:pPr>
        <w:pStyle w:val="ConsPlusNonformat"/>
        <w:jc w:val="both"/>
      </w:pP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"__" __________ 20__ г.</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jc w:val="right"/>
        <w:outlineLvl w:val="1"/>
      </w:pPr>
      <w:r>
        <w:t>Приложение N 7</w:t>
      </w:r>
    </w:p>
    <w:p w:rsidR="00E216A8" w:rsidRDefault="00E216A8">
      <w:pPr>
        <w:pStyle w:val="ConsPlusNormal"/>
        <w:jc w:val="right"/>
      </w:pPr>
      <w:r>
        <w:t>к Положению о порядке сообщения судьями</w:t>
      </w:r>
    </w:p>
    <w:p w:rsidR="00E216A8" w:rsidRDefault="00E216A8">
      <w:pPr>
        <w:pStyle w:val="ConsPlusNormal"/>
        <w:jc w:val="right"/>
      </w:pPr>
      <w:r>
        <w:t>федеральных судов общей юрисдикции</w:t>
      </w:r>
    </w:p>
    <w:p w:rsidR="00E216A8" w:rsidRDefault="00E216A8">
      <w:pPr>
        <w:pStyle w:val="ConsPlusNormal"/>
        <w:jc w:val="right"/>
      </w:pPr>
      <w:r>
        <w:t>и федеральных арбитражных судов</w:t>
      </w:r>
    </w:p>
    <w:p w:rsidR="00E216A8" w:rsidRDefault="00E216A8">
      <w:pPr>
        <w:pStyle w:val="ConsPlusNormal"/>
        <w:jc w:val="right"/>
      </w:pPr>
      <w:r>
        <w:t>о получении подарка в связи</w:t>
      </w:r>
    </w:p>
    <w:p w:rsidR="00E216A8" w:rsidRDefault="00E216A8">
      <w:pPr>
        <w:pStyle w:val="ConsPlusNormal"/>
        <w:jc w:val="right"/>
      </w:pPr>
      <w:r>
        <w:t>с протокольными мероприятиями, служебными</w:t>
      </w:r>
    </w:p>
    <w:p w:rsidR="00E216A8" w:rsidRDefault="00E216A8">
      <w:pPr>
        <w:pStyle w:val="ConsPlusNormal"/>
        <w:jc w:val="right"/>
      </w:pPr>
      <w:r>
        <w:t>командировками и другими официальными</w:t>
      </w:r>
    </w:p>
    <w:p w:rsidR="00E216A8" w:rsidRDefault="00E216A8">
      <w:pPr>
        <w:pStyle w:val="ConsPlusNormal"/>
        <w:jc w:val="right"/>
      </w:pPr>
      <w:r>
        <w:t>мероприятиями, участие в которых связано</w:t>
      </w:r>
    </w:p>
    <w:p w:rsidR="00E216A8" w:rsidRDefault="00E216A8">
      <w:pPr>
        <w:pStyle w:val="ConsPlusNormal"/>
        <w:jc w:val="right"/>
      </w:pPr>
      <w:r>
        <w:t>с исполнением ими служебных (должностных)</w:t>
      </w:r>
    </w:p>
    <w:p w:rsidR="00E216A8" w:rsidRDefault="00E216A8">
      <w:pPr>
        <w:pStyle w:val="ConsPlusNormal"/>
        <w:jc w:val="right"/>
      </w:pPr>
      <w:r>
        <w:t>обязанностей, сдачи и оценки подарка,</w:t>
      </w:r>
    </w:p>
    <w:p w:rsidR="00E216A8" w:rsidRDefault="00E216A8">
      <w:pPr>
        <w:pStyle w:val="ConsPlusNormal"/>
        <w:jc w:val="right"/>
      </w:pPr>
      <w:r>
        <w:t>реализации (выкупа) и зачисления средств,</w:t>
      </w:r>
    </w:p>
    <w:p w:rsidR="00E216A8" w:rsidRDefault="00E216A8">
      <w:pPr>
        <w:pStyle w:val="ConsPlusNormal"/>
        <w:jc w:val="right"/>
      </w:pPr>
      <w:r>
        <w:t>вырученных от его реализации</w:t>
      </w:r>
    </w:p>
    <w:p w:rsidR="00E216A8" w:rsidRDefault="00E216A8">
      <w:pPr>
        <w:pStyle w:val="ConsPlusNormal"/>
        <w:ind w:firstLine="540"/>
        <w:jc w:val="both"/>
      </w:pPr>
    </w:p>
    <w:p w:rsidR="00E216A8" w:rsidRDefault="00E216A8">
      <w:pPr>
        <w:pStyle w:val="ConsPlusNonformat"/>
        <w:jc w:val="both"/>
      </w:pPr>
      <w:r>
        <w:t xml:space="preserve">     УТВЕРЖДАЮ                                      УТВЕРЖДАЮ</w:t>
      </w:r>
    </w:p>
    <w:p w:rsidR="00E216A8" w:rsidRDefault="00E216A8">
      <w:pPr>
        <w:pStyle w:val="ConsPlusNonformat"/>
        <w:jc w:val="both"/>
      </w:pPr>
      <w:r>
        <w:t xml:space="preserve">    Председатель                                    Начальник управления</w:t>
      </w:r>
    </w:p>
    <w:p w:rsidR="00E216A8" w:rsidRDefault="00E216A8">
      <w:pPr>
        <w:pStyle w:val="ConsPlusNonformat"/>
        <w:jc w:val="both"/>
      </w:pPr>
      <w:r>
        <w:t>____________________                                Судебного департамента</w:t>
      </w:r>
    </w:p>
    <w:p w:rsidR="00E216A8" w:rsidRDefault="00E216A8">
      <w:pPr>
        <w:pStyle w:val="ConsPlusNonformat"/>
        <w:jc w:val="both"/>
      </w:pPr>
      <w:r>
        <w:t xml:space="preserve"> наименование суда                                  в субъекте</w:t>
      </w:r>
    </w:p>
    <w:p w:rsidR="00E216A8" w:rsidRDefault="00E216A8">
      <w:pPr>
        <w:pStyle w:val="ConsPlusNonformat"/>
        <w:jc w:val="both"/>
      </w:pPr>
      <w:r>
        <w:t xml:space="preserve">                                                    Российской Федерации</w:t>
      </w:r>
    </w:p>
    <w:p w:rsidR="00E216A8" w:rsidRDefault="00E216A8">
      <w:pPr>
        <w:pStyle w:val="ConsPlusNonformat"/>
        <w:jc w:val="both"/>
      </w:pPr>
    </w:p>
    <w:p w:rsidR="00E216A8" w:rsidRDefault="00E216A8">
      <w:pPr>
        <w:pStyle w:val="ConsPlusNonformat"/>
        <w:jc w:val="both"/>
      </w:pPr>
      <w:r>
        <w:t>(подпись)                                           (подпись)</w:t>
      </w:r>
    </w:p>
    <w:p w:rsidR="00E216A8" w:rsidRDefault="00E216A8">
      <w:pPr>
        <w:pStyle w:val="ConsPlusNonformat"/>
        <w:jc w:val="both"/>
      </w:pPr>
      <w:r>
        <w:t>(инициалы, фамилия)                                 (инициалы, фамилия)</w:t>
      </w:r>
    </w:p>
    <w:p w:rsidR="00E216A8" w:rsidRDefault="00E216A8">
      <w:pPr>
        <w:pStyle w:val="ConsPlusNonformat"/>
        <w:jc w:val="both"/>
      </w:pPr>
      <w:r>
        <w:t>"__" __________ 20__ г.                             "__" __________ 20__ г.</w:t>
      </w:r>
    </w:p>
    <w:p w:rsidR="00E216A8" w:rsidRDefault="00E216A8">
      <w:pPr>
        <w:pStyle w:val="ConsPlusNonformat"/>
        <w:jc w:val="both"/>
      </w:pPr>
    </w:p>
    <w:p w:rsidR="00E216A8" w:rsidRDefault="00E216A8">
      <w:pPr>
        <w:pStyle w:val="ConsPlusNonformat"/>
        <w:jc w:val="both"/>
      </w:pPr>
      <w:bookmarkStart w:id="18" w:name="P505"/>
      <w:bookmarkEnd w:id="18"/>
      <w:r>
        <w:t xml:space="preserve">                        Акт приема-передачи N ____</w:t>
      </w:r>
    </w:p>
    <w:p w:rsidR="00E216A8" w:rsidRDefault="00E216A8">
      <w:pPr>
        <w:pStyle w:val="ConsPlusNonformat"/>
        <w:jc w:val="both"/>
      </w:pPr>
      <w:r>
        <w:t xml:space="preserve">                          "__" __________ 20__ г.</w:t>
      </w:r>
    </w:p>
    <w:p w:rsidR="00E216A8" w:rsidRDefault="00E216A8">
      <w:pPr>
        <w:pStyle w:val="ConsPlusNonformat"/>
        <w:jc w:val="both"/>
      </w:pPr>
    </w:p>
    <w:p w:rsidR="00E216A8" w:rsidRDefault="00E216A8">
      <w:pPr>
        <w:pStyle w:val="ConsPlusNonformat"/>
        <w:jc w:val="both"/>
      </w:pPr>
      <w:r>
        <w:t>__________________________________________________________________________,</w:t>
      </w:r>
    </w:p>
    <w:p w:rsidR="00E216A8" w:rsidRDefault="00E216A8">
      <w:pPr>
        <w:pStyle w:val="ConsPlusNonformat"/>
        <w:jc w:val="both"/>
      </w:pPr>
      <w:r>
        <w:t xml:space="preserve">        (работник аппарата суда, передающий Уведомление и подарок,</w:t>
      </w:r>
    </w:p>
    <w:p w:rsidR="00E216A8" w:rsidRDefault="00E216A8">
      <w:pPr>
        <w:pStyle w:val="ConsPlusNonformat"/>
        <w:jc w:val="both"/>
      </w:pPr>
      <w:r>
        <w:t xml:space="preserve">                      должность, фамилия и инициалы)</w:t>
      </w:r>
    </w:p>
    <w:p w:rsidR="00E216A8" w:rsidRDefault="00E216A8">
      <w:pPr>
        <w:pStyle w:val="ConsPlusNonformat"/>
        <w:jc w:val="both"/>
      </w:pPr>
      <w:r>
        <w:t xml:space="preserve">    произвел передачу Уведомления о получении подарка и подарок, полученный</w:t>
      </w:r>
    </w:p>
    <w:p w:rsidR="00E216A8" w:rsidRDefault="00E216A8">
      <w:pPr>
        <w:pStyle w:val="ConsPlusNonformat"/>
        <w:jc w:val="both"/>
      </w:pPr>
      <w:r>
        <w:t>судьей</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 xml:space="preserve">                        (Ф.И.О., наименование суда)</w:t>
      </w:r>
    </w:p>
    <w:p w:rsidR="00E216A8" w:rsidRDefault="00E216A8">
      <w:pPr>
        <w:pStyle w:val="ConsPlusNonformat"/>
        <w:jc w:val="both"/>
      </w:pPr>
      <w:r>
        <w:t>___________________________________________________________________________</w:t>
      </w:r>
    </w:p>
    <w:p w:rsidR="00E216A8" w:rsidRDefault="00E216A8">
      <w:pPr>
        <w:pStyle w:val="ConsPlusNonformat"/>
        <w:jc w:val="both"/>
      </w:pPr>
      <w:r>
        <w:t>(должность, фамилия и инициалы материально ответственного лица Управления)</w:t>
      </w:r>
    </w:p>
    <w:p w:rsidR="00E216A8" w:rsidRDefault="00E216A8">
      <w:pPr>
        <w:pStyle w:val="ConsPlusNonformat"/>
        <w:jc w:val="both"/>
      </w:pPr>
      <w:r>
        <w:t xml:space="preserve">    принял подарки в соответствии со следующей таблицей:</w:t>
      </w:r>
    </w:p>
    <w:p w:rsidR="00E216A8" w:rsidRDefault="00E216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48"/>
        <w:gridCol w:w="1644"/>
        <w:gridCol w:w="1434"/>
        <w:gridCol w:w="962"/>
        <w:gridCol w:w="2721"/>
      </w:tblGrid>
      <w:tr w:rsidR="00E216A8">
        <w:tc>
          <w:tcPr>
            <w:tcW w:w="567" w:type="dxa"/>
          </w:tcPr>
          <w:p w:rsidR="00E216A8" w:rsidRDefault="00E216A8">
            <w:pPr>
              <w:pStyle w:val="ConsPlusNormal"/>
              <w:jc w:val="center"/>
            </w:pPr>
            <w:r>
              <w:t>N п/п</w:t>
            </w:r>
          </w:p>
        </w:tc>
        <w:tc>
          <w:tcPr>
            <w:tcW w:w="1748" w:type="dxa"/>
          </w:tcPr>
          <w:p w:rsidR="00E216A8" w:rsidRDefault="00E216A8">
            <w:pPr>
              <w:pStyle w:val="ConsPlusNormal"/>
              <w:jc w:val="center"/>
            </w:pPr>
            <w:r>
              <w:t>Наименование</w:t>
            </w:r>
          </w:p>
        </w:tc>
        <w:tc>
          <w:tcPr>
            <w:tcW w:w="1644" w:type="dxa"/>
          </w:tcPr>
          <w:p w:rsidR="00E216A8" w:rsidRDefault="00E216A8">
            <w:pPr>
              <w:pStyle w:val="ConsPlusNormal"/>
              <w:jc w:val="center"/>
            </w:pPr>
            <w:r>
              <w:t>Основные характеристики (их описание)</w:t>
            </w:r>
          </w:p>
        </w:tc>
        <w:tc>
          <w:tcPr>
            <w:tcW w:w="1434" w:type="dxa"/>
          </w:tcPr>
          <w:p w:rsidR="00E216A8" w:rsidRDefault="00E216A8">
            <w:pPr>
              <w:pStyle w:val="ConsPlusNormal"/>
              <w:jc w:val="center"/>
            </w:pPr>
            <w:r>
              <w:t>Количество предметов</w:t>
            </w:r>
          </w:p>
        </w:tc>
        <w:tc>
          <w:tcPr>
            <w:tcW w:w="962" w:type="dxa"/>
          </w:tcPr>
          <w:p w:rsidR="00E216A8" w:rsidRDefault="00E216A8">
            <w:pPr>
              <w:pStyle w:val="ConsPlusNormal"/>
              <w:jc w:val="center"/>
            </w:pPr>
            <w:r>
              <w:t xml:space="preserve">Сумма в рублях </w:t>
            </w:r>
            <w:hyperlink w:anchor="P559">
              <w:r>
                <w:rPr>
                  <w:color w:val="0000FF"/>
                </w:rPr>
                <w:t>&lt;1&gt;</w:t>
              </w:r>
            </w:hyperlink>
          </w:p>
        </w:tc>
        <w:tc>
          <w:tcPr>
            <w:tcW w:w="2721" w:type="dxa"/>
          </w:tcPr>
          <w:p w:rsidR="00E216A8" w:rsidRDefault="00E216A8">
            <w:pPr>
              <w:pStyle w:val="ConsPlusNormal"/>
              <w:jc w:val="center"/>
            </w:pPr>
            <w:r>
              <w:t>Регистрационный номер в журнале регистрации уведомлений</w:t>
            </w:r>
          </w:p>
        </w:tc>
      </w:tr>
      <w:tr w:rsidR="00E216A8">
        <w:tc>
          <w:tcPr>
            <w:tcW w:w="567" w:type="dxa"/>
          </w:tcPr>
          <w:p w:rsidR="00E216A8" w:rsidRDefault="00E216A8">
            <w:pPr>
              <w:pStyle w:val="ConsPlusNormal"/>
            </w:pPr>
          </w:p>
        </w:tc>
        <w:tc>
          <w:tcPr>
            <w:tcW w:w="1748" w:type="dxa"/>
          </w:tcPr>
          <w:p w:rsidR="00E216A8" w:rsidRDefault="00E216A8">
            <w:pPr>
              <w:pStyle w:val="ConsPlusNormal"/>
            </w:pPr>
          </w:p>
        </w:tc>
        <w:tc>
          <w:tcPr>
            <w:tcW w:w="1644" w:type="dxa"/>
          </w:tcPr>
          <w:p w:rsidR="00E216A8" w:rsidRDefault="00E216A8">
            <w:pPr>
              <w:pStyle w:val="ConsPlusNormal"/>
            </w:pPr>
          </w:p>
        </w:tc>
        <w:tc>
          <w:tcPr>
            <w:tcW w:w="1434" w:type="dxa"/>
          </w:tcPr>
          <w:p w:rsidR="00E216A8" w:rsidRDefault="00E216A8">
            <w:pPr>
              <w:pStyle w:val="ConsPlusNormal"/>
            </w:pPr>
          </w:p>
        </w:tc>
        <w:tc>
          <w:tcPr>
            <w:tcW w:w="962" w:type="dxa"/>
          </w:tcPr>
          <w:p w:rsidR="00E216A8" w:rsidRDefault="00E216A8">
            <w:pPr>
              <w:pStyle w:val="ConsPlusNormal"/>
            </w:pPr>
          </w:p>
        </w:tc>
        <w:tc>
          <w:tcPr>
            <w:tcW w:w="2721" w:type="dxa"/>
          </w:tcPr>
          <w:p w:rsidR="00E216A8" w:rsidRDefault="00E216A8">
            <w:pPr>
              <w:pStyle w:val="ConsPlusNormal"/>
            </w:pPr>
          </w:p>
        </w:tc>
      </w:tr>
      <w:tr w:rsidR="00E216A8">
        <w:tc>
          <w:tcPr>
            <w:tcW w:w="567" w:type="dxa"/>
          </w:tcPr>
          <w:p w:rsidR="00E216A8" w:rsidRDefault="00E216A8">
            <w:pPr>
              <w:pStyle w:val="ConsPlusNormal"/>
            </w:pPr>
          </w:p>
        </w:tc>
        <w:tc>
          <w:tcPr>
            <w:tcW w:w="1748" w:type="dxa"/>
          </w:tcPr>
          <w:p w:rsidR="00E216A8" w:rsidRDefault="00E216A8">
            <w:pPr>
              <w:pStyle w:val="ConsPlusNormal"/>
            </w:pPr>
          </w:p>
        </w:tc>
        <w:tc>
          <w:tcPr>
            <w:tcW w:w="1644" w:type="dxa"/>
          </w:tcPr>
          <w:p w:rsidR="00E216A8" w:rsidRDefault="00E216A8">
            <w:pPr>
              <w:pStyle w:val="ConsPlusNormal"/>
            </w:pPr>
          </w:p>
        </w:tc>
        <w:tc>
          <w:tcPr>
            <w:tcW w:w="1434" w:type="dxa"/>
          </w:tcPr>
          <w:p w:rsidR="00E216A8" w:rsidRDefault="00E216A8">
            <w:pPr>
              <w:pStyle w:val="ConsPlusNormal"/>
            </w:pPr>
          </w:p>
        </w:tc>
        <w:tc>
          <w:tcPr>
            <w:tcW w:w="962" w:type="dxa"/>
          </w:tcPr>
          <w:p w:rsidR="00E216A8" w:rsidRDefault="00E216A8">
            <w:pPr>
              <w:pStyle w:val="ConsPlusNormal"/>
            </w:pPr>
          </w:p>
        </w:tc>
        <w:tc>
          <w:tcPr>
            <w:tcW w:w="2721" w:type="dxa"/>
          </w:tcPr>
          <w:p w:rsidR="00E216A8" w:rsidRDefault="00E216A8">
            <w:pPr>
              <w:pStyle w:val="ConsPlusNormal"/>
            </w:pPr>
          </w:p>
        </w:tc>
      </w:tr>
      <w:tr w:rsidR="00E216A8">
        <w:tc>
          <w:tcPr>
            <w:tcW w:w="567" w:type="dxa"/>
          </w:tcPr>
          <w:p w:rsidR="00E216A8" w:rsidRDefault="00E216A8">
            <w:pPr>
              <w:pStyle w:val="ConsPlusNormal"/>
            </w:pPr>
            <w:r>
              <w:t>Итого</w:t>
            </w:r>
          </w:p>
        </w:tc>
        <w:tc>
          <w:tcPr>
            <w:tcW w:w="1748" w:type="dxa"/>
          </w:tcPr>
          <w:p w:rsidR="00E216A8" w:rsidRDefault="00E216A8">
            <w:pPr>
              <w:pStyle w:val="ConsPlusNormal"/>
            </w:pPr>
          </w:p>
        </w:tc>
        <w:tc>
          <w:tcPr>
            <w:tcW w:w="1644" w:type="dxa"/>
          </w:tcPr>
          <w:p w:rsidR="00E216A8" w:rsidRDefault="00E216A8">
            <w:pPr>
              <w:pStyle w:val="ConsPlusNormal"/>
            </w:pPr>
          </w:p>
        </w:tc>
        <w:tc>
          <w:tcPr>
            <w:tcW w:w="1434" w:type="dxa"/>
          </w:tcPr>
          <w:p w:rsidR="00E216A8" w:rsidRDefault="00E216A8">
            <w:pPr>
              <w:pStyle w:val="ConsPlusNormal"/>
            </w:pPr>
          </w:p>
        </w:tc>
        <w:tc>
          <w:tcPr>
            <w:tcW w:w="962" w:type="dxa"/>
          </w:tcPr>
          <w:p w:rsidR="00E216A8" w:rsidRDefault="00E216A8">
            <w:pPr>
              <w:pStyle w:val="ConsPlusNormal"/>
            </w:pPr>
          </w:p>
        </w:tc>
        <w:tc>
          <w:tcPr>
            <w:tcW w:w="2721" w:type="dxa"/>
          </w:tcPr>
          <w:p w:rsidR="00E216A8" w:rsidRDefault="00E216A8">
            <w:pPr>
              <w:pStyle w:val="ConsPlusNormal"/>
            </w:pPr>
          </w:p>
        </w:tc>
      </w:tr>
    </w:tbl>
    <w:p w:rsidR="00E216A8" w:rsidRDefault="00E216A8">
      <w:pPr>
        <w:pStyle w:val="ConsPlusNormal"/>
        <w:ind w:firstLine="540"/>
        <w:jc w:val="both"/>
      </w:pPr>
    </w:p>
    <w:p w:rsidR="00E216A8" w:rsidRDefault="00E216A8">
      <w:pPr>
        <w:pStyle w:val="ConsPlusNonformat"/>
        <w:jc w:val="both"/>
      </w:pPr>
      <w:r>
        <w:t xml:space="preserve">    Данный акт составлен в трех экземплярах.</w:t>
      </w:r>
    </w:p>
    <w:p w:rsidR="00E216A8" w:rsidRDefault="00E216A8">
      <w:pPr>
        <w:pStyle w:val="ConsPlusNonformat"/>
        <w:jc w:val="both"/>
      </w:pPr>
    </w:p>
    <w:p w:rsidR="00E216A8" w:rsidRDefault="00E216A8">
      <w:pPr>
        <w:pStyle w:val="ConsPlusNonformat"/>
        <w:jc w:val="both"/>
      </w:pPr>
      <w:r>
        <w:t xml:space="preserve">    Передал</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lastRenderedPageBreak/>
        <w:t xml:space="preserve">    "__" __________ 20__ г.</w:t>
      </w:r>
    </w:p>
    <w:p w:rsidR="00E216A8" w:rsidRDefault="00E216A8">
      <w:pPr>
        <w:pStyle w:val="ConsPlusNonformat"/>
        <w:jc w:val="both"/>
      </w:pPr>
    </w:p>
    <w:p w:rsidR="00E216A8" w:rsidRDefault="00E216A8">
      <w:pPr>
        <w:pStyle w:val="ConsPlusNonformat"/>
        <w:jc w:val="both"/>
      </w:pPr>
      <w:r>
        <w:t xml:space="preserve">    Принял</w:t>
      </w:r>
    </w:p>
    <w:p w:rsidR="00E216A8" w:rsidRDefault="00E216A8">
      <w:pPr>
        <w:pStyle w:val="ConsPlusNonformat"/>
        <w:jc w:val="both"/>
      </w:pPr>
      <w:r>
        <w:t xml:space="preserve">    _________/_____________________</w:t>
      </w:r>
    </w:p>
    <w:p w:rsidR="00E216A8" w:rsidRDefault="00E216A8">
      <w:pPr>
        <w:pStyle w:val="ConsPlusNonformat"/>
        <w:jc w:val="both"/>
      </w:pPr>
      <w:r>
        <w:t xml:space="preserve">    (подпись) (расшифровка подписи)</w:t>
      </w:r>
    </w:p>
    <w:p w:rsidR="00E216A8" w:rsidRDefault="00E216A8">
      <w:pPr>
        <w:pStyle w:val="ConsPlusNonformat"/>
        <w:jc w:val="both"/>
      </w:pPr>
    </w:p>
    <w:p w:rsidR="00E216A8" w:rsidRDefault="00E216A8">
      <w:pPr>
        <w:pStyle w:val="ConsPlusNonformat"/>
        <w:jc w:val="both"/>
      </w:pPr>
      <w:r>
        <w:t xml:space="preserve">    "__" __________ 20__ г.</w:t>
      </w:r>
    </w:p>
    <w:p w:rsidR="00E216A8" w:rsidRDefault="00E216A8">
      <w:pPr>
        <w:pStyle w:val="ConsPlusNormal"/>
        <w:ind w:firstLine="540"/>
        <w:jc w:val="both"/>
      </w:pPr>
    </w:p>
    <w:p w:rsidR="00E216A8" w:rsidRDefault="00E216A8">
      <w:pPr>
        <w:pStyle w:val="ConsPlusNormal"/>
        <w:ind w:firstLine="540"/>
        <w:jc w:val="both"/>
      </w:pPr>
      <w:r>
        <w:t>--------------------------------</w:t>
      </w:r>
    </w:p>
    <w:p w:rsidR="00E216A8" w:rsidRDefault="00E216A8">
      <w:pPr>
        <w:pStyle w:val="ConsPlusNormal"/>
        <w:spacing w:before="220"/>
        <w:ind w:firstLine="540"/>
        <w:jc w:val="both"/>
      </w:pPr>
      <w:bookmarkStart w:id="19" w:name="P559"/>
      <w:bookmarkEnd w:id="19"/>
      <w:r>
        <w:t>&lt;1&gt; Заполняется при наличии документов, подтверждающих стоимость подарков.</w:t>
      </w:r>
    </w:p>
    <w:p w:rsidR="00E216A8" w:rsidRDefault="00E216A8">
      <w:pPr>
        <w:pStyle w:val="ConsPlusNormal"/>
        <w:ind w:firstLine="540"/>
        <w:jc w:val="both"/>
      </w:pPr>
    </w:p>
    <w:p w:rsidR="00E216A8" w:rsidRDefault="00E216A8">
      <w:pPr>
        <w:pStyle w:val="ConsPlusNormal"/>
        <w:ind w:firstLine="540"/>
        <w:jc w:val="both"/>
      </w:pPr>
    </w:p>
    <w:p w:rsidR="00E216A8" w:rsidRDefault="00E216A8">
      <w:pPr>
        <w:pStyle w:val="ConsPlusNormal"/>
        <w:pBdr>
          <w:bottom w:val="single" w:sz="6" w:space="0" w:color="auto"/>
        </w:pBdr>
        <w:spacing w:before="100" w:after="100"/>
        <w:jc w:val="both"/>
        <w:rPr>
          <w:sz w:val="2"/>
          <w:szCs w:val="2"/>
        </w:rPr>
      </w:pPr>
    </w:p>
    <w:p w:rsidR="00AA3B50" w:rsidRDefault="00AA3B50"/>
    <w:sectPr w:rsidR="00AA3B50" w:rsidSect="00EB42A0">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E216A8"/>
    <w:rsid w:val="00643E36"/>
    <w:rsid w:val="00AA3B50"/>
    <w:rsid w:val="00B80D63"/>
    <w:rsid w:val="00E21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6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16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16A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16A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 TargetMode="External"/><Relationship Id="rId13" Type="http://schemas.openxmlformats.org/officeDocument/2006/relationships/hyperlink" Target="https://login.consultant.ru/link/?req=doc&amp;base=LAW&amp;n=49499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3333&amp;dst=100051" TargetMode="External"/><Relationship Id="rId12" Type="http://schemas.openxmlformats.org/officeDocument/2006/relationships/hyperlink" Target="https://login.consultant.ru/link/?req=doc&amp;base=LAW&amp;n=4949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1742&amp;dst=100315" TargetMode="External"/><Relationship Id="rId11" Type="http://schemas.openxmlformats.org/officeDocument/2006/relationships/hyperlink" Target="https://login.consultant.ru/link/?req=doc&amp;base=LAW&amp;n=307906&amp;dst=100008" TargetMode="External"/><Relationship Id="rId5" Type="http://schemas.openxmlformats.org/officeDocument/2006/relationships/hyperlink" Target="https://login.consultant.ru/link/?req=doc&amp;base=LAW&amp;n=307906&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LAW&amp;n=307906&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790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5625</Words>
  <Characters>32066</Characters>
  <Application>Microsoft Office Word</Application>
  <DocSecurity>0</DocSecurity>
  <Lines>267</Lines>
  <Paragraphs>75</Paragraphs>
  <ScaleCrop>false</ScaleCrop>
  <Company/>
  <LinksUpToDate>false</LinksUpToDate>
  <CharactersWithSpaces>37616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2025-07-09T09:53:00Z</dcterms:created>
  <dcterms:modified xsi:type="dcterms:W3CDTF">2025-07-09T09:53:00Z</dcterms:modified>
</cp:coreProperties>
</file>