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F5" w:rsidRPr="00385A25" w:rsidRDefault="00557BF5" w:rsidP="006B3CA1">
      <w:pPr>
        <w:jc w:val="center"/>
        <w:rPr>
          <w:b/>
          <w:sz w:val="26"/>
          <w:szCs w:val="26"/>
        </w:rPr>
      </w:pPr>
      <w:r w:rsidRPr="00385A25">
        <w:rPr>
          <w:b/>
          <w:sz w:val="26"/>
          <w:szCs w:val="26"/>
        </w:rPr>
        <w:t xml:space="preserve">Справка по </w:t>
      </w:r>
      <w:r w:rsidR="003C3780" w:rsidRPr="00385A25">
        <w:rPr>
          <w:b/>
          <w:sz w:val="26"/>
          <w:szCs w:val="26"/>
        </w:rPr>
        <w:t xml:space="preserve">результатам </w:t>
      </w:r>
      <w:r w:rsidRPr="00385A25">
        <w:rPr>
          <w:b/>
          <w:sz w:val="26"/>
          <w:szCs w:val="26"/>
        </w:rPr>
        <w:t>изучени</w:t>
      </w:r>
      <w:r w:rsidR="003C3780" w:rsidRPr="00385A25">
        <w:rPr>
          <w:b/>
          <w:sz w:val="26"/>
          <w:szCs w:val="26"/>
        </w:rPr>
        <w:t>я</w:t>
      </w:r>
      <w:r w:rsidRPr="00385A25">
        <w:rPr>
          <w:b/>
          <w:sz w:val="26"/>
          <w:szCs w:val="26"/>
        </w:rPr>
        <w:t xml:space="preserve"> судебной практики по уголовным делам </w:t>
      </w:r>
      <w:r w:rsidR="00E67FA8" w:rsidRPr="00385A25">
        <w:rPr>
          <w:b/>
          <w:sz w:val="26"/>
          <w:szCs w:val="26"/>
        </w:rPr>
        <w:t xml:space="preserve">о </w:t>
      </w:r>
      <w:r w:rsidR="00C10EA3" w:rsidRPr="00385A25">
        <w:rPr>
          <w:b/>
          <w:sz w:val="26"/>
          <w:szCs w:val="26"/>
        </w:rPr>
        <w:t xml:space="preserve">некоторых </w:t>
      </w:r>
      <w:r w:rsidR="00E67FA8" w:rsidRPr="00385A25">
        <w:rPr>
          <w:b/>
          <w:sz w:val="26"/>
          <w:szCs w:val="26"/>
        </w:rPr>
        <w:t xml:space="preserve">преступлениях, </w:t>
      </w:r>
      <w:r w:rsidR="00C10EA3" w:rsidRPr="00385A25">
        <w:rPr>
          <w:b/>
          <w:sz w:val="26"/>
          <w:szCs w:val="26"/>
        </w:rPr>
        <w:t>против собственности</w:t>
      </w:r>
      <w:r w:rsidR="00E67FA8" w:rsidRPr="00385A25">
        <w:rPr>
          <w:b/>
          <w:sz w:val="26"/>
          <w:szCs w:val="26"/>
        </w:rPr>
        <w:t>, рассмотренны</w:t>
      </w:r>
      <w:r w:rsidR="006243AD" w:rsidRPr="00385A25">
        <w:rPr>
          <w:b/>
          <w:sz w:val="26"/>
          <w:szCs w:val="26"/>
        </w:rPr>
        <w:t>м</w:t>
      </w:r>
      <w:r w:rsidR="00E67FA8" w:rsidRPr="00385A25">
        <w:rPr>
          <w:b/>
          <w:sz w:val="26"/>
          <w:szCs w:val="26"/>
        </w:rPr>
        <w:t xml:space="preserve"> Макушинским районным судом, мировым судьей судебного участка №16 Макушинского судебного района </w:t>
      </w:r>
      <w:r w:rsidR="00C10EA3" w:rsidRPr="00385A25">
        <w:rPr>
          <w:b/>
          <w:sz w:val="26"/>
          <w:szCs w:val="26"/>
        </w:rPr>
        <w:t>с 2025 г</w:t>
      </w:r>
      <w:r w:rsidR="00E67FA8" w:rsidRPr="00385A25">
        <w:rPr>
          <w:b/>
          <w:sz w:val="26"/>
          <w:szCs w:val="26"/>
        </w:rPr>
        <w:t>. и по настоящее время.</w:t>
      </w:r>
    </w:p>
    <w:p w:rsidR="00557BF5" w:rsidRPr="00385A25" w:rsidRDefault="00557BF5" w:rsidP="00557BF5">
      <w:pPr>
        <w:jc w:val="center"/>
        <w:rPr>
          <w:sz w:val="26"/>
          <w:szCs w:val="26"/>
        </w:rPr>
      </w:pPr>
    </w:p>
    <w:p w:rsidR="009F607F" w:rsidRPr="00385A25" w:rsidRDefault="00C10EA3" w:rsidP="00557BF5">
      <w:pPr>
        <w:jc w:val="center"/>
        <w:rPr>
          <w:sz w:val="26"/>
          <w:szCs w:val="26"/>
        </w:rPr>
      </w:pPr>
      <w:r w:rsidRPr="00385A25">
        <w:rPr>
          <w:sz w:val="26"/>
          <w:szCs w:val="26"/>
        </w:rPr>
        <w:t>Макушинский районный суд</w:t>
      </w:r>
    </w:p>
    <w:p w:rsidR="00C10EA3" w:rsidRPr="00385A25" w:rsidRDefault="00C10EA3" w:rsidP="00557BF5">
      <w:pPr>
        <w:jc w:val="center"/>
        <w:rPr>
          <w:sz w:val="26"/>
          <w:szCs w:val="26"/>
        </w:rPr>
      </w:pPr>
    </w:p>
    <w:p w:rsidR="007A04A8" w:rsidRPr="00385A25" w:rsidRDefault="007A04A8" w:rsidP="00385A25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Хищение безналичных денежных средст</w:t>
      </w:r>
      <w:r w:rsidR="009312E9" w:rsidRPr="00385A25">
        <w:rPr>
          <w:sz w:val="26"/>
          <w:szCs w:val="26"/>
        </w:rPr>
        <w:t xml:space="preserve">в, совершаемое с использованием </w:t>
      </w:r>
      <w:r w:rsidRPr="00385A25">
        <w:rPr>
          <w:sz w:val="26"/>
          <w:szCs w:val="26"/>
        </w:rPr>
        <w:t>информационно-телекоммуникационных технологий, сегодня один из наиболее распространенных видов преступных посягательств.</w:t>
      </w:r>
    </w:p>
    <w:p w:rsidR="00C10EA3" w:rsidRPr="00385A25" w:rsidRDefault="007A04A8" w:rsidP="00385A25">
      <w:pPr>
        <w:pStyle w:val="a5"/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Эти преступления совершаются дистанционно, нередко носят межрегиональный и транснациональный характер. В целях транзитного перечисления похищенных у потерпевших денег и дальнейшего их </w:t>
      </w:r>
      <w:proofErr w:type="spellStart"/>
      <w:r w:rsidRPr="00385A25">
        <w:rPr>
          <w:sz w:val="26"/>
          <w:szCs w:val="26"/>
        </w:rPr>
        <w:t>обналичивания</w:t>
      </w:r>
      <w:proofErr w:type="spellEnd"/>
      <w:r w:rsidRPr="00385A25">
        <w:rPr>
          <w:sz w:val="26"/>
          <w:szCs w:val="26"/>
        </w:rPr>
        <w:t xml:space="preserve"> мошенники используют банковские счета, сведения о которых приобретены за вознаграждение у их владельцев. Указанные обстоятельства существенно затрудняют установление лиц, совершивших такие преступления, затягивают расследование, усложняют процесс возмещения ущерба потерпевшим.</w:t>
      </w:r>
    </w:p>
    <w:p w:rsidR="006B3CA1" w:rsidRPr="00385A25" w:rsidRDefault="009312E9" w:rsidP="00385A25">
      <w:pPr>
        <w:pStyle w:val="a5"/>
        <w:jc w:val="both"/>
        <w:rPr>
          <w:sz w:val="26"/>
          <w:szCs w:val="26"/>
        </w:rPr>
      </w:pPr>
      <w:r w:rsidRPr="00385A25">
        <w:rPr>
          <w:sz w:val="26"/>
          <w:szCs w:val="26"/>
        </w:rPr>
        <w:t>За обобщаем</w:t>
      </w:r>
      <w:r w:rsidR="00385A25">
        <w:rPr>
          <w:sz w:val="26"/>
          <w:szCs w:val="26"/>
        </w:rPr>
        <w:t>ый</w:t>
      </w:r>
      <w:r w:rsidRPr="00385A25">
        <w:rPr>
          <w:sz w:val="26"/>
          <w:szCs w:val="26"/>
        </w:rPr>
        <w:t xml:space="preserve"> период практика рассмотрения дел изучаемой категории, отсутствует.</w:t>
      </w:r>
    </w:p>
    <w:p w:rsidR="009312E9" w:rsidRPr="00385A25" w:rsidRDefault="009312E9" w:rsidP="00385A25">
      <w:pPr>
        <w:pStyle w:val="a5"/>
        <w:jc w:val="both"/>
        <w:rPr>
          <w:sz w:val="26"/>
          <w:szCs w:val="26"/>
        </w:rPr>
      </w:pPr>
    </w:p>
    <w:p w:rsidR="00866A45" w:rsidRPr="00385A25" w:rsidRDefault="00866A45" w:rsidP="00866A45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По пункту «г» части 3 статьи 158 УК РФ квалифицируются действия лица  в том случае, когда оно тайно похитило денежные средства с банковского счета или электронные денежные средства, </w:t>
      </w:r>
      <w:proofErr w:type="gramStart"/>
      <w:r w:rsidRPr="00385A25">
        <w:rPr>
          <w:sz w:val="26"/>
          <w:szCs w:val="26"/>
        </w:rPr>
        <w:t>использовав</w:t>
      </w:r>
      <w:proofErr w:type="gramEnd"/>
      <w:r w:rsidRPr="00385A25">
        <w:rPr>
          <w:sz w:val="26"/>
          <w:szCs w:val="26"/>
        </w:rPr>
        <w:t xml:space="preserve"> необходимую для получения доступа к ним конфиденциальную информацию владельца денежных средств (например, персональные данные владельца, данные платежной карты, контрольную информацию, пароли).</w:t>
      </w:r>
    </w:p>
    <w:p w:rsidR="009312E9" w:rsidRPr="00385A25" w:rsidRDefault="009312E9" w:rsidP="00866A45">
      <w:pPr>
        <w:pStyle w:val="a5"/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За период с 2025 г по настоящее время </w:t>
      </w:r>
      <w:r w:rsidR="009F151B" w:rsidRPr="00385A25">
        <w:rPr>
          <w:sz w:val="26"/>
          <w:szCs w:val="26"/>
        </w:rPr>
        <w:t xml:space="preserve">Макушинским районным судом рассмотрено </w:t>
      </w:r>
      <w:r w:rsidR="00C53796">
        <w:rPr>
          <w:sz w:val="26"/>
          <w:szCs w:val="26"/>
        </w:rPr>
        <w:t>2</w:t>
      </w:r>
      <w:r w:rsidR="009F151B" w:rsidRPr="00385A25">
        <w:rPr>
          <w:sz w:val="26"/>
          <w:szCs w:val="26"/>
        </w:rPr>
        <w:t xml:space="preserve"> уголовных дела по преступлениям, предусмотренных п. «г» ч.3 ст. 158 УК РФ. </w:t>
      </w:r>
    </w:p>
    <w:p w:rsidR="00866A45" w:rsidRDefault="00866A45" w:rsidP="00866A45">
      <w:pPr>
        <w:pStyle w:val="a5"/>
        <w:jc w:val="both"/>
        <w:rPr>
          <w:sz w:val="26"/>
          <w:szCs w:val="26"/>
        </w:rPr>
      </w:pPr>
      <w:proofErr w:type="gramStart"/>
      <w:r w:rsidRPr="00385A25">
        <w:rPr>
          <w:sz w:val="26"/>
          <w:szCs w:val="26"/>
        </w:rPr>
        <w:t>Так, например, по делу №1-4/2026 осужденная Головина А.Н., используя принадлежащий ей сотовый телефон, имея в нем  доступ через  мобильное приложение банка к лицевым счетам  дебетовой и кредитной карт ПАО</w:t>
      </w:r>
      <w:proofErr w:type="gramEnd"/>
      <w:r w:rsidRPr="00385A25">
        <w:rPr>
          <w:sz w:val="26"/>
          <w:szCs w:val="26"/>
        </w:rPr>
        <w:t xml:space="preserve"> </w:t>
      </w:r>
      <w:proofErr w:type="gramStart"/>
      <w:r w:rsidRPr="00385A25">
        <w:rPr>
          <w:sz w:val="26"/>
          <w:szCs w:val="26"/>
        </w:rPr>
        <w:t>«Сбербанк», держателем которых являлся потерпевший Т., и, не обладая полномочиями  по распоряжению денежными средствами,  с  единым корыстным  умыслом,  осуществляла вход в мобильное приложение и неоднократно перевела с  указанных банковских счетов  принадлежащие Т. денежные средства в размере 28 405 рублей 50 копеек на  банковские счета, открытые на ее имя и имя иных лиц, не осведомленных о преступных намерениях Головиной,  а также</w:t>
      </w:r>
      <w:proofErr w:type="gramEnd"/>
      <w:r w:rsidRPr="00385A25">
        <w:rPr>
          <w:sz w:val="26"/>
          <w:szCs w:val="26"/>
        </w:rPr>
        <w:t xml:space="preserve"> на оплату услуг мобильной связи</w:t>
      </w:r>
      <w:r w:rsidR="004F2505">
        <w:rPr>
          <w:sz w:val="26"/>
          <w:szCs w:val="26"/>
        </w:rPr>
        <w:t xml:space="preserve">. Своими действиями Головина причинила </w:t>
      </w:r>
      <w:r w:rsidR="004F2505" w:rsidRPr="004F2505">
        <w:rPr>
          <w:sz w:val="26"/>
          <w:szCs w:val="26"/>
        </w:rPr>
        <w:t>материальный ущерб на общу</w:t>
      </w:r>
      <w:r w:rsidR="004F2505">
        <w:rPr>
          <w:sz w:val="26"/>
          <w:szCs w:val="26"/>
        </w:rPr>
        <w:t>ю сумму 28 405 рублей 50 копеек</w:t>
      </w:r>
      <w:r w:rsidR="00385A25">
        <w:rPr>
          <w:sz w:val="26"/>
          <w:szCs w:val="26"/>
        </w:rPr>
        <w:t>;</w:t>
      </w:r>
    </w:p>
    <w:p w:rsidR="00C53796" w:rsidRDefault="00385A25" w:rsidP="00C53796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- дело №1-45/2025, в отношении Камаловой</w:t>
      </w:r>
      <w:r w:rsidRPr="00385A2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А.Р., признанной </w:t>
      </w:r>
      <w:r w:rsidRPr="00385A25">
        <w:rPr>
          <w:sz w:val="26"/>
          <w:szCs w:val="26"/>
        </w:rPr>
        <w:t>виновной  в совершении преступления, предусмотренного  п.</w:t>
      </w:r>
      <w:r>
        <w:rPr>
          <w:sz w:val="26"/>
          <w:szCs w:val="26"/>
        </w:rPr>
        <w:t xml:space="preserve"> «</w:t>
      </w:r>
      <w:r w:rsidRPr="00385A25">
        <w:rPr>
          <w:sz w:val="26"/>
          <w:szCs w:val="26"/>
        </w:rPr>
        <w:t>г</w:t>
      </w:r>
      <w:r>
        <w:rPr>
          <w:sz w:val="26"/>
          <w:szCs w:val="26"/>
        </w:rPr>
        <w:t>»</w:t>
      </w:r>
      <w:r w:rsidRPr="00385A25">
        <w:rPr>
          <w:sz w:val="26"/>
          <w:szCs w:val="26"/>
        </w:rPr>
        <w:t xml:space="preserve"> ч.3 ст. 158 УК РФ</w:t>
      </w:r>
      <w:r>
        <w:rPr>
          <w:sz w:val="26"/>
          <w:szCs w:val="26"/>
        </w:rPr>
        <w:t>.</w:t>
      </w:r>
      <w:r w:rsidR="00083704">
        <w:rPr>
          <w:sz w:val="26"/>
          <w:szCs w:val="26"/>
        </w:rPr>
        <w:t xml:space="preserve"> </w:t>
      </w:r>
      <w:proofErr w:type="spellStart"/>
      <w:r w:rsidR="00083704">
        <w:rPr>
          <w:sz w:val="26"/>
          <w:szCs w:val="26"/>
        </w:rPr>
        <w:t>Осужденая</w:t>
      </w:r>
      <w:proofErr w:type="spellEnd"/>
      <w:r w:rsidR="00083704">
        <w:rPr>
          <w:sz w:val="26"/>
          <w:szCs w:val="26"/>
        </w:rPr>
        <w:t xml:space="preserve"> Камалова,</w:t>
      </w:r>
      <w:r>
        <w:rPr>
          <w:sz w:val="26"/>
          <w:szCs w:val="26"/>
        </w:rPr>
        <w:t xml:space="preserve"> </w:t>
      </w:r>
      <w:r w:rsidR="00083704" w:rsidRPr="00083704">
        <w:rPr>
          <w:sz w:val="26"/>
          <w:szCs w:val="26"/>
        </w:rPr>
        <w:t>незаконно завладев банковской картой ПАО Сбербанк принадлежащей Чуркиной С. М. и доступом принадлежащего последней телефона; с корыстной целью, используя принадлежащий ей мобильный телефон, посредством  сети Интернет подключила банковский счет Чуркиной С. М. к своему аккаунту в приложении «</w:t>
      </w:r>
      <w:proofErr w:type="spellStart"/>
      <w:r w:rsidR="00083704" w:rsidRPr="00083704">
        <w:rPr>
          <w:sz w:val="26"/>
          <w:szCs w:val="26"/>
        </w:rPr>
        <w:t>Вайлдберриз</w:t>
      </w:r>
      <w:proofErr w:type="spellEnd"/>
      <w:r w:rsidR="00083704" w:rsidRPr="00083704">
        <w:rPr>
          <w:sz w:val="26"/>
          <w:szCs w:val="26"/>
        </w:rPr>
        <w:t>»</w:t>
      </w:r>
      <w:r w:rsidR="00083704">
        <w:rPr>
          <w:sz w:val="26"/>
          <w:szCs w:val="26"/>
        </w:rPr>
        <w:t xml:space="preserve"> и оплатив покупки </w:t>
      </w:r>
      <w:proofErr w:type="gramStart"/>
      <w:r w:rsidR="00083704">
        <w:rPr>
          <w:sz w:val="26"/>
          <w:szCs w:val="26"/>
        </w:rPr>
        <w:t>на</w:t>
      </w:r>
      <w:proofErr w:type="gramEnd"/>
      <w:r w:rsidR="00083704">
        <w:rPr>
          <w:sz w:val="26"/>
          <w:szCs w:val="26"/>
        </w:rPr>
        <w:t xml:space="preserve"> данном </w:t>
      </w:r>
      <w:proofErr w:type="spellStart"/>
      <w:r w:rsidR="00083704">
        <w:rPr>
          <w:sz w:val="26"/>
          <w:szCs w:val="26"/>
        </w:rPr>
        <w:t>маркетплейсе</w:t>
      </w:r>
      <w:proofErr w:type="spellEnd"/>
      <w:r w:rsidR="00083704" w:rsidRPr="00083704">
        <w:rPr>
          <w:sz w:val="26"/>
          <w:szCs w:val="26"/>
        </w:rPr>
        <w:t>.</w:t>
      </w:r>
      <w:r w:rsidRPr="00385A25">
        <w:rPr>
          <w:sz w:val="26"/>
          <w:szCs w:val="26"/>
        </w:rPr>
        <w:t xml:space="preserve"> </w:t>
      </w:r>
      <w:r w:rsidR="004F2505">
        <w:rPr>
          <w:sz w:val="26"/>
          <w:szCs w:val="26"/>
        </w:rPr>
        <w:t>Своими действиями причинила значительный ущерб п</w:t>
      </w:r>
      <w:r w:rsidR="00C53796">
        <w:rPr>
          <w:sz w:val="26"/>
          <w:szCs w:val="26"/>
        </w:rPr>
        <w:t>отерпевшей в сумме 12003 рубля.</w:t>
      </w:r>
    </w:p>
    <w:p w:rsidR="00866A45" w:rsidRPr="00C53796" w:rsidRDefault="00866A45" w:rsidP="00C53796">
      <w:pPr>
        <w:pStyle w:val="a5"/>
        <w:jc w:val="both"/>
        <w:rPr>
          <w:sz w:val="26"/>
          <w:szCs w:val="26"/>
        </w:rPr>
      </w:pPr>
      <w:r w:rsidRPr="00C53796">
        <w:rPr>
          <w:sz w:val="26"/>
          <w:szCs w:val="26"/>
        </w:rPr>
        <w:lastRenderedPageBreak/>
        <w:t>За обобщаемый период, уголовные дела, когда действия виновных лиц квалифицировались как совершивших кражу денежных средств,  «внесенных в качестве аванса за услуги связи» (термин</w:t>
      </w:r>
      <w:r w:rsidR="00385A25" w:rsidRPr="00C53796">
        <w:rPr>
          <w:sz w:val="26"/>
          <w:szCs w:val="26"/>
        </w:rPr>
        <w:t>,</w:t>
      </w:r>
      <w:r w:rsidRPr="00C53796">
        <w:rPr>
          <w:sz w:val="26"/>
          <w:szCs w:val="26"/>
        </w:rPr>
        <w:t xml:space="preserve"> используемый в статье 115.2 УПК РФ), не рассматривались. </w:t>
      </w:r>
    </w:p>
    <w:p w:rsidR="00866A45" w:rsidRPr="00385A25" w:rsidRDefault="00866A45" w:rsidP="00866A45">
      <w:pPr>
        <w:pStyle w:val="a5"/>
        <w:jc w:val="both"/>
        <w:rPr>
          <w:sz w:val="26"/>
          <w:szCs w:val="26"/>
        </w:rPr>
      </w:pPr>
    </w:p>
    <w:p w:rsidR="00D41A10" w:rsidRDefault="00D41A10" w:rsidP="00D41A10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За обобщаемый период практика рассмотрения Макушинским районным судом уголовных дел, когда предметом хищения признавались пластиковые или виртуальные транспортные карты, карты лояльности (дисконтные), подарочные сертификаты, а также бонусные баллы, например, бонусы «</w:t>
      </w:r>
      <w:proofErr w:type="spellStart"/>
      <w:r w:rsidRPr="00385A25">
        <w:rPr>
          <w:sz w:val="26"/>
          <w:szCs w:val="26"/>
        </w:rPr>
        <w:t>СберСпасибо</w:t>
      </w:r>
      <w:proofErr w:type="spellEnd"/>
      <w:r w:rsidRPr="00385A25">
        <w:rPr>
          <w:sz w:val="26"/>
          <w:szCs w:val="26"/>
        </w:rPr>
        <w:t>», «мили» по программе «Аэрофлот Бонус» и т.п., отсутствует.</w:t>
      </w:r>
    </w:p>
    <w:p w:rsidR="004F2505" w:rsidRPr="00385A25" w:rsidRDefault="004F2505" w:rsidP="004F2505">
      <w:pPr>
        <w:pStyle w:val="a5"/>
        <w:jc w:val="both"/>
        <w:rPr>
          <w:sz w:val="26"/>
          <w:szCs w:val="26"/>
        </w:rPr>
      </w:pPr>
    </w:p>
    <w:p w:rsidR="00D41A10" w:rsidRPr="00385A25" w:rsidRDefault="00D41A10" w:rsidP="00D41A10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Макушинским районным судом за обобщаемый период  уголовные дела о хищениях, которые были совершены с использованием банковской карты «Пушкинская карта» (пластиковой или электронной), не рассматривались.</w:t>
      </w:r>
    </w:p>
    <w:p w:rsidR="00D41A10" w:rsidRPr="00385A25" w:rsidRDefault="00D41A10" w:rsidP="00D41A10">
      <w:pPr>
        <w:jc w:val="both"/>
        <w:rPr>
          <w:sz w:val="26"/>
          <w:szCs w:val="26"/>
        </w:rPr>
      </w:pPr>
    </w:p>
    <w:p w:rsidR="00D41A10" w:rsidRPr="00385A25" w:rsidRDefault="00D41A10" w:rsidP="00D41A10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proofErr w:type="gramStart"/>
      <w:r w:rsidRPr="00385A25">
        <w:rPr>
          <w:sz w:val="26"/>
          <w:szCs w:val="26"/>
        </w:rPr>
        <w:t>Макушинским районным судом дела о хищениях, которые были совершены виновным лицом дистанционно (например, с использованием телефонной и видео связи, через неосведомленных лиц) путем вовлечения (обманом, угрозами) в совершение преступления либо использования для совершения преступления иных лиц, в том числе несовершеннолетних, не осознающих суть совершаемых ими действий либо заблуждающихся относительно противоправности деяний, не рассматривались.</w:t>
      </w:r>
      <w:proofErr w:type="gramEnd"/>
    </w:p>
    <w:p w:rsidR="00D41A10" w:rsidRPr="00385A25" w:rsidRDefault="00D41A10" w:rsidP="00D41A10">
      <w:pPr>
        <w:pStyle w:val="a5"/>
        <w:rPr>
          <w:sz w:val="26"/>
          <w:szCs w:val="26"/>
        </w:rPr>
      </w:pPr>
    </w:p>
    <w:p w:rsidR="00D41A10" w:rsidRPr="00385A25" w:rsidRDefault="000A6D35" w:rsidP="000A6D35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За обобщаемый период Макушинским районным судом рассмотрено 1 (одно) уголовное дело о мошенничестве, когда в случае преднамеренного неисполнения лицом договорных обязательств размер похищенного определялся только из объема средств, на хищение которых был направлен умысел виновного, а не из всей суммы договора, исполненного ненадлежащим образом:</w:t>
      </w:r>
    </w:p>
    <w:p w:rsidR="000A6D35" w:rsidRPr="00385A25" w:rsidRDefault="000A6D35" w:rsidP="000A6D35">
      <w:pPr>
        <w:ind w:left="708"/>
        <w:jc w:val="both"/>
        <w:rPr>
          <w:sz w:val="26"/>
          <w:szCs w:val="26"/>
        </w:rPr>
      </w:pPr>
      <w:proofErr w:type="gramStart"/>
      <w:r w:rsidRPr="00385A25">
        <w:rPr>
          <w:sz w:val="26"/>
          <w:szCs w:val="26"/>
        </w:rPr>
        <w:t>- дело №1-3/2025 в отношении Галкина Е.М., который по предъявленному обвинению в совершении 7 преступлений, предусмотренных  ч.3 ст.159 УК РФ (по хищению имущества и денежных средств) оправдан в соответствии с п.3 ч.2 ст.302 УПК РФ за отсутствием в его действиях состава преступления и  на основании п. 2 ч. 1 ст. 24 УПК РФ</w:t>
      </w:r>
      <w:r w:rsidR="009273F1" w:rsidRPr="00385A25">
        <w:rPr>
          <w:sz w:val="26"/>
          <w:szCs w:val="26"/>
        </w:rPr>
        <w:t>;</w:t>
      </w:r>
      <w:proofErr w:type="gramEnd"/>
      <w:r w:rsidR="009273F1" w:rsidRPr="00385A25">
        <w:rPr>
          <w:sz w:val="26"/>
          <w:szCs w:val="26"/>
        </w:rPr>
        <w:t xml:space="preserve"> </w:t>
      </w:r>
      <w:proofErr w:type="gramStart"/>
      <w:r w:rsidR="009273F1" w:rsidRPr="00385A25">
        <w:rPr>
          <w:sz w:val="26"/>
          <w:szCs w:val="26"/>
        </w:rPr>
        <w:t>признан  виновным в совершении 31 преступления, предусмотренного ч. 1 ст. 160 УК РФ (на основании п. 3 ч. 1 ст. 24, ч.8 ст.302 УПК РФ освободить Галкина Е.М.  от наказания по вышеуказанным 31 преступлению, предусмотренному ч. 1 ст. 160 УК РФ в связи с истечением предусмотренного п. «а» ч. 1 ст. 78 УК РФ срока давности);</w:t>
      </w:r>
      <w:proofErr w:type="gramEnd"/>
      <w:r w:rsidR="009273F1" w:rsidRPr="00385A25">
        <w:rPr>
          <w:sz w:val="26"/>
          <w:szCs w:val="26"/>
        </w:rPr>
        <w:t xml:space="preserve"> и </w:t>
      </w:r>
      <w:r w:rsidRPr="00385A25">
        <w:rPr>
          <w:sz w:val="26"/>
          <w:szCs w:val="26"/>
        </w:rPr>
        <w:t xml:space="preserve">признанным виновным в совершении 6 преступлений, предусмотренных ч. 2 ст. 160 УК РФ. </w:t>
      </w:r>
    </w:p>
    <w:p w:rsidR="009312E9" w:rsidRPr="00385A25" w:rsidRDefault="00AC3BE4" w:rsidP="00E27135">
      <w:pPr>
        <w:ind w:left="709" w:hanging="1"/>
        <w:jc w:val="both"/>
        <w:rPr>
          <w:sz w:val="26"/>
          <w:szCs w:val="26"/>
        </w:rPr>
      </w:pPr>
      <w:r w:rsidRPr="00385A25">
        <w:rPr>
          <w:sz w:val="26"/>
          <w:szCs w:val="26"/>
        </w:rPr>
        <w:t>Как следовало из материалов дела, Галкин, заключив письменные договора с потерпевшими на ремонт бытовой техники, телефонов, ноутбуков (всего 44 потерпевших), получ</w:t>
      </w:r>
      <w:r w:rsidR="00AE6C13" w:rsidRPr="00385A25">
        <w:rPr>
          <w:sz w:val="26"/>
          <w:szCs w:val="26"/>
        </w:rPr>
        <w:t xml:space="preserve">ая </w:t>
      </w:r>
      <w:r w:rsidRPr="00385A25">
        <w:rPr>
          <w:sz w:val="26"/>
          <w:szCs w:val="26"/>
        </w:rPr>
        <w:t>в качестве предоплаты от каждого денежное вознаграждение</w:t>
      </w:r>
      <w:r w:rsidR="00AE6C13" w:rsidRPr="00385A25">
        <w:rPr>
          <w:sz w:val="26"/>
          <w:szCs w:val="26"/>
        </w:rPr>
        <w:t xml:space="preserve">. Получив имущество и деньги в свое распоряжение,  Галкин, умышленно, с корыстной целью похитил их путем присвоения, распорядившись по своему усмотрению, причинив своими действиями потерпевшим ущерб. </w:t>
      </w:r>
    </w:p>
    <w:p w:rsidR="00E27135" w:rsidRPr="00385A25" w:rsidRDefault="00E27135" w:rsidP="00E27135">
      <w:pPr>
        <w:ind w:left="709" w:hanging="1"/>
        <w:jc w:val="both"/>
        <w:rPr>
          <w:sz w:val="26"/>
          <w:szCs w:val="26"/>
        </w:rPr>
      </w:pPr>
    </w:p>
    <w:p w:rsidR="00E27135" w:rsidRPr="00385A25" w:rsidRDefault="00DB4831" w:rsidP="00DB4831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Трудностей отграничения мошенничества, сопряженного с преднамеренным неисполнением договорных обязатель</w:t>
      </w:r>
      <w:proofErr w:type="gramStart"/>
      <w:r w:rsidRPr="00385A25">
        <w:rPr>
          <w:sz w:val="26"/>
          <w:szCs w:val="26"/>
        </w:rPr>
        <w:t>ств в сф</w:t>
      </w:r>
      <w:proofErr w:type="gramEnd"/>
      <w:r w:rsidRPr="00385A25">
        <w:rPr>
          <w:sz w:val="26"/>
          <w:szCs w:val="26"/>
        </w:rPr>
        <w:t>ере предпринимательской деятельности (части 5–7 статьи 159 УК РФ), от иных преступлений, не имеется в связи с отсутствием практики.</w:t>
      </w:r>
    </w:p>
    <w:p w:rsidR="00DB4831" w:rsidRPr="00385A25" w:rsidRDefault="00DB4831" w:rsidP="00DB4831">
      <w:pPr>
        <w:jc w:val="both"/>
        <w:rPr>
          <w:sz w:val="26"/>
          <w:szCs w:val="26"/>
        </w:rPr>
      </w:pPr>
    </w:p>
    <w:p w:rsidR="00DB4831" w:rsidRPr="00385A25" w:rsidRDefault="00DB4831" w:rsidP="00DB4831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За обобщаемый период по  </w:t>
      </w:r>
      <w:proofErr w:type="spellStart"/>
      <w:r w:rsidRPr="00385A25">
        <w:rPr>
          <w:sz w:val="26"/>
          <w:szCs w:val="26"/>
        </w:rPr>
        <w:t>Макушинскому</w:t>
      </w:r>
      <w:proofErr w:type="spellEnd"/>
      <w:r w:rsidRPr="00385A25">
        <w:rPr>
          <w:sz w:val="26"/>
          <w:szCs w:val="26"/>
        </w:rPr>
        <w:t xml:space="preserve"> районному суду отсутствует практика, когда предметом мошенничества (статьи 159, 159</w:t>
      </w:r>
      <w:r w:rsidR="001B5FB2">
        <w:rPr>
          <w:sz w:val="26"/>
          <w:szCs w:val="26"/>
        </w:rPr>
        <w:t>.</w:t>
      </w:r>
      <w:r w:rsidRPr="00385A25">
        <w:rPr>
          <w:sz w:val="26"/>
          <w:szCs w:val="26"/>
        </w:rPr>
        <w:t>2 УК РФ) являлись денежные средства (в том числе в виде выплат пособий, компенсаций) или иное имущество, принадлежащее либо причитающееся участникам специальной военной операции либо их наследникам.</w:t>
      </w:r>
    </w:p>
    <w:p w:rsidR="00DB4831" w:rsidRPr="00385A25" w:rsidRDefault="00DB4831" w:rsidP="00DB4831">
      <w:pPr>
        <w:pStyle w:val="a5"/>
        <w:rPr>
          <w:sz w:val="26"/>
          <w:szCs w:val="26"/>
        </w:rPr>
      </w:pPr>
    </w:p>
    <w:p w:rsidR="00DB4831" w:rsidRPr="00385A25" w:rsidRDefault="00DB4831" w:rsidP="00DB4831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>Совершение умышленного преступления с публичной демонстрацией, в том числе в средствах массовой информации или информационно-телекоммуникационных сетях (включая сеть Интернет), признается обстоятельством, отягчающим наказание (п. «т» ч. 1 ст. 63 УК РФ).</w:t>
      </w:r>
    </w:p>
    <w:p w:rsidR="00DB4831" w:rsidRPr="00385A25" w:rsidRDefault="00DB4831" w:rsidP="00DB4831">
      <w:pPr>
        <w:ind w:left="709"/>
        <w:jc w:val="both"/>
        <w:rPr>
          <w:sz w:val="26"/>
          <w:szCs w:val="26"/>
        </w:rPr>
      </w:pPr>
      <w:r w:rsidRPr="00385A25">
        <w:rPr>
          <w:sz w:val="26"/>
          <w:szCs w:val="26"/>
        </w:rPr>
        <w:t>За обобщаемый период Макушинским районным судом при рассмотрении уголовных дел о пре</w:t>
      </w:r>
      <w:r w:rsidR="00FA10CA" w:rsidRPr="00385A25">
        <w:rPr>
          <w:sz w:val="26"/>
          <w:szCs w:val="26"/>
        </w:rPr>
        <w:t xml:space="preserve">ступлениях против собственности, </w:t>
      </w:r>
      <w:r w:rsidRPr="00385A25">
        <w:rPr>
          <w:sz w:val="26"/>
          <w:szCs w:val="26"/>
        </w:rPr>
        <w:t>отягчающего обстоятельства, предусмотренного пунктом «т» части 1 статьи 63 УК РФ</w:t>
      </w:r>
      <w:r w:rsidR="00FA10CA" w:rsidRPr="00385A25">
        <w:rPr>
          <w:sz w:val="26"/>
          <w:szCs w:val="26"/>
        </w:rPr>
        <w:t xml:space="preserve">, не установлено. </w:t>
      </w:r>
    </w:p>
    <w:p w:rsidR="00FA10CA" w:rsidRPr="00385A25" w:rsidRDefault="00FA10CA" w:rsidP="00DB4831">
      <w:pPr>
        <w:ind w:left="709"/>
        <w:jc w:val="both"/>
        <w:rPr>
          <w:sz w:val="26"/>
          <w:szCs w:val="26"/>
        </w:rPr>
      </w:pPr>
    </w:p>
    <w:p w:rsidR="00FA10CA" w:rsidRPr="00385A25" w:rsidRDefault="00B90BCD" w:rsidP="00B90BCD">
      <w:pPr>
        <w:pStyle w:val="a5"/>
        <w:numPr>
          <w:ilvl w:val="0"/>
          <w:numId w:val="6"/>
        </w:numPr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 При рассмотрении уголовных дел о преступлениях против собственности, по которым средством совершения преступления Макушинским районным судом признавалось транспортное средство, принадлежащее обвиняемому, и решался вопрос о его конфискации на основании пункта «г» части 1 статьи 1041 УК РФ, например:</w:t>
      </w:r>
    </w:p>
    <w:p w:rsidR="00B90BCD" w:rsidRPr="00385A25" w:rsidRDefault="00B90BCD" w:rsidP="00385A25">
      <w:pPr>
        <w:pStyle w:val="a5"/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- дело №1-10/2026 в отношении Иванова А.Д., признанного виновным в совершении преступления предусмотренного  п. «б» ч.2 ст.158 УК РФ. Было постановлено «Автомобиль ВАЗ 21103 </w:t>
      </w:r>
      <w:proofErr w:type="spellStart"/>
      <w:r w:rsidRPr="00385A25">
        <w:rPr>
          <w:sz w:val="26"/>
          <w:szCs w:val="26"/>
        </w:rPr>
        <w:t>госномер</w:t>
      </w:r>
      <w:proofErr w:type="spellEnd"/>
      <w:r w:rsidRPr="00385A25">
        <w:rPr>
          <w:sz w:val="26"/>
          <w:szCs w:val="26"/>
        </w:rPr>
        <w:t xml:space="preserve"> Н303НЕ45 находящийся на стоянке в МО МВД РФ Макушинский подлежит конфискации, обращению в доход  государства  в порядке,  установленном Правительством Российской Федерации»</w:t>
      </w:r>
      <w:r w:rsidR="00385A25" w:rsidRPr="00385A25">
        <w:rPr>
          <w:sz w:val="26"/>
          <w:szCs w:val="26"/>
        </w:rPr>
        <w:t xml:space="preserve">. </w:t>
      </w:r>
    </w:p>
    <w:p w:rsidR="009312E9" w:rsidRPr="00385A25" w:rsidRDefault="009312E9" w:rsidP="006B3CA1">
      <w:pPr>
        <w:ind w:firstLine="708"/>
        <w:jc w:val="both"/>
        <w:rPr>
          <w:sz w:val="26"/>
          <w:szCs w:val="26"/>
        </w:rPr>
      </w:pPr>
    </w:p>
    <w:p w:rsidR="00C10EA3" w:rsidRPr="0079764C" w:rsidRDefault="0079764C" w:rsidP="0079764C">
      <w:pPr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период 2025 г. по настоящее время по обобщаемой категории дел, случаев возвращения уголовного дела прокурору в соответствии со статьей 237 УПК РФ, не имеется. </w:t>
      </w:r>
    </w:p>
    <w:p w:rsidR="00C10EA3" w:rsidRDefault="00C10EA3" w:rsidP="006B3CA1">
      <w:pPr>
        <w:ind w:firstLine="708"/>
        <w:jc w:val="both"/>
        <w:rPr>
          <w:sz w:val="26"/>
          <w:szCs w:val="26"/>
        </w:rPr>
      </w:pPr>
    </w:p>
    <w:p w:rsidR="00B1671E" w:rsidRDefault="00B1671E" w:rsidP="00B1671E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Судебный участок №16 Макушинского судебного района</w:t>
      </w:r>
    </w:p>
    <w:p w:rsidR="00B1671E" w:rsidRDefault="00B1671E" w:rsidP="00B1671E">
      <w:pPr>
        <w:ind w:firstLine="708"/>
        <w:jc w:val="center"/>
        <w:rPr>
          <w:sz w:val="26"/>
          <w:szCs w:val="26"/>
        </w:rPr>
      </w:pPr>
    </w:p>
    <w:p w:rsidR="00B1671E" w:rsidRDefault="00B1671E" w:rsidP="006B3C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Мировым судьей судебного участка №16 Макушинского судебного района уголовные дела о кражах с банковских счетов и в отношении электронных денежных средств (п. «г» ч.3 ст. 158 УК РФ, ст. 159, ст. 159.2 УК РФ), не рассматривались.</w:t>
      </w:r>
    </w:p>
    <w:p w:rsidR="00B1671E" w:rsidRPr="00385A25" w:rsidRDefault="00B1671E" w:rsidP="006B3CA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Вопросов, требующих разъяснений, не имеется. </w:t>
      </w:r>
    </w:p>
    <w:p w:rsidR="00C10EA3" w:rsidRDefault="00C10EA3" w:rsidP="006B3CA1">
      <w:pPr>
        <w:ind w:firstLine="708"/>
        <w:jc w:val="both"/>
        <w:rPr>
          <w:sz w:val="26"/>
          <w:szCs w:val="26"/>
        </w:rPr>
      </w:pPr>
    </w:p>
    <w:p w:rsidR="00B1671E" w:rsidRDefault="00B1671E" w:rsidP="006B3CA1">
      <w:pPr>
        <w:ind w:firstLine="708"/>
        <w:jc w:val="both"/>
        <w:rPr>
          <w:sz w:val="26"/>
          <w:szCs w:val="26"/>
        </w:rPr>
      </w:pPr>
    </w:p>
    <w:p w:rsidR="00B1671E" w:rsidRPr="00385A25" w:rsidRDefault="00B1671E" w:rsidP="006B3CA1">
      <w:pPr>
        <w:ind w:firstLine="708"/>
        <w:jc w:val="both"/>
        <w:rPr>
          <w:sz w:val="26"/>
          <w:szCs w:val="26"/>
        </w:rPr>
      </w:pPr>
      <w:bookmarkStart w:id="0" w:name="_GoBack"/>
      <w:bookmarkEnd w:id="0"/>
    </w:p>
    <w:p w:rsidR="00D63ED2" w:rsidRPr="00385A25" w:rsidRDefault="00CE7E83" w:rsidP="00D63ED2">
      <w:pPr>
        <w:widowControl w:val="0"/>
        <w:pBdr>
          <w:bottom w:val="single" w:sz="6" w:space="31" w:color="FFFFFF"/>
        </w:pBdr>
        <w:ind w:firstLine="539"/>
        <w:jc w:val="both"/>
        <w:rPr>
          <w:sz w:val="26"/>
          <w:szCs w:val="26"/>
        </w:rPr>
      </w:pPr>
      <w:r w:rsidRPr="00385A25">
        <w:rPr>
          <w:sz w:val="26"/>
          <w:szCs w:val="26"/>
        </w:rPr>
        <w:tab/>
        <w:t xml:space="preserve">            </w:t>
      </w:r>
      <w:r w:rsidR="00D63ED2" w:rsidRPr="00385A25">
        <w:rPr>
          <w:sz w:val="26"/>
          <w:szCs w:val="26"/>
        </w:rPr>
        <w:t xml:space="preserve">          </w:t>
      </w:r>
      <w:proofErr w:type="spellStart"/>
      <w:r w:rsidR="00685A31" w:rsidRPr="00385A25">
        <w:rPr>
          <w:sz w:val="26"/>
          <w:szCs w:val="26"/>
        </w:rPr>
        <w:t>И.о</w:t>
      </w:r>
      <w:proofErr w:type="spellEnd"/>
      <w:r w:rsidR="00685A31" w:rsidRPr="00385A25">
        <w:rPr>
          <w:sz w:val="26"/>
          <w:szCs w:val="26"/>
        </w:rPr>
        <w:t>.</w:t>
      </w:r>
      <w:r w:rsidRPr="00385A25">
        <w:rPr>
          <w:sz w:val="26"/>
          <w:szCs w:val="26"/>
        </w:rPr>
        <w:t xml:space="preserve"> </w:t>
      </w:r>
      <w:r w:rsidR="00685A31" w:rsidRPr="00385A25">
        <w:rPr>
          <w:sz w:val="26"/>
          <w:szCs w:val="26"/>
        </w:rPr>
        <w:t>п</w:t>
      </w:r>
      <w:r w:rsidR="007E3D86" w:rsidRPr="00385A25">
        <w:rPr>
          <w:sz w:val="26"/>
          <w:szCs w:val="26"/>
        </w:rPr>
        <w:t>редседател</w:t>
      </w:r>
      <w:r w:rsidR="00685A31" w:rsidRPr="00385A25">
        <w:rPr>
          <w:sz w:val="26"/>
          <w:szCs w:val="26"/>
        </w:rPr>
        <w:t>я</w:t>
      </w:r>
      <w:r w:rsidR="007E3D86" w:rsidRPr="00385A25">
        <w:rPr>
          <w:sz w:val="26"/>
          <w:szCs w:val="26"/>
        </w:rPr>
        <w:t xml:space="preserve">  </w:t>
      </w:r>
    </w:p>
    <w:p w:rsidR="007E3D86" w:rsidRPr="00385A25" w:rsidRDefault="007E3D86" w:rsidP="00D63ED2">
      <w:pPr>
        <w:widowControl w:val="0"/>
        <w:pBdr>
          <w:bottom w:val="single" w:sz="6" w:space="31" w:color="FFFFFF"/>
        </w:pBdr>
        <w:ind w:firstLine="539"/>
        <w:jc w:val="both"/>
        <w:rPr>
          <w:sz w:val="26"/>
          <w:szCs w:val="26"/>
        </w:rPr>
      </w:pPr>
      <w:r w:rsidRPr="00385A25">
        <w:rPr>
          <w:sz w:val="26"/>
          <w:szCs w:val="26"/>
        </w:rPr>
        <w:t xml:space="preserve">           Макушинского районного суда                                       </w:t>
      </w:r>
      <w:r w:rsidR="00685A31" w:rsidRPr="00385A25">
        <w:rPr>
          <w:sz w:val="26"/>
          <w:szCs w:val="26"/>
        </w:rPr>
        <w:t>И.А. Новоселов</w:t>
      </w:r>
      <w:r w:rsidR="00CB79EB" w:rsidRPr="00385A25">
        <w:rPr>
          <w:sz w:val="26"/>
          <w:szCs w:val="26"/>
        </w:rPr>
        <w:t xml:space="preserve"> </w:t>
      </w:r>
      <w:r w:rsidRPr="00385A25">
        <w:rPr>
          <w:sz w:val="26"/>
          <w:szCs w:val="26"/>
        </w:rPr>
        <w:t xml:space="preserve">  </w:t>
      </w:r>
    </w:p>
    <w:p w:rsidR="00C271D5" w:rsidRPr="00385A25" w:rsidRDefault="00C271D5" w:rsidP="00D63ED2">
      <w:pPr>
        <w:widowControl w:val="0"/>
        <w:pBdr>
          <w:bottom w:val="single" w:sz="6" w:space="31" w:color="FFFFFF"/>
        </w:pBdr>
        <w:ind w:firstLine="539"/>
        <w:jc w:val="both"/>
        <w:rPr>
          <w:sz w:val="26"/>
          <w:szCs w:val="26"/>
        </w:rPr>
      </w:pPr>
    </w:p>
    <w:p w:rsidR="00C271D5" w:rsidRPr="00385A25" w:rsidRDefault="00C271D5" w:rsidP="00D63ED2">
      <w:pPr>
        <w:widowControl w:val="0"/>
        <w:pBdr>
          <w:bottom w:val="single" w:sz="6" w:space="31" w:color="FFFFFF"/>
        </w:pBdr>
        <w:ind w:firstLine="539"/>
        <w:jc w:val="both"/>
        <w:rPr>
          <w:sz w:val="26"/>
          <w:szCs w:val="26"/>
        </w:rPr>
      </w:pPr>
    </w:p>
    <w:p w:rsidR="00C271D5" w:rsidRPr="00385A25" w:rsidRDefault="00C271D5" w:rsidP="00D63ED2">
      <w:pPr>
        <w:widowControl w:val="0"/>
        <w:pBdr>
          <w:bottom w:val="single" w:sz="6" w:space="31" w:color="FFFFFF"/>
        </w:pBdr>
        <w:ind w:firstLine="539"/>
        <w:jc w:val="both"/>
        <w:rPr>
          <w:sz w:val="26"/>
          <w:szCs w:val="26"/>
        </w:rPr>
      </w:pPr>
    </w:p>
    <w:p w:rsidR="00C271D5" w:rsidRPr="00385A25" w:rsidRDefault="00C271D5" w:rsidP="00D63ED2">
      <w:pPr>
        <w:widowControl w:val="0"/>
        <w:pBdr>
          <w:bottom w:val="single" w:sz="6" w:space="31" w:color="FFFFFF"/>
        </w:pBdr>
        <w:ind w:firstLine="539"/>
        <w:jc w:val="both"/>
        <w:rPr>
          <w:i/>
        </w:rPr>
      </w:pPr>
    </w:p>
    <w:p w:rsidR="007E3D86" w:rsidRPr="00385A25" w:rsidRDefault="007E3D86" w:rsidP="007E3D86">
      <w:pPr>
        <w:spacing w:line="276" w:lineRule="auto"/>
        <w:rPr>
          <w:sz w:val="18"/>
          <w:szCs w:val="18"/>
        </w:rPr>
      </w:pPr>
      <w:r w:rsidRPr="00385A25">
        <w:rPr>
          <w:sz w:val="18"/>
          <w:szCs w:val="18"/>
        </w:rPr>
        <w:t xml:space="preserve">Исп.: </w:t>
      </w:r>
      <w:proofErr w:type="spellStart"/>
      <w:r w:rsidRPr="00385A25">
        <w:rPr>
          <w:sz w:val="18"/>
          <w:szCs w:val="18"/>
        </w:rPr>
        <w:t>Шматурина</w:t>
      </w:r>
      <w:proofErr w:type="spellEnd"/>
      <w:r w:rsidRPr="00385A25">
        <w:rPr>
          <w:sz w:val="18"/>
          <w:szCs w:val="18"/>
        </w:rPr>
        <w:t xml:space="preserve"> О.Ю.</w:t>
      </w:r>
    </w:p>
    <w:p w:rsidR="007E3D86" w:rsidRPr="00385A25" w:rsidRDefault="007E3D86" w:rsidP="007E3D86">
      <w:pPr>
        <w:spacing w:line="276" w:lineRule="auto"/>
        <w:rPr>
          <w:sz w:val="26"/>
          <w:szCs w:val="26"/>
        </w:rPr>
      </w:pPr>
      <w:r w:rsidRPr="00385A25">
        <w:rPr>
          <w:sz w:val="18"/>
          <w:szCs w:val="18"/>
        </w:rPr>
        <w:t>8 (35-236) 2-02-65</w:t>
      </w:r>
    </w:p>
    <w:sectPr w:rsidR="007E3D86" w:rsidRPr="00385A25" w:rsidSect="007E3D86">
      <w:footerReference w:type="default" r:id="rId9"/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6" w:rsidRDefault="00985076" w:rsidP="006B3CA1">
      <w:r>
        <w:separator/>
      </w:r>
    </w:p>
  </w:endnote>
  <w:endnote w:type="continuationSeparator" w:id="0">
    <w:p w:rsidR="00985076" w:rsidRDefault="00985076" w:rsidP="006B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808525"/>
      <w:docPartObj>
        <w:docPartGallery w:val="Page Numbers (Bottom of Page)"/>
        <w:docPartUnique/>
      </w:docPartObj>
    </w:sdtPr>
    <w:sdtEndPr/>
    <w:sdtContent>
      <w:p w:rsidR="006B3CA1" w:rsidRDefault="00826AD2">
        <w:pPr>
          <w:pStyle w:val="a9"/>
          <w:jc w:val="right"/>
        </w:pPr>
        <w:r>
          <w:fldChar w:fldCharType="begin"/>
        </w:r>
        <w:r w:rsidR="006B3CA1">
          <w:instrText>PAGE   \* MERGEFORMAT</w:instrText>
        </w:r>
        <w:r>
          <w:fldChar w:fldCharType="separate"/>
        </w:r>
        <w:r w:rsidR="00B1671E">
          <w:rPr>
            <w:noProof/>
          </w:rPr>
          <w:t>3</w:t>
        </w:r>
        <w:r>
          <w:fldChar w:fldCharType="end"/>
        </w:r>
      </w:p>
    </w:sdtContent>
  </w:sdt>
  <w:p w:rsidR="006B3CA1" w:rsidRDefault="006B3C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6" w:rsidRDefault="00985076" w:rsidP="006B3CA1">
      <w:r>
        <w:separator/>
      </w:r>
    </w:p>
  </w:footnote>
  <w:footnote w:type="continuationSeparator" w:id="0">
    <w:p w:rsidR="00985076" w:rsidRDefault="00985076" w:rsidP="006B3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0833"/>
    <w:multiLevelType w:val="hybridMultilevel"/>
    <w:tmpl w:val="EBB2C02E"/>
    <w:lvl w:ilvl="0" w:tplc="FE049E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053BED"/>
    <w:multiLevelType w:val="hybridMultilevel"/>
    <w:tmpl w:val="59EC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658A"/>
    <w:multiLevelType w:val="hybridMultilevel"/>
    <w:tmpl w:val="F02C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D6704"/>
    <w:multiLevelType w:val="hybridMultilevel"/>
    <w:tmpl w:val="BAE4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D28AF"/>
    <w:multiLevelType w:val="hybridMultilevel"/>
    <w:tmpl w:val="530EC340"/>
    <w:lvl w:ilvl="0" w:tplc="93C4700E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8FD7075"/>
    <w:multiLevelType w:val="hybridMultilevel"/>
    <w:tmpl w:val="A8BEF398"/>
    <w:lvl w:ilvl="0" w:tplc="71F8A7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4513"/>
    <w:rsid w:val="00022BA5"/>
    <w:rsid w:val="000323FA"/>
    <w:rsid w:val="00037A31"/>
    <w:rsid w:val="00042CB2"/>
    <w:rsid w:val="000634CD"/>
    <w:rsid w:val="00080728"/>
    <w:rsid w:val="00083704"/>
    <w:rsid w:val="000A6D35"/>
    <w:rsid w:val="000B1567"/>
    <w:rsid w:val="000C1C79"/>
    <w:rsid w:val="00127279"/>
    <w:rsid w:val="00150C62"/>
    <w:rsid w:val="00164089"/>
    <w:rsid w:val="001854A8"/>
    <w:rsid w:val="00185A54"/>
    <w:rsid w:val="00186867"/>
    <w:rsid w:val="001A06B0"/>
    <w:rsid w:val="001B5FB2"/>
    <w:rsid w:val="001F0E1B"/>
    <w:rsid w:val="0020275F"/>
    <w:rsid w:val="002128D6"/>
    <w:rsid w:val="00242E30"/>
    <w:rsid w:val="0027691F"/>
    <w:rsid w:val="002D30E4"/>
    <w:rsid w:val="002E7397"/>
    <w:rsid w:val="002F1A38"/>
    <w:rsid w:val="003211CB"/>
    <w:rsid w:val="00335C5D"/>
    <w:rsid w:val="00351553"/>
    <w:rsid w:val="00360B99"/>
    <w:rsid w:val="00371090"/>
    <w:rsid w:val="00385A25"/>
    <w:rsid w:val="003B1438"/>
    <w:rsid w:val="003C3780"/>
    <w:rsid w:val="003D36CF"/>
    <w:rsid w:val="00410646"/>
    <w:rsid w:val="00424A06"/>
    <w:rsid w:val="004438EE"/>
    <w:rsid w:val="004541A3"/>
    <w:rsid w:val="004942A8"/>
    <w:rsid w:val="004A140C"/>
    <w:rsid w:val="004A1AB3"/>
    <w:rsid w:val="004C7C28"/>
    <w:rsid w:val="004D3B0F"/>
    <w:rsid w:val="004F083C"/>
    <w:rsid w:val="004F2505"/>
    <w:rsid w:val="00502385"/>
    <w:rsid w:val="00502E49"/>
    <w:rsid w:val="00523B37"/>
    <w:rsid w:val="00536C29"/>
    <w:rsid w:val="00552D00"/>
    <w:rsid w:val="00557BF5"/>
    <w:rsid w:val="005B6A04"/>
    <w:rsid w:val="005E157B"/>
    <w:rsid w:val="005E6EA3"/>
    <w:rsid w:val="005F54A6"/>
    <w:rsid w:val="0061353F"/>
    <w:rsid w:val="006243AD"/>
    <w:rsid w:val="006270C5"/>
    <w:rsid w:val="006456C4"/>
    <w:rsid w:val="00656FDA"/>
    <w:rsid w:val="00682D10"/>
    <w:rsid w:val="00682EAA"/>
    <w:rsid w:val="00685A31"/>
    <w:rsid w:val="006B3CA1"/>
    <w:rsid w:val="006B441E"/>
    <w:rsid w:val="006B7B38"/>
    <w:rsid w:val="006B7CFE"/>
    <w:rsid w:val="006F0F57"/>
    <w:rsid w:val="00733F63"/>
    <w:rsid w:val="007459ED"/>
    <w:rsid w:val="00746C5F"/>
    <w:rsid w:val="0077448B"/>
    <w:rsid w:val="00795838"/>
    <w:rsid w:val="0079764C"/>
    <w:rsid w:val="007A04A8"/>
    <w:rsid w:val="007A21C6"/>
    <w:rsid w:val="007B0708"/>
    <w:rsid w:val="007B2904"/>
    <w:rsid w:val="007B6843"/>
    <w:rsid w:val="007C2073"/>
    <w:rsid w:val="007D4B28"/>
    <w:rsid w:val="007E3D86"/>
    <w:rsid w:val="007E4762"/>
    <w:rsid w:val="0080237A"/>
    <w:rsid w:val="008069CC"/>
    <w:rsid w:val="00826AD2"/>
    <w:rsid w:val="00866A45"/>
    <w:rsid w:val="00881816"/>
    <w:rsid w:val="008C2880"/>
    <w:rsid w:val="008D2078"/>
    <w:rsid w:val="008D3434"/>
    <w:rsid w:val="008E5A05"/>
    <w:rsid w:val="008F69A8"/>
    <w:rsid w:val="009273F1"/>
    <w:rsid w:val="00930A6B"/>
    <w:rsid w:val="009312E9"/>
    <w:rsid w:val="009355AD"/>
    <w:rsid w:val="00957ACE"/>
    <w:rsid w:val="009701CA"/>
    <w:rsid w:val="00973269"/>
    <w:rsid w:val="009834F7"/>
    <w:rsid w:val="00985076"/>
    <w:rsid w:val="009D48CC"/>
    <w:rsid w:val="009E2CCB"/>
    <w:rsid w:val="009F151B"/>
    <w:rsid w:val="009F607F"/>
    <w:rsid w:val="009F62B5"/>
    <w:rsid w:val="00A34513"/>
    <w:rsid w:val="00A4177D"/>
    <w:rsid w:val="00AC3BE4"/>
    <w:rsid w:val="00AD1157"/>
    <w:rsid w:val="00AE6C13"/>
    <w:rsid w:val="00AF07ED"/>
    <w:rsid w:val="00B13DB1"/>
    <w:rsid w:val="00B1671E"/>
    <w:rsid w:val="00B70DD3"/>
    <w:rsid w:val="00B90BCD"/>
    <w:rsid w:val="00B9285F"/>
    <w:rsid w:val="00BC7C89"/>
    <w:rsid w:val="00BE497A"/>
    <w:rsid w:val="00C10EA3"/>
    <w:rsid w:val="00C258ED"/>
    <w:rsid w:val="00C271D5"/>
    <w:rsid w:val="00C36E91"/>
    <w:rsid w:val="00C44D06"/>
    <w:rsid w:val="00C465FF"/>
    <w:rsid w:val="00C53796"/>
    <w:rsid w:val="00C67AB4"/>
    <w:rsid w:val="00C77288"/>
    <w:rsid w:val="00CA6C45"/>
    <w:rsid w:val="00CB79EB"/>
    <w:rsid w:val="00CE7E83"/>
    <w:rsid w:val="00CF3595"/>
    <w:rsid w:val="00D36386"/>
    <w:rsid w:val="00D41A10"/>
    <w:rsid w:val="00D4401B"/>
    <w:rsid w:val="00D63ED2"/>
    <w:rsid w:val="00D93DE5"/>
    <w:rsid w:val="00DA1821"/>
    <w:rsid w:val="00DB4831"/>
    <w:rsid w:val="00DD37A2"/>
    <w:rsid w:val="00DE4D80"/>
    <w:rsid w:val="00E0054A"/>
    <w:rsid w:val="00E02D9C"/>
    <w:rsid w:val="00E03EC6"/>
    <w:rsid w:val="00E27135"/>
    <w:rsid w:val="00E67FA8"/>
    <w:rsid w:val="00E7616C"/>
    <w:rsid w:val="00F15887"/>
    <w:rsid w:val="00F21E32"/>
    <w:rsid w:val="00F457CC"/>
    <w:rsid w:val="00F67828"/>
    <w:rsid w:val="00F67995"/>
    <w:rsid w:val="00F7239A"/>
    <w:rsid w:val="00FA10CA"/>
    <w:rsid w:val="00FD4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0D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B70D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57BF5"/>
    <w:pPr>
      <w:ind w:left="720"/>
      <w:contextualSpacing/>
    </w:pPr>
  </w:style>
  <w:style w:type="table" w:styleId="a6">
    <w:name w:val="Table Grid"/>
    <w:basedOn w:val="a1"/>
    <w:rsid w:val="009F60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6B3C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B3CA1"/>
    <w:rPr>
      <w:sz w:val="24"/>
      <w:szCs w:val="24"/>
    </w:rPr>
  </w:style>
  <w:style w:type="paragraph" w:styleId="a9">
    <w:name w:val="footer"/>
    <w:basedOn w:val="a"/>
    <w:link w:val="aa"/>
    <w:uiPriority w:val="99"/>
    <w:rsid w:val="006B3C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3C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12A5-6945-486F-8034-6287E59F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2026-03-05T05:51:00Z</cp:lastPrinted>
  <dcterms:created xsi:type="dcterms:W3CDTF">2020-12-14T09:33:00Z</dcterms:created>
  <dcterms:modified xsi:type="dcterms:W3CDTF">2026-03-05T05:51:00Z</dcterms:modified>
</cp:coreProperties>
</file>