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D89" w:rsidRPr="002564EC" w:rsidRDefault="000A7D89">
      <w:pPr>
        <w:pStyle w:val="ConsPlusNormal"/>
        <w:jc w:val="both"/>
      </w:pPr>
      <w:bookmarkStart w:id="0" w:name="_GoBack"/>
      <w:bookmarkEnd w:id="0"/>
    </w:p>
    <w:p w:rsidR="000A7D89" w:rsidRPr="002564EC" w:rsidRDefault="000A7D89">
      <w:pPr>
        <w:pStyle w:val="ConsPlusTitle"/>
        <w:jc w:val="center"/>
        <w:outlineLvl w:val="0"/>
      </w:pPr>
      <w:bookmarkStart w:id="1" w:name="P17"/>
      <w:bookmarkEnd w:id="1"/>
      <w:r w:rsidRPr="002564EC">
        <w:t>МЕТОДИЧЕСКИЕ РЕКОМЕНДАЦИИ</w:t>
      </w:r>
    </w:p>
    <w:p w:rsidR="000A7D89" w:rsidRPr="002564EC" w:rsidRDefault="000A7D89">
      <w:pPr>
        <w:pStyle w:val="ConsPlusTitle"/>
        <w:jc w:val="center"/>
      </w:pPr>
      <w:r w:rsidRPr="002564EC">
        <w:t>ПО ПРИВЛЕЧЕНИЮ К ОТВЕТСТВЕННОСТИ</w:t>
      </w:r>
    </w:p>
    <w:p w:rsidR="000A7D89" w:rsidRPr="002564EC" w:rsidRDefault="000A7D89">
      <w:pPr>
        <w:pStyle w:val="ConsPlusTitle"/>
        <w:jc w:val="center"/>
      </w:pPr>
      <w:r w:rsidRPr="002564EC">
        <w:t>ГОСУДАРСТВЕННЫХ (МУНИЦИПАЛЬНЫХ) СЛУЖАЩИХ</w:t>
      </w:r>
    </w:p>
    <w:p w:rsidR="000A7D89" w:rsidRPr="002564EC" w:rsidRDefault="000A7D89">
      <w:pPr>
        <w:pStyle w:val="ConsPlusTitle"/>
        <w:jc w:val="center"/>
      </w:pPr>
      <w:r w:rsidRPr="002564EC">
        <w:t>ЗА НЕСОБЛЮДЕНИЕ ОГРАНИЧЕНИЙ И ЗАПРЕТОВ, ТРЕБОВАНИЙ</w:t>
      </w:r>
    </w:p>
    <w:p w:rsidR="000A7D89" w:rsidRPr="002564EC" w:rsidRDefault="000A7D89">
      <w:pPr>
        <w:pStyle w:val="ConsPlusTitle"/>
        <w:jc w:val="center"/>
      </w:pPr>
      <w:r w:rsidRPr="002564EC">
        <w:t>О ПРЕДОТВРАЩЕНИИ ИЛИ ОБ УРЕГУЛИРОВАНИИ КОНФЛИКТА</w:t>
      </w:r>
    </w:p>
    <w:p w:rsidR="000A7D89" w:rsidRPr="002564EC" w:rsidRDefault="000A7D89">
      <w:pPr>
        <w:pStyle w:val="ConsPlusTitle"/>
        <w:jc w:val="center"/>
      </w:pPr>
      <w:r w:rsidRPr="002564EC">
        <w:t>ИНТЕРЕСОВ И НЕИСПОЛНЕНИЕ ОБЯЗАННОСТЕЙ, УСТАНОВЛЕННЫХ</w:t>
      </w:r>
    </w:p>
    <w:p w:rsidR="000A7D89" w:rsidRPr="002564EC" w:rsidRDefault="000A7D89">
      <w:pPr>
        <w:pStyle w:val="ConsPlusTitle"/>
        <w:jc w:val="center"/>
      </w:pPr>
      <w:r w:rsidRPr="002564EC">
        <w:t>В ЦЕЛЯХ ПРОТИВОДЕЙСТВИЯ КОРРУПЦИИ</w:t>
      </w:r>
    </w:p>
    <w:p w:rsidR="000A7D89" w:rsidRPr="002564EC" w:rsidRDefault="000A7D89">
      <w:pPr>
        <w:pStyle w:val="ConsPlusNormal"/>
        <w:jc w:val="both"/>
      </w:pPr>
    </w:p>
    <w:p w:rsidR="000A7D89" w:rsidRPr="002564EC" w:rsidRDefault="000A7D89">
      <w:pPr>
        <w:pStyle w:val="ConsPlusNormal"/>
        <w:ind w:firstLine="540"/>
        <w:jc w:val="both"/>
      </w:pPr>
      <w:r w:rsidRPr="002564EC">
        <w:t xml:space="preserve">1. </w:t>
      </w:r>
      <w:proofErr w:type="gramStart"/>
      <w:r w:rsidRPr="002564EC">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roofErr w:type="gramEnd"/>
    </w:p>
    <w:p w:rsidR="000A7D89" w:rsidRPr="002564EC" w:rsidRDefault="000A7D89">
      <w:pPr>
        <w:pStyle w:val="ConsPlusNormal"/>
        <w:spacing w:before="220"/>
        <w:ind w:firstLine="540"/>
        <w:jc w:val="both"/>
      </w:pPr>
      <w:r w:rsidRPr="002564EC">
        <w:t>2. Не образует коррупционного проступка и не влечет применения взысканий:</w:t>
      </w:r>
    </w:p>
    <w:p w:rsidR="000A7D89" w:rsidRPr="002564EC" w:rsidRDefault="000A7D89">
      <w:pPr>
        <w:pStyle w:val="ConsPlusNormal"/>
        <w:spacing w:before="220"/>
        <w:ind w:firstLine="540"/>
        <w:jc w:val="both"/>
      </w:pPr>
      <w:bookmarkStart w:id="2" w:name="P27"/>
      <w:bookmarkEnd w:id="2"/>
      <w:proofErr w:type="gramStart"/>
      <w:r w:rsidRPr="002564EC">
        <w:t>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roofErr w:type="gramEnd"/>
    </w:p>
    <w:p w:rsidR="000A7D89" w:rsidRPr="002564EC" w:rsidRDefault="000A7D89">
      <w:pPr>
        <w:pStyle w:val="ConsPlusNormal"/>
        <w:spacing w:before="220"/>
        <w:ind w:firstLine="540"/>
        <w:jc w:val="both"/>
      </w:pPr>
      <w:bookmarkStart w:id="3" w:name="P28"/>
      <w:bookmarkEnd w:id="3"/>
      <w:proofErr w:type="gramStart"/>
      <w:r w:rsidRPr="002564EC">
        <w:t>б) ошибочное (неточное) указание сведений в справке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справке 2-НДФЛ, выписке по счету, выданной кредитной организацией и т.п.), а также иных причин, когда неточность в представленных</w:t>
      </w:r>
      <w:proofErr w:type="gramEnd"/>
      <w:r w:rsidRPr="002564EC">
        <w:t xml:space="preserve"> </w:t>
      </w:r>
      <w:proofErr w:type="gramStart"/>
      <w:r w:rsidRPr="002564EC">
        <w:t>сведениях</w:t>
      </w:r>
      <w:proofErr w:type="gramEnd"/>
      <w:r w:rsidRPr="002564EC">
        <w:t xml:space="preserve"> возникла по причинам, независящим от служащего.</w:t>
      </w:r>
    </w:p>
    <w:p w:rsidR="000A7D89" w:rsidRPr="002564EC" w:rsidRDefault="000A7D89">
      <w:pPr>
        <w:pStyle w:val="ConsPlusNormal"/>
        <w:spacing w:before="220"/>
        <w:ind w:firstLine="540"/>
        <w:jc w:val="both"/>
      </w:pPr>
      <w:r w:rsidRPr="002564EC">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0A7D89" w:rsidRPr="002564EC" w:rsidRDefault="000A7D89">
      <w:pPr>
        <w:pStyle w:val="ConsPlusNormal"/>
        <w:spacing w:before="220"/>
        <w:ind w:firstLine="540"/>
        <w:jc w:val="both"/>
      </w:pPr>
      <w:r w:rsidRPr="002564EC">
        <w:t>в) заполнение служащим Справки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Например:</w:t>
      </w:r>
    </w:p>
    <w:p w:rsidR="000A7D89" w:rsidRPr="002564EC" w:rsidRDefault="000A7D89">
      <w:pPr>
        <w:pStyle w:val="ConsPlusNormal"/>
        <w:spacing w:before="220"/>
        <w:ind w:firstLine="540"/>
        <w:jc w:val="both"/>
      </w:pPr>
      <w:proofErr w:type="gramStart"/>
      <w:r w:rsidRPr="002564EC">
        <w:t>некорректное указание почтового адреса (вместо правильного написания "проспект Строителей" или "пр-т Строителей" указывается "пр.</w:t>
      </w:r>
      <w:proofErr w:type="gramEnd"/>
      <w:r w:rsidRPr="002564EC">
        <w:t xml:space="preserve"> </w:t>
      </w:r>
      <w:proofErr w:type="gramStart"/>
      <w:r w:rsidRPr="002564EC">
        <w:t>Строителей", вместо правильного написания "г. Волгоград" указывается "Волгоград" и т.д.);</w:t>
      </w:r>
      <w:proofErr w:type="gramEnd"/>
    </w:p>
    <w:p w:rsidR="000A7D89" w:rsidRPr="002564EC" w:rsidRDefault="000A7D89">
      <w:pPr>
        <w:pStyle w:val="ConsPlusNormal"/>
        <w:spacing w:before="220"/>
        <w:ind w:firstLine="540"/>
        <w:jc w:val="both"/>
      </w:pPr>
      <w:r w:rsidRPr="002564EC">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rsidR="000A7D89" w:rsidRPr="002564EC" w:rsidRDefault="000A7D89">
      <w:pPr>
        <w:pStyle w:val="ConsPlusNormal"/>
        <w:spacing w:before="220"/>
        <w:ind w:firstLine="540"/>
        <w:jc w:val="both"/>
      </w:pPr>
      <w:r w:rsidRPr="002564EC">
        <w:t>указание сведений о расходах, о сумме поступавших на счет денежных средств в отсутствие правовых оснований для представления данных сведений;</w:t>
      </w:r>
    </w:p>
    <w:p w:rsidR="000A7D89" w:rsidRPr="002564EC" w:rsidRDefault="000A7D89">
      <w:pPr>
        <w:pStyle w:val="ConsPlusNormal"/>
        <w:spacing w:before="220"/>
        <w:ind w:firstLine="540"/>
        <w:jc w:val="both"/>
      </w:pPr>
      <w:r w:rsidRPr="002564EC">
        <w:lastRenderedPageBreak/>
        <w:t>указание срочных обязательств финансового характера на сумму менее 500 000 рублей и т.д.;</w:t>
      </w:r>
    </w:p>
    <w:p w:rsidR="000A7D89" w:rsidRPr="002564EC" w:rsidRDefault="000A7D89">
      <w:pPr>
        <w:pStyle w:val="ConsPlusNormal"/>
        <w:spacing w:before="220"/>
        <w:ind w:firstLine="540"/>
        <w:jc w:val="both"/>
      </w:pPr>
      <w:r w:rsidRPr="002564EC">
        <w:t>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Справках не отраженные или не полностью отраженные сведения.</w:t>
      </w:r>
    </w:p>
    <w:p w:rsidR="000A7D89" w:rsidRPr="002564EC" w:rsidRDefault="000A7D89">
      <w:pPr>
        <w:pStyle w:val="ConsPlusNormal"/>
        <w:spacing w:before="220"/>
        <w:ind w:firstLine="540"/>
        <w:jc w:val="both"/>
      </w:pPr>
      <w:r w:rsidRPr="002564EC">
        <w:t>3. 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0A7D89" w:rsidRPr="002564EC" w:rsidRDefault="000A7D89">
      <w:pPr>
        <w:pStyle w:val="ConsPlusNormal"/>
        <w:spacing w:before="220"/>
        <w:ind w:firstLine="540"/>
        <w:jc w:val="both"/>
      </w:pPr>
      <w:r w:rsidRPr="002564EC">
        <w:t>4. За нарушение требований законодательства о противодействии коррупции применяются следующие виды взысканий:</w:t>
      </w:r>
    </w:p>
    <w:p w:rsidR="000A7D89" w:rsidRPr="002564EC" w:rsidRDefault="000A7D89">
      <w:pPr>
        <w:pStyle w:val="ConsPlusNormal"/>
        <w:spacing w:before="220"/>
        <w:ind w:firstLine="540"/>
        <w:jc w:val="both"/>
      </w:pPr>
      <w:r w:rsidRPr="002564EC">
        <w:t>а) замечание;</w:t>
      </w:r>
    </w:p>
    <w:p w:rsidR="000A7D89" w:rsidRPr="002564EC" w:rsidRDefault="000A7D89">
      <w:pPr>
        <w:pStyle w:val="ConsPlusNormal"/>
        <w:spacing w:before="220"/>
        <w:ind w:firstLine="540"/>
        <w:jc w:val="both"/>
      </w:pPr>
      <w:r w:rsidRPr="002564EC">
        <w:t>б) выговор;</w:t>
      </w:r>
    </w:p>
    <w:p w:rsidR="000A7D89" w:rsidRPr="002564EC" w:rsidRDefault="000A7D89">
      <w:pPr>
        <w:pStyle w:val="ConsPlusNormal"/>
        <w:spacing w:before="220"/>
        <w:ind w:firstLine="540"/>
        <w:jc w:val="both"/>
      </w:pPr>
      <w:r w:rsidRPr="002564EC">
        <w:t>в) строгий выговор (для государственных служащих, замещающих должности военной и правоохранительной службы);</w:t>
      </w:r>
    </w:p>
    <w:p w:rsidR="000A7D89" w:rsidRPr="002564EC" w:rsidRDefault="000A7D89">
      <w:pPr>
        <w:pStyle w:val="ConsPlusNormal"/>
        <w:spacing w:before="220"/>
        <w:ind w:firstLine="540"/>
        <w:jc w:val="both"/>
      </w:pPr>
      <w:r w:rsidRPr="002564EC">
        <w:t>г) предупреждение о неполном служебном (должностном) соответствии;</w:t>
      </w:r>
    </w:p>
    <w:p w:rsidR="000A7D89" w:rsidRPr="002564EC" w:rsidRDefault="000A7D89">
      <w:pPr>
        <w:pStyle w:val="ConsPlusNormal"/>
        <w:spacing w:before="220"/>
        <w:ind w:firstLine="540"/>
        <w:jc w:val="both"/>
      </w:pPr>
      <w:r w:rsidRPr="002564EC">
        <w:t>д) увольнение с государственной (муниципальной) службы в связи с утратой доверия.</w:t>
      </w:r>
    </w:p>
    <w:p w:rsidR="000A7D89" w:rsidRPr="002564EC" w:rsidRDefault="000A7D89">
      <w:pPr>
        <w:pStyle w:val="ConsPlusNormal"/>
        <w:spacing w:before="220"/>
        <w:ind w:firstLine="540"/>
        <w:jc w:val="both"/>
      </w:pPr>
      <w:r w:rsidRPr="002564EC">
        <w:t>5. При определении конкретного вида взыскания, которое подлежит применению, должны учитываться следующие критерии:</w:t>
      </w:r>
    </w:p>
    <w:p w:rsidR="000A7D89" w:rsidRPr="002564EC" w:rsidRDefault="000A7D89">
      <w:pPr>
        <w:pStyle w:val="ConsPlusNormal"/>
        <w:spacing w:before="220"/>
        <w:ind w:firstLine="540"/>
        <w:jc w:val="both"/>
      </w:pPr>
      <w:r w:rsidRPr="002564EC">
        <w:t>а) характер и тяжесть совершенного нарушения;</w:t>
      </w:r>
    </w:p>
    <w:p w:rsidR="000A7D89" w:rsidRPr="002564EC" w:rsidRDefault="000A7D89">
      <w:pPr>
        <w:pStyle w:val="ConsPlusNormal"/>
        <w:spacing w:before="220"/>
        <w:ind w:firstLine="540"/>
        <w:jc w:val="both"/>
      </w:pPr>
      <w:r w:rsidRPr="002564EC">
        <w:t>б) обстоятельства, при которых совершено нарушение;</w:t>
      </w:r>
    </w:p>
    <w:p w:rsidR="000A7D89" w:rsidRPr="002564EC" w:rsidRDefault="000A7D89">
      <w:pPr>
        <w:pStyle w:val="ConsPlusNormal"/>
        <w:spacing w:before="220"/>
        <w:ind w:firstLine="540"/>
        <w:jc w:val="both"/>
      </w:pPr>
      <w:r w:rsidRPr="002564EC">
        <w:t>в) соблюдение служащим других запретов, исполнение других обязанностей, установленных в целях противодействия коррупции;</w:t>
      </w:r>
    </w:p>
    <w:p w:rsidR="000A7D89" w:rsidRPr="002564EC" w:rsidRDefault="000A7D89">
      <w:pPr>
        <w:pStyle w:val="ConsPlusNormal"/>
        <w:spacing w:before="220"/>
        <w:ind w:firstLine="540"/>
        <w:jc w:val="both"/>
      </w:pPr>
      <w:r w:rsidRPr="002564EC">
        <w:t>г) предшествующие результаты исполнения служащим своих должностных обязанностей.</w:t>
      </w:r>
    </w:p>
    <w:p w:rsidR="000A7D89" w:rsidRPr="002564EC" w:rsidRDefault="000A7D89">
      <w:pPr>
        <w:pStyle w:val="ConsPlusNormal"/>
        <w:spacing w:before="220"/>
        <w:ind w:firstLine="540"/>
        <w:jc w:val="both"/>
      </w:pPr>
      <w:r w:rsidRPr="002564EC">
        <w:t>6. 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0A7D89" w:rsidRPr="002564EC" w:rsidRDefault="000A7D89">
      <w:pPr>
        <w:pStyle w:val="ConsPlusNormal"/>
        <w:spacing w:before="220"/>
        <w:ind w:firstLine="540"/>
        <w:jc w:val="both"/>
      </w:pPr>
      <w:r w:rsidRPr="002564EC">
        <w:t xml:space="preserve">а) сокрытия доходов, имущества, </w:t>
      </w:r>
      <w:proofErr w:type="gramStart"/>
      <w:r w:rsidRPr="002564EC">
        <w:t>источники</w:t>
      </w:r>
      <w:proofErr w:type="gramEnd"/>
      <w:r w:rsidRPr="002564EC">
        <w:t xml:space="preserve"> происхождения которых служащий не мог пояснить или стоимость которых не соответствовала его доходам;</w:t>
      </w:r>
    </w:p>
    <w:p w:rsidR="000A7D89" w:rsidRPr="002564EC" w:rsidRDefault="000A7D89">
      <w:pPr>
        <w:pStyle w:val="ConsPlusNormal"/>
        <w:spacing w:before="220"/>
        <w:ind w:firstLine="540"/>
        <w:jc w:val="both"/>
      </w:pPr>
      <w:r w:rsidRPr="002564EC">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0A7D89" w:rsidRPr="002564EC" w:rsidRDefault="000A7D89">
      <w:pPr>
        <w:pStyle w:val="ConsPlusNormal"/>
        <w:spacing w:before="220"/>
        <w:ind w:firstLine="540"/>
        <w:jc w:val="both"/>
      </w:pPr>
      <w:r w:rsidRPr="002564EC">
        <w:t xml:space="preserve">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w:t>
      </w:r>
      <w:r w:rsidRPr="002564EC">
        <w:lastRenderedPageBreak/>
        <w:t>видимости соответствия расходов доходам служащего;</w:t>
      </w:r>
    </w:p>
    <w:p w:rsidR="000A7D89" w:rsidRPr="002564EC" w:rsidRDefault="000A7D89">
      <w:pPr>
        <w:pStyle w:val="ConsPlusNormal"/>
        <w:spacing w:before="220"/>
        <w:ind w:firstLine="540"/>
        <w:jc w:val="both"/>
      </w:pPr>
      <w:r w:rsidRPr="002564EC">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0A7D89" w:rsidRPr="002564EC" w:rsidRDefault="000A7D89">
      <w:pPr>
        <w:pStyle w:val="ConsPlusNormal"/>
        <w:spacing w:before="220"/>
        <w:ind w:firstLine="540"/>
        <w:jc w:val="both"/>
      </w:pPr>
      <w:r w:rsidRPr="002564EC">
        <w:t>д) сокрытия информации о фактах получения доходов от продажи имущества по цене существенно выше рыночной;</w:t>
      </w:r>
    </w:p>
    <w:p w:rsidR="000A7D89" w:rsidRPr="002564EC" w:rsidRDefault="000A7D89">
      <w:pPr>
        <w:pStyle w:val="ConsPlusNormal"/>
        <w:spacing w:before="220"/>
        <w:ind w:firstLine="540"/>
        <w:jc w:val="both"/>
      </w:pPr>
      <w:r w:rsidRPr="002564EC">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0A7D89" w:rsidRPr="002564EC" w:rsidRDefault="000A7D89">
      <w:pPr>
        <w:pStyle w:val="ConsPlusNormal"/>
        <w:spacing w:before="220"/>
        <w:ind w:firstLine="540"/>
        <w:jc w:val="both"/>
      </w:pPr>
      <w:r w:rsidRPr="002564EC">
        <w:t>ж)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0A7D89" w:rsidRPr="002564EC" w:rsidRDefault="000A7D89">
      <w:pPr>
        <w:pStyle w:val="ConsPlusNormal"/>
        <w:spacing w:before="220"/>
        <w:ind w:firstLine="540"/>
        <w:jc w:val="both"/>
      </w:pPr>
      <w:r w:rsidRPr="002564EC">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N 1.</w:t>
      </w:r>
    </w:p>
    <w:p w:rsidR="000A7D89" w:rsidRPr="002564EC" w:rsidRDefault="000A7D89">
      <w:pPr>
        <w:pStyle w:val="ConsPlusNormal"/>
        <w:spacing w:before="220"/>
        <w:ind w:firstLine="540"/>
        <w:jc w:val="both"/>
      </w:pPr>
      <w:r w:rsidRPr="002564EC">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0A7D89" w:rsidRPr="002564EC" w:rsidRDefault="000A7D89">
      <w:pPr>
        <w:pStyle w:val="ConsPlusNormal"/>
        <w:spacing w:before="220"/>
        <w:ind w:firstLine="540"/>
        <w:jc w:val="both"/>
      </w:pPr>
      <w:r w:rsidRPr="002564EC">
        <w:t>7. 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0A7D89" w:rsidRPr="002564EC" w:rsidRDefault="000A7D89">
      <w:pPr>
        <w:pStyle w:val="ConsPlusNormal"/>
        <w:spacing w:before="220"/>
        <w:ind w:firstLine="540"/>
        <w:jc w:val="both"/>
      </w:pPr>
      <w:r w:rsidRPr="002564EC">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0A7D89" w:rsidRPr="002564EC" w:rsidRDefault="000A7D89">
      <w:pPr>
        <w:pStyle w:val="ConsPlusNormal"/>
        <w:spacing w:before="220"/>
        <w:ind w:firstLine="540"/>
        <w:jc w:val="both"/>
      </w:pPr>
      <w:r w:rsidRPr="002564EC">
        <w:t>Примерный перечень ситуаций, которые могут быть расценены как малозначительные проступки, приведен в приложении N 2.</w:t>
      </w:r>
    </w:p>
    <w:p w:rsidR="000A7D89" w:rsidRPr="002564EC" w:rsidRDefault="000A7D89">
      <w:pPr>
        <w:pStyle w:val="ConsPlusNormal"/>
        <w:spacing w:before="220"/>
        <w:ind w:firstLine="540"/>
        <w:jc w:val="both"/>
      </w:pPr>
      <w:r w:rsidRPr="002564EC">
        <w:t>8. 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w:t>
      </w:r>
    </w:p>
    <w:p w:rsidR="000A7D89" w:rsidRPr="002564EC" w:rsidRDefault="000A7D89">
      <w:pPr>
        <w:pStyle w:val="ConsPlusNormal"/>
        <w:spacing w:before="220"/>
        <w:ind w:firstLine="540"/>
        <w:jc w:val="both"/>
      </w:pPr>
      <w:r w:rsidRPr="002564EC">
        <w:t>9. В случаях впервые совершенных несущественных проступков, примерный перечень которых приведен в приложении N 3, и при отсутствии отягчающих обстоятельств, взыскания могут не применяться.</w:t>
      </w:r>
    </w:p>
    <w:p w:rsidR="000A7D89" w:rsidRPr="002564EC" w:rsidRDefault="000A7D89">
      <w:pPr>
        <w:pStyle w:val="ConsPlusNormal"/>
        <w:spacing w:before="220"/>
        <w:ind w:firstLine="540"/>
        <w:jc w:val="both"/>
      </w:pPr>
      <w:r w:rsidRPr="002564EC">
        <w:t>10. В качестве отягчающих обстоятельств могут рассматриваться:</w:t>
      </w:r>
    </w:p>
    <w:p w:rsidR="000A7D89" w:rsidRPr="002564EC" w:rsidRDefault="000A7D89">
      <w:pPr>
        <w:pStyle w:val="ConsPlusNormal"/>
        <w:spacing w:before="220"/>
        <w:ind w:firstLine="540"/>
        <w:jc w:val="both"/>
      </w:pPr>
      <w:r w:rsidRPr="002564EC">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0A7D89" w:rsidRPr="002564EC" w:rsidRDefault="000A7D89">
      <w:pPr>
        <w:pStyle w:val="ConsPlusNormal"/>
        <w:spacing w:before="220"/>
        <w:ind w:firstLine="540"/>
        <w:jc w:val="both"/>
      </w:pPr>
      <w:bookmarkStart w:id="4" w:name="P65"/>
      <w:bookmarkEnd w:id="4"/>
      <w:r w:rsidRPr="002564EC">
        <w:t>б) одновременное нарушение двух и более требований законодательства о противодействии коррупции;</w:t>
      </w:r>
    </w:p>
    <w:p w:rsidR="000A7D89" w:rsidRPr="002564EC" w:rsidRDefault="000A7D89">
      <w:pPr>
        <w:pStyle w:val="ConsPlusNormal"/>
        <w:spacing w:before="220"/>
        <w:ind w:firstLine="540"/>
        <w:jc w:val="both"/>
      </w:pPr>
      <w:bookmarkStart w:id="5" w:name="P66"/>
      <w:bookmarkEnd w:id="5"/>
      <w:r w:rsidRPr="002564EC">
        <w:t>в) наличие неснятого дисциплинарного взыскания;</w:t>
      </w:r>
    </w:p>
    <w:p w:rsidR="000A7D89" w:rsidRPr="002564EC" w:rsidRDefault="000A7D89">
      <w:pPr>
        <w:pStyle w:val="ConsPlusNormal"/>
        <w:spacing w:before="220"/>
        <w:ind w:firstLine="540"/>
        <w:jc w:val="both"/>
      </w:pPr>
      <w:r w:rsidRPr="002564EC">
        <w:t xml:space="preserve">г) нарушение требований законодательства о противодействии коррупции в рамках </w:t>
      </w:r>
      <w:r w:rsidRPr="002564EC">
        <w:lastRenderedPageBreak/>
        <w:t>предыдущих декларационных кампаний.</w:t>
      </w:r>
    </w:p>
    <w:p w:rsidR="000A7D89" w:rsidRPr="002564EC" w:rsidRDefault="000A7D89">
      <w:pPr>
        <w:pStyle w:val="ConsPlusNormal"/>
        <w:spacing w:before="220"/>
        <w:ind w:firstLine="540"/>
        <w:jc w:val="both"/>
      </w:pPr>
      <w:r w:rsidRPr="002564EC">
        <w:t>11. В качестве смягчающих обстоятельств могут рассматриваться:</w:t>
      </w:r>
    </w:p>
    <w:p w:rsidR="000A7D89" w:rsidRPr="002564EC" w:rsidRDefault="000A7D89">
      <w:pPr>
        <w:pStyle w:val="ConsPlusNormal"/>
        <w:spacing w:before="220"/>
        <w:ind w:firstLine="540"/>
        <w:jc w:val="both"/>
      </w:pPr>
      <w:r w:rsidRPr="002564EC">
        <w:t>а) совершение служащим нарушения требований законодательства о противодействии коррупции впервые;</w:t>
      </w:r>
    </w:p>
    <w:p w:rsidR="000A7D89" w:rsidRPr="002564EC" w:rsidRDefault="000A7D89">
      <w:pPr>
        <w:pStyle w:val="ConsPlusNormal"/>
        <w:spacing w:before="220"/>
        <w:ind w:firstLine="540"/>
        <w:jc w:val="both"/>
      </w:pPr>
      <w:r w:rsidRPr="002564EC">
        <w:t>б) безукоризненное соблюдение служащим в отчетном периоде других запретов, исполнение обязанностей, установленных в целях противодействия коррупции;</w:t>
      </w:r>
    </w:p>
    <w:p w:rsidR="000A7D89" w:rsidRPr="002564EC" w:rsidRDefault="000A7D89">
      <w:pPr>
        <w:pStyle w:val="ConsPlusNormal"/>
        <w:spacing w:before="220"/>
        <w:ind w:firstLine="540"/>
        <w:jc w:val="both"/>
      </w:pPr>
      <w:r w:rsidRPr="002564EC">
        <w:t>в) эффективное выполнение особо важных и сложных заданий;</w:t>
      </w:r>
    </w:p>
    <w:p w:rsidR="000A7D89" w:rsidRPr="002564EC" w:rsidRDefault="000A7D89">
      <w:pPr>
        <w:pStyle w:val="ConsPlusNormal"/>
        <w:spacing w:before="220"/>
        <w:ind w:firstLine="540"/>
        <w:jc w:val="both"/>
      </w:pPr>
      <w:r w:rsidRPr="002564EC">
        <w:t>г) наличие поощрений в отчетном периоде (государственные и ведомственные награды, почетные грамоты, благодарности и т.п.);</w:t>
      </w:r>
    </w:p>
    <w:p w:rsidR="000A7D89" w:rsidRPr="002564EC" w:rsidRDefault="000A7D89">
      <w:pPr>
        <w:pStyle w:val="ConsPlusNormal"/>
        <w:spacing w:before="220"/>
        <w:ind w:firstLine="540"/>
        <w:jc w:val="both"/>
      </w:pPr>
      <w:r w:rsidRPr="002564EC">
        <w:t>д)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Указом Президента Российской Федерации от 21 сентября 2009 г. N 1065.</w:t>
      </w:r>
    </w:p>
    <w:p w:rsidR="000A7D89" w:rsidRPr="002564EC" w:rsidRDefault="000A7D89">
      <w:pPr>
        <w:pStyle w:val="ConsPlusNormal"/>
        <w:spacing w:before="220"/>
        <w:ind w:firstLine="540"/>
        <w:jc w:val="both"/>
      </w:pPr>
      <w:r w:rsidRPr="002564EC">
        <w:t>Наличие обстоятельств, указанных в подпунктах "б" и "в" пункта 10, рекомендуется определять путем получения у непосредственного руководителя служащего характеризующих его данных.</w:t>
      </w:r>
    </w:p>
    <w:p w:rsidR="000A7D89" w:rsidRPr="002564EC" w:rsidRDefault="000A7D89">
      <w:pPr>
        <w:pStyle w:val="ConsPlusNormal"/>
        <w:spacing w:before="220"/>
        <w:ind w:firstLine="540"/>
        <w:jc w:val="both"/>
      </w:pPr>
      <w:r w:rsidRPr="002564EC">
        <w:t>12. 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0A7D89" w:rsidRPr="002564EC" w:rsidRDefault="000A7D89">
      <w:pPr>
        <w:pStyle w:val="ConsPlusNormal"/>
        <w:spacing w:before="220"/>
        <w:ind w:firstLine="540"/>
        <w:jc w:val="both"/>
      </w:pPr>
      <w:r w:rsidRPr="002564EC">
        <w:t>13. 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0A7D89" w:rsidRPr="002564EC" w:rsidRDefault="000A7D89">
      <w:pPr>
        <w:pStyle w:val="ConsPlusNormal"/>
        <w:spacing w:before="220"/>
        <w:ind w:firstLine="540"/>
        <w:jc w:val="both"/>
      </w:pPr>
      <w:r w:rsidRPr="002564EC">
        <w:t>14. 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0A7D89" w:rsidRPr="002564EC" w:rsidRDefault="000A7D89">
      <w:pPr>
        <w:pStyle w:val="ConsPlusNormal"/>
        <w:spacing w:before="220"/>
        <w:ind w:firstLine="540"/>
        <w:jc w:val="both"/>
      </w:pPr>
      <w:r w:rsidRPr="002564EC">
        <w:t>15. 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right"/>
        <w:outlineLvl w:val="1"/>
      </w:pPr>
      <w:r w:rsidRPr="002564EC">
        <w:t>Приложение N 1</w:t>
      </w:r>
    </w:p>
    <w:p w:rsidR="000A7D89" w:rsidRPr="002564EC" w:rsidRDefault="000A7D89">
      <w:pPr>
        <w:pStyle w:val="ConsPlusNormal"/>
        <w:jc w:val="right"/>
      </w:pPr>
      <w:r w:rsidRPr="002564EC">
        <w:t>к Методическим рекомендациям</w:t>
      </w:r>
    </w:p>
    <w:p w:rsidR="000A7D89" w:rsidRPr="002564EC" w:rsidRDefault="000A7D89">
      <w:pPr>
        <w:pStyle w:val="ConsPlusNormal"/>
        <w:jc w:val="right"/>
      </w:pPr>
      <w:r w:rsidRPr="002564EC">
        <w:t>по привлечению к ответственности</w:t>
      </w:r>
    </w:p>
    <w:p w:rsidR="000A7D89" w:rsidRPr="002564EC" w:rsidRDefault="000A7D89">
      <w:pPr>
        <w:pStyle w:val="ConsPlusNormal"/>
        <w:jc w:val="right"/>
      </w:pPr>
      <w:r w:rsidRPr="002564EC">
        <w:t>государственных (муниципальных)</w:t>
      </w:r>
    </w:p>
    <w:p w:rsidR="000A7D89" w:rsidRPr="002564EC" w:rsidRDefault="000A7D89">
      <w:pPr>
        <w:pStyle w:val="ConsPlusNormal"/>
        <w:jc w:val="right"/>
      </w:pPr>
      <w:r w:rsidRPr="002564EC">
        <w:t>служащих за несоблюдение</w:t>
      </w:r>
    </w:p>
    <w:p w:rsidR="000A7D89" w:rsidRPr="002564EC" w:rsidRDefault="000A7D89">
      <w:pPr>
        <w:pStyle w:val="ConsPlusNormal"/>
        <w:jc w:val="right"/>
      </w:pPr>
      <w:r w:rsidRPr="002564EC">
        <w:t>ограничений и запретов,</w:t>
      </w:r>
    </w:p>
    <w:p w:rsidR="000A7D89" w:rsidRPr="002564EC" w:rsidRDefault="000A7D89">
      <w:pPr>
        <w:pStyle w:val="ConsPlusNormal"/>
        <w:jc w:val="right"/>
      </w:pPr>
      <w:r w:rsidRPr="002564EC">
        <w:t>требований о предотвращении</w:t>
      </w:r>
    </w:p>
    <w:p w:rsidR="000A7D89" w:rsidRPr="002564EC" w:rsidRDefault="000A7D89">
      <w:pPr>
        <w:pStyle w:val="ConsPlusNormal"/>
        <w:jc w:val="right"/>
      </w:pPr>
      <w:r w:rsidRPr="002564EC">
        <w:t>или об урегулировании конфликта</w:t>
      </w:r>
    </w:p>
    <w:p w:rsidR="000A7D89" w:rsidRPr="002564EC" w:rsidRDefault="000A7D89">
      <w:pPr>
        <w:pStyle w:val="ConsPlusNormal"/>
        <w:jc w:val="right"/>
      </w:pPr>
      <w:r w:rsidRPr="002564EC">
        <w:t>интересов, неисполнение</w:t>
      </w:r>
    </w:p>
    <w:p w:rsidR="000A7D89" w:rsidRPr="002564EC" w:rsidRDefault="000A7D89">
      <w:pPr>
        <w:pStyle w:val="ConsPlusNormal"/>
        <w:jc w:val="right"/>
      </w:pPr>
      <w:r w:rsidRPr="002564EC">
        <w:t>обязанностей, установленных</w:t>
      </w:r>
    </w:p>
    <w:p w:rsidR="000A7D89" w:rsidRPr="002564EC" w:rsidRDefault="000A7D89">
      <w:pPr>
        <w:pStyle w:val="ConsPlusNormal"/>
        <w:jc w:val="right"/>
      </w:pPr>
      <w:r w:rsidRPr="002564EC">
        <w:lastRenderedPageBreak/>
        <w:t>в целях противодействия коррупции</w:t>
      </w:r>
    </w:p>
    <w:p w:rsidR="000A7D89" w:rsidRPr="002564EC" w:rsidRDefault="000A7D89">
      <w:pPr>
        <w:pStyle w:val="ConsPlusNormal"/>
        <w:jc w:val="both"/>
      </w:pPr>
    </w:p>
    <w:p w:rsidR="000A7D89" w:rsidRPr="002564EC" w:rsidRDefault="000A7D89">
      <w:pPr>
        <w:pStyle w:val="ConsPlusNormal"/>
        <w:jc w:val="center"/>
      </w:pPr>
      <w:bookmarkStart w:id="6" w:name="P96"/>
      <w:bookmarkEnd w:id="6"/>
      <w:r w:rsidRPr="002564EC">
        <w:t>ПРИМЕРНЫЙ ПЕРЕЧЕНЬ</w:t>
      </w:r>
    </w:p>
    <w:p w:rsidR="000A7D89" w:rsidRPr="002564EC" w:rsidRDefault="000A7D89">
      <w:pPr>
        <w:pStyle w:val="ConsPlusNormal"/>
        <w:jc w:val="center"/>
      </w:pPr>
      <w:r w:rsidRPr="002564EC">
        <w:t>СИТУАЦИЙ, КОТОРЫЕ МОГУТ БЫТЬ РАСЦЕНЕНЫ КАК ЗНАЧИТЕЛЬНЫЕ</w:t>
      </w:r>
    </w:p>
    <w:p w:rsidR="000A7D89" w:rsidRPr="002564EC" w:rsidRDefault="000A7D89">
      <w:pPr>
        <w:pStyle w:val="ConsPlusNormal"/>
        <w:jc w:val="center"/>
      </w:pPr>
      <w:r w:rsidRPr="002564EC">
        <w:t xml:space="preserve">ПРОСТУПКИ, ВЛЕКУЩИЕ УВОЛЬНЕНИЕ </w:t>
      </w:r>
      <w:proofErr w:type="gramStart"/>
      <w:r w:rsidRPr="002564EC">
        <w:t>ГОСУДАРСТВЕННОГО</w:t>
      </w:r>
      <w:proofErr w:type="gramEnd"/>
    </w:p>
    <w:p w:rsidR="000A7D89" w:rsidRPr="002564EC" w:rsidRDefault="000A7D89">
      <w:pPr>
        <w:pStyle w:val="ConsPlusNormal"/>
        <w:jc w:val="center"/>
      </w:pPr>
      <w:r w:rsidRPr="002564EC">
        <w:t>(МУНИЦИПАЛЬНОГО) СЛУЖАЩЕГО В СВЯЗИ С УТРАТОЙ ДОВЕРИЯ</w:t>
      </w:r>
    </w:p>
    <w:p w:rsidR="000A7D89" w:rsidRPr="002564EC" w:rsidRDefault="000A7D89">
      <w:pPr>
        <w:pStyle w:val="ConsPlusNormal"/>
        <w:jc w:val="both"/>
      </w:pPr>
    </w:p>
    <w:p w:rsidR="000A7D89" w:rsidRPr="002564EC" w:rsidRDefault="000A7D89">
      <w:pPr>
        <w:pStyle w:val="ConsPlusNormal"/>
        <w:ind w:firstLine="540"/>
        <w:jc w:val="both"/>
      </w:pPr>
      <w:r w:rsidRPr="002564EC">
        <w:t>1. Не представлены сведения о своих доходах, расходах, имуществе, обязательствах имущественного характера.</w:t>
      </w:r>
    </w:p>
    <w:p w:rsidR="000A7D89" w:rsidRPr="002564EC" w:rsidRDefault="000A7D89">
      <w:pPr>
        <w:pStyle w:val="ConsPlusNormal"/>
        <w:spacing w:before="220"/>
        <w:ind w:firstLine="540"/>
        <w:jc w:val="both"/>
      </w:pPr>
      <w:r w:rsidRPr="002564EC">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0A7D89" w:rsidRPr="002564EC" w:rsidRDefault="000A7D89">
      <w:pPr>
        <w:pStyle w:val="ConsPlusNormal"/>
        <w:spacing w:before="220"/>
        <w:ind w:firstLine="540"/>
        <w:jc w:val="both"/>
      </w:pPr>
      <w:r w:rsidRPr="002564EC">
        <w:t>3. Служащим указаны недостоверные сведения о доходах (величина ошибки более 20% от размера общего дохода служащего и членов его семьи в год).</w:t>
      </w:r>
    </w:p>
    <w:p w:rsidR="000A7D89" w:rsidRPr="002564EC" w:rsidRDefault="000A7D89">
      <w:pPr>
        <w:pStyle w:val="ConsPlusNormal"/>
        <w:spacing w:before="220"/>
        <w:ind w:firstLine="540"/>
        <w:jc w:val="both"/>
      </w:pPr>
      <w:r w:rsidRPr="002564EC">
        <w:t>4.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0A7D89" w:rsidRPr="002564EC" w:rsidRDefault="000A7D89">
      <w:pPr>
        <w:pStyle w:val="ConsPlusNormal"/>
        <w:spacing w:before="220"/>
        <w:ind w:firstLine="540"/>
        <w:jc w:val="both"/>
      </w:pPr>
      <w:proofErr w:type="gramStart"/>
      <w:r w:rsidRPr="002564EC">
        <w:t>а) не указания соответствующих сведений о расходах в разделе 2 Справки и одновременного не указания сведений о приобретенном имуществе в разделе 3 и (или) в разделе 5 Справки;</w:t>
      </w:r>
      <w:proofErr w:type="gramEnd"/>
    </w:p>
    <w:p w:rsidR="000A7D89" w:rsidRPr="002564EC" w:rsidRDefault="000A7D89">
      <w:pPr>
        <w:pStyle w:val="ConsPlusNormal"/>
        <w:spacing w:before="220"/>
        <w:ind w:firstLine="540"/>
        <w:jc w:val="both"/>
      </w:pPr>
      <w:r w:rsidRPr="002564EC">
        <w:t>б) не указания соответствующих сведений о расходах в разделе 2 Справки, при том, что сведения о появившемся в отчетном периоде имуществе указаны в разделе 3 и (или) в разделе 5 Справки.</w:t>
      </w:r>
    </w:p>
    <w:p w:rsidR="000A7D89" w:rsidRPr="002564EC" w:rsidRDefault="000A7D89">
      <w:pPr>
        <w:pStyle w:val="ConsPlusNormal"/>
        <w:spacing w:before="220"/>
        <w:ind w:firstLine="540"/>
        <w:jc w:val="both"/>
      </w:pPr>
      <w:r w:rsidRPr="002564EC">
        <w:t>5. Сокрыт банковский счет, движение денежных средств по которому в течение отчетного года не может быть объяснено исходя из доходов служащего.</w:t>
      </w:r>
    </w:p>
    <w:p w:rsidR="000A7D89" w:rsidRPr="002564EC" w:rsidRDefault="000A7D89">
      <w:pPr>
        <w:pStyle w:val="ConsPlusNormal"/>
        <w:spacing w:before="220"/>
        <w:ind w:firstLine="540"/>
        <w:jc w:val="both"/>
      </w:pPr>
      <w:r w:rsidRPr="002564EC">
        <w:t>6. Представлены недостоверные сведения, способствующие сокрытию информации о наличии конфликта интересов, в том числе:</w:t>
      </w:r>
    </w:p>
    <w:p w:rsidR="000A7D89" w:rsidRPr="002564EC" w:rsidRDefault="000A7D89">
      <w:pPr>
        <w:pStyle w:val="ConsPlusNormal"/>
        <w:spacing w:before="220"/>
        <w:ind w:firstLine="540"/>
        <w:jc w:val="both"/>
      </w:pPr>
      <w:r w:rsidRPr="002564EC">
        <w:t xml:space="preserve">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w:t>
      </w:r>
      <w:proofErr w:type="gramStart"/>
      <w:r w:rsidRPr="002564EC">
        <w:t>нет уведомления служащего о намерении выполнять</w:t>
      </w:r>
      <w:proofErr w:type="gramEnd"/>
      <w:r w:rsidRPr="002564EC">
        <w:t xml:space="preserve"> иную оплачиваемую работу;</w:t>
      </w:r>
    </w:p>
    <w:p w:rsidR="000A7D89" w:rsidRPr="002564EC" w:rsidRDefault="000A7D89">
      <w:pPr>
        <w:pStyle w:val="ConsPlusNormal"/>
        <w:spacing w:before="220"/>
        <w:ind w:firstLine="540"/>
        <w:jc w:val="both"/>
      </w:pPr>
      <w:r w:rsidRPr="002564EC">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0A7D89" w:rsidRPr="002564EC" w:rsidRDefault="000A7D89">
      <w:pPr>
        <w:pStyle w:val="ConsPlusNormal"/>
        <w:spacing w:before="220"/>
        <w:ind w:firstLine="540"/>
        <w:jc w:val="both"/>
      </w:pPr>
      <w:r w:rsidRPr="002564EC">
        <w:t>в) о получении кредитов, займов от организации, в отношении которой служащий выполняет функции государственного (муниципального) управления;</w:t>
      </w:r>
    </w:p>
    <w:p w:rsidR="000A7D89" w:rsidRPr="002564EC" w:rsidRDefault="000A7D89">
      <w:pPr>
        <w:pStyle w:val="ConsPlusNormal"/>
        <w:spacing w:before="220"/>
        <w:ind w:firstLine="540"/>
        <w:jc w:val="both"/>
      </w:pPr>
      <w:r w:rsidRPr="002564EC">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0A7D89" w:rsidRPr="002564EC" w:rsidRDefault="000A7D89">
      <w:pPr>
        <w:pStyle w:val="ConsPlusNormal"/>
        <w:spacing w:before="220"/>
        <w:ind w:firstLine="540"/>
        <w:jc w:val="both"/>
      </w:pPr>
      <w:r w:rsidRPr="002564EC">
        <w:t xml:space="preserve">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w:t>
      </w:r>
      <w:r w:rsidRPr="002564EC">
        <w:lastRenderedPageBreak/>
        <w:t>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0A7D89" w:rsidRPr="002564EC" w:rsidRDefault="000A7D89">
      <w:pPr>
        <w:pStyle w:val="ConsPlusNormal"/>
        <w:spacing w:before="220"/>
        <w:ind w:firstLine="540"/>
        <w:jc w:val="both"/>
      </w:pPr>
      <w:r w:rsidRPr="002564EC">
        <w:t>7. Представление недостоверных сведений, способствующих сокрытию информации о нарушении запретов, например:</w:t>
      </w:r>
    </w:p>
    <w:p w:rsidR="000A7D89" w:rsidRPr="002564EC" w:rsidRDefault="000A7D89">
      <w:pPr>
        <w:pStyle w:val="ConsPlusNormal"/>
        <w:spacing w:before="220"/>
        <w:ind w:firstLine="540"/>
        <w:jc w:val="both"/>
      </w:pPr>
      <w:r w:rsidRPr="002564EC">
        <w:t>а) о получении служащим дохода от предпринимательской деятельности;</w:t>
      </w:r>
    </w:p>
    <w:p w:rsidR="000A7D89" w:rsidRPr="002564EC" w:rsidRDefault="000A7D89">
      <w:pPr>
        <w:pStyle w:val="ConsPlusNormal"/>
        <w:spacing w:before="220"/>
        <w:ind w:firstLine="540"/>
        <w:jc w:val="both"/>
      </w:pPr>
      <w:r w:rsidRPr="002564EC">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0A7D89" w:rsidRPr="002564EC" w:rsidRDefault="000A7D89">
      <w:pPr>
        <w:pStyle w:val="ConsPlusNormal"/>
        <w:spacing w:before="220"/>
        <w:ind w:firstLine="540"/>
        <w:jc w:val="both"/>
      </w:pPr>
      <w:r w:rsidRPr="002564EC">
        <w:t>в) для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D89" w:rsidRPr="002564EC" w:rsidRDefault="000A7D89">
      <w:pPr>
        <w:pStyle w:val="ConsPlusNormal"/>
        <w:spacing w:before="220"/>
        <w:ind w:firstLine="540"/>
        <w:jc w:val="both"/>
      </w:pPr>
      <w:r w:rsidRPr="002564EC">
        <w:t>о владении (пользовании) иностранными финансовыми инструментами;</w:t>
      </w:r>
    </w:p>
    <w:p w:rsidR="000A7D89" w:rsidRPr="002564EC" w:rsidRDefault="000A7D89">
      <w:pPr>
        <w:pStyle w:val="ConsPlusNormal"/>
        <w:spacing w:before="220"/>
        <w:ind w:firstLine="540"/>
        <w:jc w:val="both"/>
      </w:pPr>
      <w:r w:rsidRPr="002564EC">
        <w:t>о наличии счета (счетов) в иностранно</w:t>
      </w:r>
      <w:proofErr w:type="gramStart"/>
      <w:r w:rsidRPr="002564EC">
        <w:t>м(</w:t>
      </w:r>
      <w:proofErr w:type="spellStart"/>
      <w:proofErr w:type="gramEnd"/>
      <w:r w:rsidRPr="002564EC">
        <w:t>ых</w:t>
      </w:r>
      <w:proofErr w:type="spellEnd"/>
      <w:r w:rsidRPr="002564EC">
        <w:t>) банке (банках).</w:t>
      </w:r>
    </w:p>
    <w:p w:rsidR="000A7D89" w:rsidRPr="002564EC" w:rsidRDefault="000A7D89">
      <w:pPr>
        <w:pStyle w:val="ConsPlusNormal"/>
        <w:spacing w:before="220"/>
        <w:ind w:firstLine="540"/>
        <w:jc w:val="both"/>
      </w:pPr>
      <w:r w:rsidRPr="002564EC">
        <w:t>8. 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0A7D89" w:rsidRPr="002564EC" w:rsidRDefault="000A7D89">
      <w:pPr>
        <w:pStyle w:val="ConsPlusNormal"/>
        <w:spacing w:before="220"/>
        <w:ind w:firstLine="540"/>
        <w:jc w:val="both"/>
      </w:pPr>
      <w:r w:rsidRPr="002564EC">
        <w:t>9. Сокрытие сведений о находящемся в собственности недвижимом имуществе, расположенном за пределами Российской Федерации.</w:t>
      </w:r>
    </w:p>
    <w:p w:rsidR="000A7D89" w:rsidRPr="002564EC" w:rsidRDefault="000A7D89">
      <w:pPr>
        <w:pStyle w:val="ConsPlusNormal"/>
        <w:spacing w:before="220"/>
        <w:ind w:firstLine="540"/>
        <w:jc w:val="both"/>
      </w:pPr>
      <w:r w:rsidRPr="002564EC">
        <w:t>10.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0A7D89" w:rsidRPr="002564EC" w:rsidRDefault="000A7D89">
      <w:pPr>
        <w:pStyle w:val="ConsPlusNormal"/>
        <w:spacing w:before="220"/>
        <w:ind w:firstLine="540"/>
        <w:jc w:val="both"/>
      </w:pPr>
      <w:r w:rsidRPr="002564EC">
        <w:t>11.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0A7D89" w:rsidRPr="002564EC" w:rsidRDefault="000A7D89">
      <w:pPr>
        <w:pStyle w:val="ConsPlusNormal"/>
        <w:spacing w:before="220"/>
        <w:ind w:firstLine="540"/>
        <w:jc w:val="both"/>
      </w:pPr>
      <w:r w:rsidRPr="002564EC">
        <w:t>12. 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0A7D89" w:rsidRPr="002564EC" w:rsidRDefault="000A7D89">
      <w:pPr>
        <w:pStyle w:val="ConsPlusNormal"/>
        <w:spacing w:before="220"/>
        <w:ind w:firstLine="540"/>
        <w:jc w:val="both"/>
      </w:pPr>
      <w:r w:rsidRPr="002564EC">
        <w:t>13. 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r w:rsidRPr="002564EC">
        <w:t>Приложение N 2</w:t>
      </w:r>
    </w:p>
    <w:p w:rsidR="000A7D89" w:rsidRPr="002564EC" w:rsidRDefault="000A7D89">
      <w:pPr>
        <w:pStyle w:val="ConsPlusNormal"/>
        <w:jc w:val="right"/>
      </w:pPr>
      <w:r w:rsidRPr="002564EC">
        <w:t>к Методическим рекомендациям</w:t>
      </w:r>
    </w:p>
    <w:p w:rsidR="000A7D89" w:rsidRPr="002564EC" w:rsidRDefault="000A7D89">
      <w:pPr>
        <w:pStyle w:val="ConsPlusNormal"/>
        <w:jc w:val="right"/>
      </w:pPr>
      <w:r w:rsidRPr="002564EC">
        <w:t>по привлечению к ответственности</w:t>
      </w:r>
    </w:p>
    <w:p w:rsidR="000A7D89" w:rsidRPr="002564EC" w:rsidRDefault="000A7D89">
      <w:pPr>
        <w:pStyle w:val="ConsPlusNormal"/>
        <w:jc w:val="right"/>
      </w:pPr>
      <w:r w:rsidRPr="002564EC">
        <w:t>государственных (муниципальных)</w:t>
      </w:r>
    </w:p>
    <w:p w:rsidR="000A7D89" w:rsidRPr="002564EC" w:rsidRDefault="000A7D89">
      <w:pPr>
        <w:pStyle w:val="ConsPlusNormal"/>
        <w:jc w:val="right"/>
      </w:pPr>
      <w:r w:rsidRPr="002564EC">
        <w:t>служащих за несоблюдение</w:t>
      </w:r>
    </w:p>
    <w:p w:rsidR="000A7D89" w:rsidRPr="002564EC" w:rsidRDefault="000A7D89">
      <w:pPr>
        <w:pStyle w:val="ConsPlusNormal"/>
        <w:jc w:val="right"/>
      </w:pPr>
      <w:r w:rsidRPr="002564EC">
        <w:t>ограничений и запретов,</w:t>
      </w:r>
    </w:p>
    <w:p w:rsidR="000A7D89" w:rsidRPr="002564EC" w:rsidRDefault="000A7D89">
      <w:pPr>
        <w:pStyle w:val="ConsPlusNormal"/>
        <w:jc w:val="right"/>
      </w:pPr>
      <w:r w:rsidRPr="002564EC">
        <w:t>требований о предотвращении</w:t>
      </w:r>
    </w:p>
    <w:p w:rsidR="000A7D89" w:rsidRPr="002564EC" w:rsidRDefault="000A7D89">
      <w:pPr>
        <w:pStyle w:val="ConsPlusNormal"/>
        <w:jc w:val="right"/>
      </w:pPr>
      <w:r w:rsidRPr="002564EC">
        <w:t>или об урегулировании конфликта</w:t>
      </w:r>
    </w:p>
    <w:p w:rsidR="000A7D89" w:rsidRPr="002564EC" w:rsidRDefault="000A7D89">
      <w:pPr>
        <w:pStyle w:val="ConsPlusNormal"/>
        <w:jc w:val="right"/>
      </w:pPr>
      <w:r w:rsidRPr="002564EC">
        <w:t>интересов, неисполнение</w:t>
      </w:r>
    </w:p>
    <w:p w:rsidR="000A7D89" w:rsidRPr="002564EC" w:rsidRDefault="000A7D89">
      <w:pPr>
        <w:pStyle w:val="ConsPlusNormal"/>
        <w:jc w:val="right"/>
      </w:pPr>
      <w:r w:rsidRPr="002564EC">
        <w:t>обязанностей, установленных</w:t>
      </w:r>
    </w:p>
    <w:p w:rsidR="000A7D89" w:rsidRPr="002564EC" w:rsidRDefault="000A7D89">
      <w:pPr>
        <w:pStyle w:val="ConsPlusNormal"/>
        <w:jc w:val="right"/>
      </w:pPr>
      <w:r w:rsidRPr="002564EC">
        <w:t>в целях противодействия коррупции</w:t>
      </w:r>
    </w:p>
    <w:p w:rsidR="000A7D89" w:rsidRPr="002564EC" w:rsidRDefault="000A7D89">
      <w:pPr>
        <w:pStyle w:val="ConsPlusNormal"/>
        <w:jc w:val="both"/>
      </w:pPr>
    </w:p>
    <w:p w:rsidR="000A7D89" w:rsidRPr="002564EC" w:rsidRDefault="000A7D89">
      <w:pPr>
        <w:pStyle w:val="ConsPlusNormal"/>
        <w:jc w:val="center"/>
      </w:pPr>
      <w:bookmarkStart w:id="7" w:name="P143"/>
      <w:bookmarkEnd w:id="7"/>
      <w:r w:rsidRPr="002564EC">
        <w:t>ПРИМЕРНЫЙ ПЕРЕЧЕНЬ</w:t>
      </w:r>
    </w:p>
    <w:p w:rsidR="000A7D89" w:rsidRPr="002564EC" w:rsidRDefault="000A7D89">
      <w:pPr>
        <w:pStyle w:val="ConsPlusNormal"/>
        <w:jc w:val="center"/>
      </w:pPr>
      <w:r w:rsidRPr="002564EC">
        <w:t>СИТУАЦИЙ, КОТОРЫЕ МОГУТ БЫТЬ РАСЦЕНЕНЫ</w:t>
      </w:r>
    </w:p>
    <w:p w:rsidR="000A7D89" w:rsidRPr="002564EC" w:rsidRDefault="000A7D89">
      <w:pPr>
        <w:pStyle w:val="ConsPlusNormal"/>
        <w:jc w:val="center"/>
      </w:pPr>
      <w:r w:rsidRPr="002564EC">
        <w:t>КАК МАЛОЗНАЧИТЕЛЬНЫЕ ПРОСТУПКИ</w:t>
      </w:r>
    </w:p>
    <w:p w:rsidR="000A7D89" w:rsidRPr="002564EC" w:rsidRDefault="000A7D89">
      <w:pPr>
        <w:pStyle w:val="ConsPlusNormal"/>
        <w:jc w:val="both"/>
      </w:pPr>
    </w:p>
    <w:p w:rsidR="000A7D89" w:rsidRPr="002564EC" w:rsidRDefault="000A7D89">
      <w:pPr>
        <w:pStyle w:val="ConsPlusNormal"/>
        <w:ind w:firstLine="540"/>
        <w:jc w:val="both"/>
      </w:pPr>
      <w:r w:rsidRPr="002564EC">
        <w:t>1. 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0A7D89" w:rsidRPr="002564EC" w:rsidRDefault="000A7D89">
      <w:pPr>
        <w:pStyle w:val="ConsPlusNormal"/>
        <w:spacing w:before="220"/>
        <w:ind w:firstLine="540"/>
        <w:jc w:val="both"/>
      </w:pPr>
      <w:r w:rsidRPr="002564EC">
        <w:t>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0A7D89" w:rsidRPr="002564EC" w:rsidRDefault="000A7D89">
      <w:pPr>
        <w:pStyle w:val="ConsPlusNormal"/>
        <w:spacing w:before="220"/>
        <w:ind w:firstLine="540"/>
        <w:jc w:val="both"/>
      </w:pPr>
      <w:r w:rsidRPr="002564EC">
        <w:t>3. 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0A7D89" w:rsidRPr="002564EC" w:rsidRDefault="000A7D89">
      <w:pPr>
        <w:pStyle w:val="ConsPlusNormal"/>
        <w:spacing w:before="220"/>
        <w:ind w:firstLine="540"/>
        <w:jc w:val="both"/>
      </w:pPr>
      <w:r w:rsidRPr="002564EC">
        <w:t>4. 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0A7D89" w:rsidRPr="002564EC" w:rsidRDefault="000A7D89">
      <w:pPr>
        <w:pStyle w:val="ConsPlusNormal"/>
        <w:spacing w:before="220"/>
        <w:ind w:firstLine="540"/>
        <w:jc w:val="both"/>
      </w:pPr>
      <w:r w:rsidRPr="002564EC">
        <w:t>5. 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0A7D89" w:rsidRPr="002564EC" w:rsidRDefault="000A7D89">
      <w:pPr>
        <w:pStyle w:val="ConsPlusNormal"/>
        <w:spacing w:before="220"/>
        <w:ind w:firstLine="540"/>
        <w:jc w:val="both"/>
      </w:pPr>
      <w:r w:rsidRPr="002564EC">
        <w:t>6. Не указан доход от продажи транспортного средства за сумму менее 300 000 рублей при общем доходе семьи из трех человек менее 1,5 млн. рублей в год.</w:t>
      </w:r>
    </w:p>
    <w:p w:rsidR="000A7D89" w:rsidRPr="002564EC" w:rsidRDefault="000A7D89">
      <w:pPr>
        <w:pStyle w:val="ConsPlusNormal"/>
        <w:spacing w:before="220"/>
        <w:ind w:firstLine="540"/>
        <w:jc w:val="both"/>
      </w:pPr>
      <w:r w:rsidRPr="002564EC">
        <w:t>7.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r w:rsidRPr="002564EC">
        <w:lastRenderedPageBreak/>
        <w:t>Приложение N 3</w:t>
      </w:r>
    </w:p>
    <w:p w:rsidR="000A7D89" w:rsidRPr="002564EC" w:rsidRDefault="000A7D89">
      <w:pPr>
        <w:pStyle w:val="ConsPlusNormal"/>
        <w:jc w:val="right"/>
      </w:pPr>
      <w:r w:rsidRPr="002564EC">
        <w:t>к Методическим рекомендациям</w:t>
      </w:r>
    </w:p>
    <w:p w:rsidR="000A7D89" w:rsidRPr="002564EC" w:rsidRDefault="000A7D89">
      <w:pPr>
        <w:pStyle w:val="ConsPlusNormal"/>
        <w:jc w:val="right"/>
      </w:pPr>
      <w:r w:rsidRPr="002564EC">
        <w:t>по привлечению к ответственности</w:t>
      </w:r>
    </w:p>
    <w:p w:rsidR="000A7D89" w:rsidRPr="002564EC" w:rsidRDefault="000A7D89">
      <w:pPr>
        <w:pStyle w:val="ConsPlusNormal"/>
        <w:jc w:val="right"/>
      </w:pPr>
      <w:r w:rsidRPr="002564EC">
        <w:t>государственных (муниципальных)</w:t>
      </w:r>
    </w:p>
    <w:p w:rsidR="000A7D89" w:rsidRPr="002564EC" w:rsidRDefault="000A7D89">
      <w:pPr>
        <w:pStyle w:val="ConsPlusNormal"/>
        <w:jc w:val="right"/>
      </w:pPr>
      <w:r w:rsidRPr="002564EC">
        <w:t>служащих за несоблюдение</w:t>
      </w:r>
    </w:p>
    <w:p w:rsidR="000A7D89" w:rsidRPr="002564EC" w:rsidRDefault="000A7D89">
      <w:pPr>
        <w:pStyle w:val="ConsPlusNormal"/>
        <w:jc w:val="right"/>
      </w:pPr>
      <w:r w:rsidRPr="002564EC">
        <w:t>ограничений и запретов,</w:t>
      </w:r>
    </w:p>
    <w:p w:rsidR="000A7D89" w:rsidRPr="002564EC" w:rsidRDefault="000A7D89">
      <w:pPr>
        <w:pStyle w:val="ConsPlusNormal"/>
        <w:jc w:val="right"/>
      </w:pPr>
      <w:r w:rsidRPr="002564EC">
        <w:t>требований о предотвращении</w:t>
      </w:r>
    </w:p>
    <w:p w:rsidR="000A7D89" w:rsidRPr="002564EC" w:rsidRDefault="000A7D89">
      <w:pPr>
        <w:pStyle w:val="ConsPlusNormal"/>
        <w:jc w:val="right"/>
      </w:pPr>
      <w:r w:rsidRPr="002564EC">
        <w:t>или об урегулировании конфликта</w:t>
      </w:r>
    </w:p>
    <w:p w:rsidR="000A7D89" w:rsidRPr="002564EC" w:rsidRDefault="000A7D89">
      <w:pPr>
        <w:pStyle w:val="ConsPlusNormal"/>
        <w:jc w:val="right"/>
      </w:pPr>
      <w:r w:rsidRPr="002564EC">
        <w:t>интересов, неисполнение</w:t>
      </w:r>
    </w:p>
    <w:p w:rsidR="000A7D89" w:rsidRPr="002564EC" w:rsidRDefault="000A7D89">
      <w:pPr>
        <w:pStyle w:val="ConsPlusNormal"/>
        <w:jc w:val="right"/>
      </w:pPr>
      <w:r w:rsidRPr="002564EC">
        <w:t>обязанностей, установленных</w:t>
      </w:r>
    </w:p>
    <w:p w:rsidR="000A7D89" w:rsidRPr="002564EC" w:rsidRDefault="000A7D89">
      <w:pPr>
        <w:pStyle w:val="ConsPlusNormal"/>
        <w:jc w:val="right"/>
      </w:pPr>
      <w:r w:rsidRPr="002564EC">
        <w:t>в целях противодействия коррупции</w:t>
      </w:r>
    </w:p>
    <w:p w:rsidR="000A7D89" w:rsidRPr="002564EC" w:rsidRDefault="000A7D89">
      <w:pPr>
        <w:pStyle w:val="ConsPlusNormal"/>
        <w:jc w:val="both"/>
      </w:pPr>
    </w:p>
    <w:p w:rsidR="000A7D89" w:rsidRPr="002564EC" w:rsidRDefault="000A7D89">
      <w:pPr>
        <w:pStyle w:val="ConsPlusNormal"/>
        <w:jc w:val="center"/>
      </w:pPr>
      <w:bookmarkStart w:id="8" w:name="P171"/>
      <w:bookmarkEnd w:id="8"/>
      <w:r w:rsidRPr="002564EC">
        <w:t>ПРИМЕРНЫЙ ПЕРЕЧЕНЬ</w:t>
      </w:r>
    </w:p>
    <w:p w:rsidR="000A7D89" w:rsidRPr="002564EC" w:rsidRDefault="000A7D89">
      <w:pPr>
        <w:pStyle w:val="ConsPlusNormal"/>
        <w:jc w:val="center"/>
      </w:pPr>
      <w:r w:rsidRPr="002564EC">
        <w:t>СИТУАЦИЙ, КОТОРЫЕ МОГУТ БЫТЬ РАСЦЕНЕНЫ</w:t>
      </w:r>
    </w:p>
    <w:p w:rsidR="000A7D89" w:rsidRPr="002564EC" w:rsidRDefault="000A7D89">
      <w:pPr>
        <w:pStyle w:val="ConsPlusNormal"/>
        <w:jc w:val="center"/>
      </w:pPr>
      <w:r w:rsidRPr="002564EC">
        <w:t>КАК НЕСУЩЕСТВЕННЫЕ ПРОСТУПКИ</w:t>
      </w:r>
    </w:p>
    <w:p w:rsidR="000A7D89" w:rsidRPr="002564EC" w:rsidRDefault="000A7D89">
      <w:pPr>
        <w:pStyle w:val="ConsPlusNormal"/>
        <w:jc w:val="both"/>
      </w:pPr>
    </w:p>
    <w:p w:rsidR="000A7D89" w:rsidRPr="002564EC" w:rsidRDefault="000A7D89">
      <w:pPr>
        <w:pStyle w:val="ConsPlusNormal"/>
        <w:ind w:firstLine="540"/>
        <w:jc w:val="both"/>
      </w:pPr>
      <w:r w:rsidRPr="002564EC">
        <w:t>1. 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0A7D89" w:rsidRPr="002564EC" w:rsidRDefault="000A7D89">
      <w:pPr>
        <w:pStyle w:val="ConsPlusNormal"/>
        <w:spacing w:before="220"/>
        <w:ind w:firstLine="540"/>
        <w:jc w:val="both"/>
      </w:pPr>
      <w:r w:rsidRPr="002564EC">
        <w:t>2. Объект недвижимого имущества, находящийся в пользовании по договору социального найма, указан в разделе "Недвижимое имущество".</w:t>
      </w:r>
    </w:p>
    <w:p w:rsidR="000A7D89" w:rsidRPr="002564EC" w:rsidRDefault="000A7D89">
      <w:pPr>
        <w:pStyle w:val="ConsPlusNormal"/>
        <w:spacing w:before="220"/>
        <w:ind w:firstLine="540"/>
        <w:jc w:val="both"/>
      </w:pPr>
      <w:r w:rsidRPr="002564EC">
        <w:t>3. 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0A7D89" w:rsidRPr="002564EC" w:rsidRDefault="000A7D89">
      <w:pPr>
        <w:pStyle w:val="ConsPlusNormal"/>
        <w:spacing w:before="220"/>
        <w:ind w:firstLine="540"/>
        <w:jc w:val="both"/>
      </w:pPr>
      <w:r w:rsidRPr="002564EC">
        <w:t>4. 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0A7D89" w:rsidRPr="002564EC" w:rsidRDefault="000A7D89">
      <w:pPr>
        <w:pStyle w:val="ConsPlusNormal"/>
        <w:spacing w:before="220"/>
        <w:ind w:firstLine="540"/>
        <w:jc w:val="both"/>
      </w:pPr>
      <w:r w:rsidRPr="002564EC">
        <w:t>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0A7D89" w:rsidRPr="002564EC" w:rsidRDefault="000A7D89">
      <w:pPr>
        <w:pStyle w:val="ConsPlusNormal"/>
        <w:spacing w:before="220"/>
        <w:ind w:firstLine="540"/>
        <w:jc w:val="both"/>
      </w:pPr>
      <w:r w:rsidRPr="002564EC">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0A7D89" w:rsidRPr="002564EC" w:rsidRDefault="000A7D89">
      <w:pPr>
        <w:pStyle w:val="ConsPlusNormal"/>
        <w:spacing w:before="220"/>
        <w:ind w:firstLine="540"/>
        <w:jc w:val="both"/>
      </w:pPr>
      <w:r w:rsidRPr="002564EC">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0A7D89" w:rsidRPr="002564EC" w:rsidRDefault="000A7D89">
      <w:pPr>
        <w:pStyle w:val="ConsPlusNormal"/>
        <w:spacing w:before="220"/>
        <w:ind w:firstLine="540"/>
        <w:jc w:val="both"/>
      </w:pPr>
      <w:r w:rsidRPr="002564EC">
        <w:t>8.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rsidRPr="002564EC">
        <w:t xml:space="preserve">или) </w:t>
      </w:r>
      <w:proofErr w:type="gramEnd"/>
      <w:r w:rsidRPr="002564EC">
        <w:t>они были переданы третьим лицам по генеральной доверенности, а также о транспортных средствах, находящихся в угоне.</w:t>
      </w:r>
    </w:p>
    <w:p w:rsidR="000A7D89" w:rsidRPr="002564EC" w:rsidRDefault="000A7D89">
      <w:pPr>
        <w:pStyle w:val="ConsPlusNormal"/>
        <w:spacing w:before="220"/>
        <w:ind w:firstLine="540"/>
        <w:jc w:val="both"/>
      </w:pPr>
      <w:r w:rsidRPr="002564EC">
        <w:t>9. Ошибки в наименовании вида транспортного средства и в наименовании места его регистрации (за исключением субъекта Российской Федерации).</w:t>
      </w:r>
    </w:p>
    <w:p w:rsidR="000A7D89" w:rsidRPr="002564EC" w:rsidRDefault="000A7D89">
      <w:pPr>
        <w:pStyle w:val="ConsPlusNormal"/>
        <w:spacing w:before="220"/>
        <w:ind w:firstLine="540"/>
        <w:jc w:val="both"/>
      </w:pPr>
      <w:r w:rsidRPr="002564EC">
        <w:lastRenderedPageBreak/>
        <w:t>10. 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0A7D89" w:rsidRPr="002564EC" w:rsidRDefault="000A7D89">
      <w:pPr>
        <w:pStyle w:val="ConsPlusNormal"/>
        <w:spacing w:before="220"/>
        <w:ind w:firstLine="540"/>
        <w:jc w:val="both"/>
      </w:pPr>
      <w:r w:rsidRPr="002564EC">
        <w:t>11. 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0A7D89" w:rsidRPr="002564EC" w:rsidRDefault="000A7D89">
      <w:pPr>
        <w:pStyle w:val="ConsPlusNormal"/>
        <w:spacing w:before="220"/>
        <w:ind w:firstLine="540"/>
        <w:jc w:val="both"/>
      </w:pPr>
      <w:r w:rsidRPr="002564EC">
        <w:t xml:space="preserve">12. </w:t>
      </w:r>
      <w:proofErr w:type="gramStart"/>
      <w:r w:rsidRPr="002564EC">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sidRPr="002564EC">
        <w:t xml:space="preserve"> сведения о совершенной сделке и (или) приобретенном имуществе указаны в соответствующем разделе Справки.</w:t>
      </w: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pBdr>
          <w:bottom w:val="single" w:sz="6" w:space="0" w:color="auto"/>
        </w:pBdr>
        <w:spacing w:before="100" w:after="100"/>
        <w:jc w:val="both"/>
        <w:rPr>
          <w:sz w:val="2"/>
          <w:szCs w:val="2"/>
        </w:rPr>
      </w:pPr>
    </w:p>
    <w:p w:rsidR="000A7D89" w:rsidRPr="002564EC" w:rsidRDefault="000A7D89"/>
    <w:sectPr w:rsidR="000A7D89" w:rsidRPr="002564EC" w:rsidSect="00BB0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F9"/>
    <w:rsid w:val="000A7D89"/>
    <w:rsid w:val="00162FF9"/>
    <w:rsid w:val="002564EC"/>
    <w:rsid w:val="00393962"/>
    <w:rsid w:val="003F45A3"/>
    <w:rsid w:val="008D6D92"/>
    <w:rsid w:val="00BB0E98"/>
    <w:rsid w:val="00C0016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96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62FF9"/>
    <w:pPr>
      <w:widowControl w:val="0"/>
      <w:autoSpaceDE w:val="0"/>
      <w:autoSpaceDN w:val="0"/>
    </w:pPr>
    <w:rPr>
      <w:rFonts w:eastAsia="Times New Roman" w:cs="Calibri"/>
    </w:rPr>
  </w:style>
  <w:style w:type="paragraph" w:customStyle="1" w:styleId="ConsPlusTitle">
    <w:name w:val="ConsPlusTitle"/>
    <w:uiPriority w:val="99"/>
    <w:rsid w:val="00162FF9"/>
    <w:pPr>
      <w:widowControl w:val="0"/>
      <w:autoSpaceDE w:val="0"/>
      <w:autoSpaceDN w:val="0"/>
    </w:pPr>
    <w:rPr>
      <w:rFonts w:eastAsia="Times New Roman" w:cs="Calibri"/>
      <w:b/>
    </w:rPr>
  </w:style>
  <w:style w:type="paragraph" w:customStyle="1" w:styleId="ConsPlusTitlePage">
    <w:name w:val="ConsPlusTitlePage"/>
    <w:uiPriority w:val="99"/>
    <w:rsid w:val="00162FF9"/>
    <w:pPr>
      <w:widowControl w:val="0"/>
      <w:autoSpaceDE w:val="0"/>
      <w:autoSpaceDN w:val="0"/>
    </w:pPr>
    <w:rPr>
      <w:rFonts w:ascii="Tahoma" w:eastAsia="Times New Roman"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96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62FF9"/>
    <w:pPr>
      <w:widowControl w:val="0"/>
      <w:autoSpaceDE w:val="0"/>
      <w:autoSpaceDN w:val="0"/>
    </w:pPr>
    <w:rPr>
      <w:rFonts w:eastAsia="Times New Roman" w:cs="Calibri"/>
    </w:rPr>
  </w:style>
  <w:style w:type="paragraph" w:customStyle="1" w:styleId="ConsPlusTitle">
    <w:name w:val="ConsPlusTitle"/>
    <w:uiPriority w:val="99"/>
    <w:rsid w:val="00162FF9"/>
    <w:pPr>
      <w:widowControl w:val="0"/>
      <w:autoSpaceDE w:val="0"/>
      <w:autoSpaceDN w:val="0"/>
    </w:pPr>
    <w:rPr>
      <w:rFonts w:eastAsia="Times New Roman" w:cs="Calibri"/>
      <w:b/>
    </w:rPr>
  </w:style>
  <w:style w:type="paragraph" w:customStyle="1" w:styleId="ConsPlusTitlePage">
    <w:name w:val="ConsPlusTitlePage"/>
    <w:uiPriority w:val="99"/>
    <w:rsid w:val="00162FF9"/>
    <w:pPr>
      <w:widowControl w:val="0"/>
      <w:autoSpaceDE w:val="0"/>
      <w:autoSpaceDN w:val="0"/>
    </w:pPr>
    <w:rPr>
      <w:rFonts w:ascii="Tahoma" w:eastAsia="Times New Roman"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3217</Words>
  <Characters>18337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7</Company>
  <LinksUpToDate>false</LinksUpToDate>
  <CharactersWithSpaces>21511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2025-12-24T10:24:00Z</dcterms:created>
  <dcterms:modified xsi:type="dcterms:W3CDTF">2025-12-24T10:24:00Z</dcterms:modified>
</cp:coreProperties>
</file>