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D5" w:rsidRDefault="007E18D5" w:rsidP="007E18D5">
      <w:pPr>
        <w:pStyle w:val="ConsPlusNormal"/>
        <w:jc w:val="right"/>
      </w:pPr>
      <w:r>
        <w:t xml:space="preserve">В Левобережный районный суд </w:t>
      </w:r>
    </w:p>
    <w:p w:rsidR="007E18D5" w:rsidRDefault="007E18D5" w:rsidP="007E18D5">
      <w:pPr>
        <w:pStyle w:val="ConsPlusNormal"/>
        <w:jc w:val="right"/>
      </w:pPr>
      <w:proofErr w:type="spellStart"/>
      <w:r>
        <w:t>г.Липецк</w:t>
      </w:r>
      <w:proofErr w:type="spellEnd"/>
      <w:r>
        <w:t xml:space="preserve">, </w:t>
      </w:r>
      <w:proofErr w:type="spellStart"/>
      <w:r>
        <w:t>ул.Механизаторов</w:t>
      </w:r>
      <w:proofErr w:type="spellEnd"/>
      <w:r>
        <w:t xml:space="preserve"> 15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right"/>
      </w:pPr>
      <w:r>
        <w:t xml:space="preserve">Истец: _______________________________ (Ф.И.О. потребителя) </w:t>
      </w:r>
      <w:hyperlink w:anchor="P94">
        <w:r>
          <w:rPr>
            <w:color w:val="0000FF"/>
          </w:rPr>
          <w:t>&lt;2&gt;</w:t>
        </w:r>
      </w:hyperlink>
      <w:r>
        <w:t>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7E18D5" w:rsidRDefault="007E18D5">
      <w:pPr>
        <w:pStyle w:val="ConsPlusNormal"/>
        <w:jc w:val="both"/>
      </w:pPr>
      <w:bookmarkStart w:id="0" w:name="_GoBack"/>
      <w:bookmarkEnd w:id="0"/>
    </w:p>
    <w:p w:rsidR="007E18D5" w:rsidRDefault="007E18D5">
      <w:pPr>
        <w:pStyle w:val="ConsPlusNormal"/>
        <w:jc w:val="right"/>
      </w:pPr>
      <w:r>
        <w:t xml:space="preserve">Представитель истца: ______________________________________ </w:t>
      </w:r>
      <w:hyperlink w:anchor="P95">
        <w:r>
          <w:rPr>
            <w:color w:val="0000FF"/>
          </w:rPr>
          <w:t>&lt;3&gt;</w:t>
        </w:r>
      </w:hyperlink>
      <w:r>
        <w:t>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right"/>
      </w:pPr>
      <w:r>
        <w:t xml:space="preserve">Ответчик: _______________________ (наименование или Ф.И.О.) </w:t>
      </w:r>
      <w:hyperlink w:anchor="P94">
        <w:r>
          <w:rPr>
            <w:color w:val="0000FF"/>
          </w:rPr>
          <w:t>&lt;2&gt;</w:t>
        </w:r>
      </w:hyperlink>
      <w:r>
        <w:t>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7E18D5" w:rsidRDefault="007E18D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7E18D5" w:rsidRDefault="007E18D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right"/>
      </w:pPr>
      <w:r>
        <w:t>Вариант для ответчика-гражданина:</w:t>
      </w:r>
    </w:p>
    <w:p w:rsidR="007E18D5" w:rsidRDefault="007E18D5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 (если известны)</w:t>
      </w:r>
    </w:p>
    <w:p w:rsidR="007E18D5" w:rsidRDefault="007E18D5">
      <w:pPr>
        <w:pStyle w:val="ConsPlusNormal"/>
        <w:jc w:val="right"/>
      </w:pPr>
      <w:r>
        <w:t>(Вариант: Дата и место рождения ответчика неизвестны),</w:t>
      </w:r>
    </w:p>
    <w:p w:rsidR="007E18D5" w:rsidRDefault="007E18D5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 (если известно),</w:t>
      </w:r>
    </w:p>
    <w:p w:rsidR="007E18D5" w:rsidRDefault="007E18D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 (если известен)</w:t>
      </w:r>
    </w:p>
    <w:p w:rsidR="007E18D5" w:rsidRDefault="007E18D5">
      <w:pPr>
        <w:pStyle w:val="ConsPlusNormal"/>
        <w:jc w:val="right"/>
      </w:pPr>
      <w:r>
        <w:t>(Вариант: Идентификатор ответчика неизвестен)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right"/>
      </w:pPr>
      <w:r>
        <w:t>Вариант для ответчика-организации:</w:t>
      </w:r>
    </w:p>
    <w:p w:rsidR="007E18D5" w:rsidRDefault="007E18D5">
      <w:pPr>
        <w:pStyle w:val="ConsPlusNormal"/>
        <w:jc w:val="right"/>
      </w:pPr>
      <w:r>
        <w:t>ИНН: _________________, ОГРН: __________________ (если известны)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right"/>
      </w:pPr>
      <w:r>
        <w:t xml:space="preserve">Цена иска: ____________________________ рублей </w:t>
      </w:r>
      <w:hyperlink w:anchor="P96">
        <w:r>
          <w:rPr>
            <w:color w:val="0000FF"/>
          </w:rPr>
          <w:t>&lt;4&gt;</w:t>
        </w:r>
      </w:hyperlink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center"/>
      </w:pPr>
      <w:r>
        <w:t xml:space="preserve">Исковое заявление </w:t>
      </w:r>
      <w:hyperlink w:anchor="P97">
        <w:r>
          <w:rPr>
            <w:color w:val="0000FF"/>
          </w:rPr>
          <w:t>&lt;5&gt;</w:t>
        </w:r>
      </w:hyperlink>
    </w:p>
    <w:p w:rsidR="007E18D5" w:rsidRDefault="007E18D5">
      <w:pPr>
        <w:pStyle w:val="ConsPlusNormal"/>
        <w:jc w:val="center"/>
      </w:pPr>
      <w:proofErr w:type="gramStart"/>
      <w:r>
        <w:t>о</w:t>
      </w:r>
      <w:proofErr w:type="gramEnd"/>
      <w:r>
        <w:t xml:space="preserve"> защите прав потребителей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услуги / выполненные работы) в размере ________ (_____________) рублей.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"___"___________ ____ г. истец оплатил товар (или: оказываемые услуги / выполняемые работы) в размере ____________ (_________) рублей, что подтверждается ___________________________.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</w:t>
      </w:r>
      <w:r>
        <w:lastRenderedPageBreak/>
        <w:t>_____________________________.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Варианты. Согласно </w:t>
      </w:r>
      <w:hyperlink r:id="rId7">
        <w:r>
          <w:rPr>
            <w:color w:val="0000FF"/>
          </w:rPr>
          <w:t>п. 1 ст. 7</w:t>
        </w:r>
      </w:hyperlink>
      <w: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8</w:t>
        </w:r>
      </w:hyperlink>
      <w: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замены на товар этой же марки (этих же модели и (или) артикула);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замены на такой же товар другой марки (модели, артикула) с соответствующим перерасчетом покупной цены;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соразмерного уменьшения покупной цены;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отказаться</w:t>
      </w:r>
      <w:proofErr w:type="gramEnd"/>
      <w:r>
        <w:t xml:space="preserve">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Вариант. Согласно </w:t>
      </w:r>
      <w:hyperlink r:id="rId12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N 2300-1 "О защите </w:t>
      </w:r>
      <w:r>
        <w:lastRenderedPageBreak/>
        <w:t>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безвозмездного</w:t>
      </w:r>
      <w:proofErr w:type="gramEnd"/>
      <w:r>
        <w:t xml:space="preserve"> устранения недостатков выполненной работы (оказанной услуги);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соответствующего</w:t>
      </w:r>
      <w:proofErr w:type="gramEnd"/>
      <w:r>
        <w:t xml:space="preserve"> уменьшения цены выполненной работы (оказанной услуги);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безвозмездного</w:t>
      </w:r>
      <w:proofErr w:type="gramEnd"/>
      <w:r>
        <w:t xml:space="preserve">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7E18D5" w:rsidRDefault="007E18D5">
      <w:pPr>
        <w:pStyle w:val="ConsPlusNormal"/>
        <w:spacing w:before="220"/>
        <w:ind w:firstLine="540"/>
        <w:jc w:val="both"/>
      </w:pPr>
      <w:proofErr w:type="gramStart"/>
      <w:r>
        <w:t>возмещения</w:t>
      </w:r>
      <w:proofErr w:type="gramEnd"/>
      <w:r>
        <w:t xml:space="preserve"> понесенных им расходов по устранению недостатков выполненной работы (оказанной услуги) своими силами или третьими лицами.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п. 1 ст. 13</w:t>
        </w:r>
      </w:hyperlink>
      <w: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>
        <w:r>
          <w:rPr>
            <w:color w:val="0000FF"/>
          </w:rPr>
          <w:t>ст. 15</w:t>
        </w:r>
      </w:hyperlink>
      <w: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98">
        <w:r>
          <w:rPr>
            <w:color w:val="0000FF"/>
          </w:rPr>
          <w:t>&lt;6&gt;</w:t>
        </w:r>
      </w:hyperlink>
      <w:r>
        <w:t>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положениями </w:t>
      </w:r>
      <w:hyperlink r:id="rId16">
        <w:r>
          <w:rPr>
            <w:color w:val="0000FF"/>
          </w:rPr>
          <w:t>Закона</w:t>
        </w:r>
      </w:hyperlink>
      <w:r>
        <w:t xml:space="preserve"> Российской Федерации от 07.02.1992 N 2300-1 "О защите прав потребителей", </w:t>
      </w:r>
      <w:hyperlink r:id="rId17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в соответствии со </w:t>
      </w:r>
      <w:hyperlink r:id="rId18">
        <w:r>
          <w:rPr>
            <w:color w:val="0000FF"/>
          </w:rPr>
          <w:t>ст. ст. 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компенсации морального вреда в размере ________ (________) рублей.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lastRenderedPageBreak/>
        <w:t>3. Взыскать с ответчика в пользу истца сумму неустойки (пени), предусмотренной законом (или: договором), в размере ________ (________) рублей.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штрафа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5. Взыскать с ответчика в пользу истца сумму понесенных истцом судебных расходов в размере ________ (________) рублей.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Приложение:</w:t>
      </w:r>
    </w:p>
    <w:p w:rsidR="007E18D5" w:rsidRDefault="007E18D5" w:rsidP="007E18D5">
      <w:pPr>
        <w:pStyle w:val="ConsPlusNormal"/>
        <w:ind w:firstLine="540"/>
        <w:jc w:val="both"/>
      </w:pPr>
      <w:r>
        <w:t>1. Копия договора о предоставлении (или: оказании/выполнении) товара (или: услуг/работ).</w:t>
      </w:r>
    </w:p>
    <w:p w:rsidR="007E18D5" w:rsidRDefault="007E18D5" w:rsidP="007E18D5">
      <w:pPr>
        <w:pStyle w:val="ConsPlusNormal"/>
        <w:ind w:firstLine="540"/>
        <w:jc w:val="both"/>
      </w:pPr>
      <w:r>
        <w:t>2. Документы об оплате истцом товара (услуг/работ).</w:t>
      </w:r>
    </w:p>
    <w:p w:rsidR="007E18D5" w:rsidRDefault="007E18D5" w:rsidP="007E18D5">
      <w:pPr>
        <w:pStyle w:val="ConsPlusNormal"/>
        <w:ind w:firstLine="540"/>
        <w:jc w:val="both"/>
      </w:pPr>
      <w:r>
        <w:t>3. Документы, подтверждающие обстоятельства, на которых истец основывает свои требования.</w:t>
      </w:r>
    </w:p>
    <w:p w:rsidR="007E18D5" w:rsidRDefault="007E18D5" w:rsidP="007E18D5">
      <w:pPr>
        <w:pStyle w:val="ConsPlusNormal"/>
        <w:ind w:firstLine="540"/>
        <w:jc w:val="both"/>
      </w:pPr>
      <w:r>
        <w:t>4. Расчет взыскиваемой денежной суммы, подписанный истцом (его представителем).</w:t>
      </w:r>
    </w:p>
    <w:p w:rsidR="007E18D5" w:rsidRDefault="007E18D5" w:rsidP="007E18D5">
      <w:pPr>
        <w:pStyle w:val="ConsPlusNormal"/>
        <w:ind w:firstLine="540"/>
        <w:jc w:val="both"/>
      </w:pPr>
      <w:r>
        <w:t>5. Документы, подтверждающие несение судебных расходов.</w:t>
      </w:r>
    </w:p>
    <w:p w:rsidR="007E18D5" w:rsidRDefault="007E18D5" w:rsidP="007E18D5">
      <w:pPr>
        <w:pStyle w:val="ConsPlusNormal"/>
        <w:ind w:firstLine="540"/>
        <w:jc w:val="both"/>
      </w:pPr>
      <w: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>
          <w:rPr>
            <w:color w:val="0000FF"/>
          </w:rPr>
          <w:t>&lt;6&gt;</w:t>
        </w:r>
      </w:hyperlink>
      <w:r>
        <w:t>.</w:t>
      </w:r>
    </w:p>
    <w:p w:rsidR="007E18D5" w:rsidRDefault="007E18D5" w:rsidP="007E18D5">
      <w:pPr>
        <w:pStyle w:val="ConsPlusNormal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7E18D5" w:rsidRDefault="007E18D5" w:rsidP="007E18D5">
      <w:pPr>
        <w:pStyle w:val="ConsPlusNormal"/>
        <w:ind w:firstLine="540"/>
        <w:jc w:val="both"/>
      </w:pPr>
      <w: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7E18D5" w:rsidRDefault="007E18D5" w:rsidP="007E18D5">
      <w:pPr>
        <w:pStyle w:val="ConsPlusNormal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>
          <w:rPr>
            <w:color w:val="0000FF"/>
          </w:rPr>
          <w:t>&lt;3&gt;</w:t>
        </w:r>
      </w:hyperlink>
      <w:r>
        <w:t>.</w:t>
      </w:r>
    </w:p>
    <w:p w:rsidR="007E18D5" w:rsidRDefault="007E18D5" w:rsidP="007E18D5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Истец (представитель):</w:t>
      </w:r>
    </w:p>
    <w:p w:rsidR="007E18D5" w:rsidRDefault="007E18D5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"___"__________ ____ г.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ind w:firstLine="540"/>
        <w:jc w:val="both"/>
      </w:pPr>
      <w:r>
        <w:t>--------------------------------</w:t>
      </w: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jc w:val="both"/>
      </w:pPr>
    </w:p>
    <w:p w:rsidR="007E18D5" w:rsidRDefault="007E18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482" w:rsidRDefault="005B2482"/>
    <w:sectPr w:rsidR="005B2482" w:rsidSect="00FC772A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10" w:rsidRDefault="00B12D10" w:rsidP="007E18D5">
      <w:pPr>
        <w:spacing w:after="0" w:line="240" w:lineRule="auto"/>
      </w:pPr>
      <w:r>
        <w:separator/>
      </w:r>
    </w:p>
  </w:endnote>
  <w:endnote w:type="continuationSeparator" w:id="0">
    <w:p w:rsidR="00B12D10" w:rsidRDefault="00B12D10" w:rsidP="007E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10" w:rsidRDefault="00B12D10" w:rsidP="007E18D5">
      <w:pPr>
        <w:spacing w:after="0" w:line="240" w:lineRule="auto"/>
      </w:pPr>
      <w:r>
        <w:separator/>
      </w:r>
    </w:p>
  </w:footnote>
  <w:footnote w:type="continuationSeparator" w:id="0">
    <w:p w:rsidR="00B12D10" w:rsidRDefault="00B12D10" w:rsidP="007E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D5" w:rsidRDefault="007E18D5" w:rsidP="007E18D5">
    <w:pPr>
      <w:pStyle w:val="a5"/>
      <w:jc w:val="center"/>
    </w:pPr>
    <w:r>
      <w:t>ПРИМЕРНАЯ ФОРМА ИСКОВОГО ЗАЯВЛЕНИЯ О Защите прав потребителей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D5"/>
    <w:rsid w:val="005B2482"/>
    <w:rsid w:val="007E18D5"/>
    <w:rsid w:val="00B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D18DC-34C1-4585-B4B3-AD817BF9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E18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8D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8D5"/>
  </w:style>
  <w:style w:type="paragraph" w:styleId="a7">
    <w:name w:val="footer"/>
    <w:basedOn w:val="a"/>
    <w:link w:val="a8"/>
    <w:uiPriority w:val="99"/>
    <w:unhideWhenUsed/>
    <w:rsid w:val="007E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st=100053" TargetMode="External"/><Relationship Id="rId13" Type="http://schemas.openxmlformats.org/officeDocument/2006/relationships/hyperlink" Target="https://login.consultant.ru/link/?req=doc&amp;base=LAW&amp;n=454123&amp;dst=100361" TargetMode="External"/><Relationship Id="rId18" Type="http://schemas.openxmlformats.org/officeDocument/2006/relationships/hyperlink" Target="https://login.consultant.ru/link/?req=doc&amp;base=LAW&amp;n=474034&amp;dst=10062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4123&amp;dst=100041" TargetMode="External"/><Relationship Id="rId12" Type="http://schemas.openxmlformats.org/officeDocument/2006/relationships/hyperlink" Target="https://login.consultant.ru/link/?req=doc&amp;base=LAW&amp;n=454123&amp;dst=100210" TargetMode="External"/><Relationship Id="rId17" Type="http://schemas.openxmlformats.org/officeDocument/2006/relationships/hyperlink" Target="https://login.consultant.ru/link/?req=doc&amp;base=LAW&amp;n=471848&amp;dst=6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2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&amp;dst=100025" TargetMode="External"/><Relationship Id="rId11" Type="http://schemas.openxmlformats.org/officeDocument/2006/relationships/hyperlink" Target="https://login.consultant.ru/link/?req=doc&amp;base=LAW&amp;n=4541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4123&amp;dst=100105" TargetMode="External"/><Relationship Id="rId10" Type="http://schemas.openxmlformats.org/officeDocument/2006/relationships/hyperlink" Target="https://login.consultant.ru/link/?req=doc&amp;base=LAW&amp;n=454123&amp;dst=14" TargetMode="External"/><Relationship Id="rId19" Type="http://schemas.openxmlformats.org/officeDocument/2006/relationships/hyperlink" Target="https://login.consultant.ru/link/?req=doc&amp;base=LAW&amp;n=474034&amp;dst=1006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123&amp;dst=100061" TargetMode="External"/><Relationship Id="rId14" Type="http://schemas.openxmlformats.org/officeDocument/2006/relationships/hyperlink" Target="https://login.consultant.ru/link/?req=doc&amp;base=LAW&amp;n=471848&amp;dst=6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cp:lastPrinted>2024-06-06T13:43:00Z</cp:lastPrinted>
  <dcterms:created xsi:type="dcterms:W3CDTF">2024-06-06T13:42:00Z</dcterms:created>
  <dcterms:modified xsi:type="dcterms:W3CDTF">2024-06-06T13:46:00Z</dcterms:modified>
</cp:coreProperties>
</file>