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8" w:rsidRPr="00F92498" w:rsidRDefault="00F92498" w:rsidP="00F92498">
      <w:pPr>
        <w:pStyle w:val="ConsPlusNormal"/>
        <w:jc w:val="right"/>
      </w:pPr>
      <w:r w:rsidRPr="00F92498">
        <w:t>В ___________________________________________ районный суд &lt;1&gt;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right"/>
      </w:pPr>
      <w:r w:rsidRPr="00F92498">
        <w:t>Заявитель: _____________________ (наименование или Ф.И.О.) &lt;2&gt;</w:t>
      </w:r>
    </w:p>
    <w:p w:rsidR="00F92498" w:rsidRPr="00F92498" w:rsidRDefault="00F92498" w:rsidP="00F92498">
      <w:pPr>
        <w:pStyle w:val="ConsPlusNormal"/>
        <w:jc w:val="right"/>
      </w:pPr>
      <w:proofErr w:type="gramStart"/>
      <w:r w:rsidRPr="00F92498">
        <w:t>адрес (для заявителя-гражданина: место жительства или место</w:t>
      </w:r>
      <w:proofErr w:type="gramEnd"/>
    </w:p>
    <w:p w:rsidR="00F92498" w:rsidRPr="00F92498" w:rsidRDefault="00F92498" w:rsidP="00F92498">
      <w:pPr>
        <w:pStyle w:val="ConsPlusNormal"/>
        <w:jc w:val="right"/>
      </w:pPr>
      <w:r w:rsidRPr="00F92498">
        <w:t>пребывания): ________________________________________________,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телефон: ____________________, факс: 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адрес электронной почты: _____________________________________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right"/>
      </w:pPr>
      <w:r w:rsidRPr="00F92498">
        <w:t>Вариант для заявителя-гражданина:</w:t>
      </w:r>
    </w:p>
    <w:p w:rsidR="00F92498" w:rsidRPr="00F92498" w:rsidRDefault="00F92498" w:rsidP="00F92498">
      <w:pPr>
        <w:pStyle w:val="ConsPlusNormal"/>
        <w:jc w:val="right"/>
      </w:pPr>
      <w:r w:rsidRPr="00F92498">
        <w:t>дата и место рождения: ______________________________________,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идентификатор гражданина: ____________________________________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right"/>
      </w:pPr>
      <w:r w:rsidRPr="00F92498">
        <w:t>Вариант для заявителя-организации:</w:t>
      </w:r>
    </w:p>
    <w:p w:rsidR="00F92498" w:rsidRPr="00F92498" w:rsidRDefault="00F92498" w:rsidP="00F92498">
      <w:pPr>
        <w:pStyle w:val="ConsPlusNormal"/>
        <w:jc w:val="right"/>
      </w:pPr>
      <w:r w:rsidRPr="00F92498">
        <w:t>ИНН __________________________________________________________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right"/>
      </w:pPr>
      <w:r w:rsidRPr="00F92498">
        <w:t>Представитель заявителя: _________________________________ &lt;3&gt;</w:t>
      </w:r>
    </w:p>
    <w:p w:rsidR="00F92498" w:rsidRPr="00F92498" w:rsidRDefault="00F92498" w:rsidP="00F92498">
      <w:pPr>
        <w:pStyle w:val="ConsPlusNormal"/>
        <w:jc w:val="right"/>
      </w:pPr>
      <w:r w:rsidRPr="00F92498">
        <w:t>адрес: ______________________________________________________,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телефон: ____________________, факс: 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адрес электронной почты: 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идентификатор гражданина: ____________________________________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right"/>
      </w:pPr>
      <w:r w:rsidRPr="00F92498">
        <w:t>Заинтересованное лицо: _______________________________________</w:t>
      </w:r>
    </w:p>
    <w:p w:rsidR="00F92498" w:rsidRPr="00F92498" w:rsidRDefault="00F92498" w:rsidP="00F92498">
      <w:pPr>
        <w:pStyle w:val="ConsPlusNormal"/>
        <w:jc w:val="right"/>
      </w:pPr>
      <w:r w:rsidRPr="00F92498">
        <w:t>(Ф.И.О. лица, в отношении которого подается заявление)</w:t>
      </w:r>
    </w:p>
    <w:p w:rsidR="00F92498" w:rsidRPr="00F92498" w:rsidRDefault="00F92498" w:rsidP="00F92498">
      <w:pPr>
        <w:pStyle w:val="ConsPlusNormal"/>
        <w:jc w:val="right"/>
      </w:pPr>
      <w:r w:rsidRPr="00F92498">
        <w:t>место жительства или место пребывания: ______________________,</w:t>
      </w:r>
    </w:p>
    <w:p w:rsidR="00F92498" w:rsidRPr="00F92498" w:rsidRDefault="00F92498" w:rsidP="00F92498">
      <w:pPr>
        <w:pStyle w:val="ConsPlusNormal"/>
        <w:jc w:val="right"/>
      </w:pPr>
    </w:p>
    <w:p w:rsidR="00F92498" w:rsidRPr="00F92498" w:rsidRDefault="00F92498" w:rsidP="00F92498">
      <w:pPr>
        <w:pStyle w:val="ConsPlusNormal"/>
        <w:jc w:val="right"/>
      </w:pPr>
      <w:r w:rsidRPr="00F92498">
        <w:t>телефон: ____________________, факс: 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адрес электронной почты: 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дата и место рождения: ______________________________________,</w:t>
      </w:r>
    </w:p>
    <w:p w:rsidR="00F92498" w:rsidRPr="00F92498" w:rsidRDefault="00F92498" w:rsidP="00F92498">
      <w:pPr>
        <w:pStyle w:val="ConsPlusNormal"/>
        <w:jc w:val="right"/>
      </w:pPr>
      <w:r w:rsidRPr="00F92498">
        <w:t>место работы: _______________________________ (если известно),</w:t>
      </w:r>
    </w:p>
    <w:p w:rsidR="00F92498" w:rsidRPr="00F92498" w:rsidRDefault="00F92498" w:rsidP="00F92498">
      <w:pPr>
        <w:pStyle w:val="ConsPlusNormal"/>
        <w:jc w:val="right"/>
      </w:pPr>
      <w:r w:rsidRPr="00F92498">
        <w:t>идентификатор гражданина: ____________________ (если известен)</w:t>
      </w:r>
    </w:p>
    <w:p w:rsidR="00F92498" w:rsidRPr="00F92498" w:rsidRDefault="00F92498" w:rsidP="00F92498">
      <w:pPr>
        <w:pStyle w:val="ConsPlusNormal"/>
        <w:jc w:val="right"/>
      </w:pPr>
      <w:r w:rsidRPr="00F92498">
        <w:t>(вариант: идентификатор заинтересованного лица неизвестен)</w:t>
      </w:r>
    </w:p>
    <w:p w:rsidR="00F92498" w:rsidRPr="00F92498" w:rsidRDefault="00F92498" w:rsidP="00F92498">
      <w:pPr>
        <w:pStyle w:val="ConsPlusNormal"/>
        <w:jc w:val="right"/>
      </w:pPr>
    </w:p>
    <w:p w:rsidR="00F92498" w:rsidRPr="00F92498" w:rsidRDefault="00F92498" w:rsidP="00F92498">
      <w:pPr>
        <w:pStyle w:val="ConsPlusNormal"/>
        <w:jc w:val="right"/>
      </w:pPr>
      <w:r w:rsidRPr="00F92498">
        <w:t>Госпошлина: ___________________________ рублей &lt;4&gt;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jc w:val="center"/>
      </w:pPr>
      <w:r w:rsidRPr="00F92498">
        <w:t>Заявление</w:t>
      </w:r>
    </w:p>
    <w:p w:rsidR="00F92498" w:rsidRPr="00F92498" w:rsidRDefault="00F92498" w:rsidP="00F92498">
      <w:pPr>
        <w:pStyle w:val="ConsPlusNormal"/>
        <w:jc w:val="center"/>
      </w:pPr>
      <w:r w:rsidRPr="00F92498">
        <w:t>о признании гражданина</w:t>
      </w:r>
    </w:p>
    <w:p w:rsidR="00F92498" w:rsidRPr="00F92498" w:rsidRDefault="00F92498" w:rsidP="00F92498">
      <w:pPr>
        <w:pStyle w:val="ConsPlusNormal"/>
        <w:jc w:val="center"/>
      </w:pPr>
      <w:r w:rsidRPr="00F92498">
        <w:t>(вариант: несовершеннолетнего гражданина)</w:t>
      </w:r>
    </w:p>
    <w:p w:rsidR="00F92498" w:rsidRPr="00F92498" w:rsidRDefault="00F92498" w:rsidP="00F92498">
      <w:pPr>
        <w:pStyle w:val="ConsPlusNormal"/>
        <w:jc w:val="center"/>
      </w:pPr>
      <w:r w:rsidRPr="00F92498">
        <w:t>недееспособным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 w:rsidRPr="00F92498">
        <w:t>в</w:t>
      </w:r>
      <w:proofErr w:type="gramEnd"/>
      <w:r w:rsidRPr="00F92498">
        <w:t xml:space="preserve"> ______________ по адресу: _______________), что подтверждается ________________________.</w:t>
      </w:r>
    </w:p>
    <w:p w:rsidR="00F92498" w:rsidRPr="00F92498" w:rsidRDefault="00F92498" w:rsidP="00F92498">
      <w:pPr>
        <w:pStyle w:val="ConsPlusNormal"/>
        <w:ind w:firstLine="540"/>
        <w:jc w:val="both"/>
      </w:pPr>
      <w:proofErr w:type="gramStart"/>
      <w:r w:rsidRPr="00F92498"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 w:rsidRPr="00F92498">
        <w:t xml:space="preserve">О.), </w:t>
      </w:r>
      <w:proofErr w:type="gramStart"/>
      <w:r w:rsidRPr="00F92498">
        <w:t>которая</w:t>
      </w:r>
      <w:proofErr w:type="gramEnd"/>
      <w:r w:rsidRPr="00F92498">
        <w:t xml:space="preserve"> находится в _________________________________ (указать медицинскую организацию) по адресу: _______________________________________.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Способность гражданина своими действиями приобретать и осуществлять гражданские </w:t>
      </w:r>
      <w:r w:rsidRPr="00F92498">
        <w:lastRenderedPageBreak/>
        <w:t>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(п. 1 ст. 21 Гражданского кодекса Российской Федерации).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В силу п. 1 ст. 29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В соответствии с п. 1 ст. 21, п. 1 ст. 29 Гражданского кодекса Российской Федерации, п. 4 ч. 1 ст. 262, ст. ст. 281 - 284 Гражданского процессуального кодекса Российской Федерации прошу: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Приложение: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1. Копия документа, удостоверяющего личность заинтересованного лица.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3. Документы, подтверждающие наличие у заинтересованного лица психического расстройства.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4. Ходатайство об истребовании выписки из истории болезни заинтересованного лица &lt;5&gt;.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5. Доверенность представителя (или иные документы, подтверждающие полномочия представителя) от "___"_________ ____ </w:t>
      </w:r>
      <w:proofErr w:type="gramStart"/>
      <w:r w:rsidRPr="00F92498">
        <w:t>г</w:t>
      </w:r>
      <w:proofErr w:type="gramEnd"/>
      <w:r w:rsidRPr="00F92498">
        <w:t>. N ___ (если заявление подписывается представителем заявителя) &lt;3&gt;.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7.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8. Иные документы, подтверждающие обстоятельства, на которых заявитель основывает свои требования.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"__"___________ ____ </w:t>
      </w:r>
      <w:proofErr w:type="gramStart"/>
      <w:r w:rsidRPr="00F92498">
        <w:t>г</w:t>
      </w:r>
      <w:proofErr w:type="gramEnd"/>
      <w:r w:rsidRPr="00F92498">
        <w:t>.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Заявитель (представитель):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_______________ (подпись) / _______________________ (Ф.И.О.)</w:t>
      </w:r>
    </w:p>
    <w:p w:rsidR="00F92498" w:rsidRPr="00F92498" w:rsidRDefault="00F92498" w:rsidP="00F92498">
      <w:pPr>
        <w:pStyle w:val="ConsPlusNormal"/>
        <w:ind w:firstLine="540"/>
        <w:jc w:val="both"/>
      </w:pP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--------------------------------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>Информация для сведения:</w:t>
      </w:r>
    </w:p>
    <w:p w:rsidR="00F92498" w:rsidRPr="00F92498" w:rsidRDefault="00F92498" w:rsidP="00F92498">
      <w:pPr>
        <w:pStyle w:val="ConsPlusNormal"/>
        <w:ind w:firstLine="540"/>
        <w:jc w:val="both"/>
      </w:pPr>
      <w:bookmarkStart w:id="0" w:name="P67"/>
      <w:bookmarkEnd w:id="0"/>
      <w:r w:rsidRPr="00F92498">
        <w:t>&lt;1&gt; Дела по заявлениям о признании гражданина недееспособным в качестве суда первой инстанции рассматривает районный суд (ст. 24 Гражданского процессуального кодекса Российской Федерации).</w:t>
      </w:r>
    </w:p>
    <w:p w:rsidR="00F92498" w:rsidRPr="00F92498" w:rsidRDefault="00F92498" w:rsidP="00F92498">
      <w:pPr>
        <w:pStyle w:val="ConsPlusNormal"/>
        <w:ind w:firstLine="540"/>
        <w:jc w:val="both"/>
      </w:pPr>
      <w:proofErr w:type="gramStart"/>
      <w:r w:rsidRPr="00F92498">
        <w:t>Согласно ч. 4 ст. 281 Гражданского процессуального кодекса Российской Федерации заявление о признании гражданина недееспособным подается в суд по месту жительства данного гражданина, а если гражданин помещен в медицинскую организацию, оказывающую психиатрическую помощь в стационарных условиях, или стационарную организацию социального обслуживания, предназначенную для лиц, страдающих психическими расстройствами, по адресу этих организаций.</w:t>
      </w:r>
      <w:proofErr w:type="gramEnd"/>
    </w:p>
    <w:p w:rsidR="00F92498" w:rsidRPr="00F92498" w:rsidRDefault="00F92498" w:rsidP="00F92498">
      <w:pPr>
        <w:pStyle w:val="ConsPlusNormal"/>
        <w:ind w:firstLine="540"/>
        <w:jc w:val="both"/>
      </w:pPr>
      <w:bookmarkStart w:id="1" w:name="P69"/>
      <w:bookmarkEnd w:id="1"/>
      <w:proofErr w:type="gramStart"/>
      <w:r w:rsidRPr="00F92498">
        <w:t xml:space="preserve">&lt;2&gt; Дело о признании гражданина недееспособным вследствие психического расстройства может быть возбуждено в суде на основании заявления членов его семьи, близких родственников (родителей, детей, братьев, сестер) независимо от совместного с ним проживания, органа опеки и </w:t>
      </w:r>
      <w:r w:rsidRPr="00F92498">
        <w:lastRenderedPageBreak/>
        <w:t>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 (ч. 2 ст. 281 Гражданского процессуального кодекса Российской</w:t>
      </w:r>
      <w:proofErr w:type="gramEnd"/>
      <w:r w:rsidRPr="00F92498">
        <w:t xml:space="preserve"> </w:t>
      </w:r>
      <w:proofErr w:type="gramStart"/>
      <w:r w:rsidRPr="00F92498">
        <w:t>Федерации).</w:t>
      </w:r>
      <w:proofErr w:type="gramEnd"/>
    </w:p>
    <w:p w:rsidR="00F92498" w:rsidRPr="00F92498" w:rsidRDefault="00F92498" w:rsidP="00F92498">
      <w:pPr>
        <w:pStyle w:val="ConsPlusNormal"/>
        <w:ind w:firstLine="540"/>
        <w:jc w:val="both"/>
      </w:pPr>
      <w:bookmarkStart w:id="2" w:name="P70"/>
      <w:bookmarkEnd w:id="2"/>
      <w:r w:rsidRPr="00F92498">
        <w:t>&lt;3</w:t>
      </w:r>
      <w:proofErr w:type="gramStart"/>
      <w:r w:rsidRPr="00F92498">
        <w:t>&gt; О</w:t>
      </w:r>
      <w:proofErr w:type="gramEnd"/>
      <w:r w:rsidRPr="00F92498">
        <w:t xml:space="preserve">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:rsidR="00F92498" w:rsidRPr="00F92498" w:rsidRDefault="00F92498" w:rsidP="00F92498">
      <w:pPr>
        <w:pStyle w:val="ConsPlusNormal"/>
        <w:ind w:firstLine="540"/>
        <w:jc w:val="both"/>
      </w:pPr>
      <w:bookmarkStart w:id="3" w:name="P71"/>
      <w:bookmarkEnd w:id="3"/>
      <w:r w:rsidRPr="00F92498">
        <w:t xml:space="preserve">&lt;4&gt; Госпошлина при подаче заявления по делам особого производства определяется в соответствии с </w:t>
      </w:r>
      <w:proofErr w:type="spellStart"/>
      <w:r w:rsidRPr="00F92498">
        <w:t>пп</w:t>
      </w:r>
      <w:proofErr w:type="spellEnd"/>
      <w:r w:rsidRPr="00F92498">
        <w:t>. 8 п. 1 ст. 333.19 Налогового кодекса Российской Федерации.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 w:rsidRPr="00F92498">
        <w:t>см</w:t>
      </w:r>
      <w:proofErr w:type="gramEnd"/>
      <w:r w:rsidRPr="00F92498">
        <w:t>. ст. 333.35, п. п. 2 и 3 ст. 333.36 Налогового кодекса Российской Федерации.</w:t>
      </w:r>
    </w:p>
    <w:p w:rsidR="00F92498" w:rsidRPr="00F92498" w:rsidRDefault="00F92498" w:rsidP="00F92498">
      <w:pPr>
        <w:pStyle w:val="ConsPlusNormal"/>
        <w:ind w:firstLine="540"/>
        <w:jc w:val="both"/>
      </w:pPr>
      <w:r w:rsidRPr="00F92498">
        <w:t xml:space="preserve">Согласно </w:t>
      </w:r>
      <w:proofErr w:type="gramStart"/>
      <w:r w:rsidRPr="00F92498">
        <w:t>ч</w:t>
      </w:r>
      <w:proofErr w:type="gramEnd"/>
      <w:r w:rsidRPr="00F92498">
        <w:t>. 2 ст. 284 Гражданского процессуального кодекса Российской Федерации заявитель освобождается от уплаты издержек, связанных с рассмотрением заявления о признании гражданина недееспособным. Суд, установив, что лицо, подавшее заявление, действовало недобросовестно в целях заведомо необоснованного ограничения или лишения дееспособности гражданина, взыскивает с такого лица все издержки, связанные с рассмотрением дела.</w:t>
      </w:r>
    </w:p>
    <w:p w:rsidR="00F92498" w:rsidRPr="00F92498" w:rsidRDefault="00F92498" w:rsidP="00F92498">
      <w:pPr>
        <w:pStyle w:val="ConsPlusNormal"/>
        <w:ind w:firstLine="540"/>
        <w:jc w:val="both"/>
        <w:rPr>
          <w:sz w:val="2"/>
          <w:szCs w:val="2"/>
        </w:rPr>
      </w:pPr>
      <w:bookmarkStart w:id="4" w:name="P74"/>
      <w:bookmarkEnd w:id="4"/>
      <w:r w:rsidRPr="00F92498">
        <w:t>&lt;5&gt; Ходатайства могут быть представлены заявителем суду на предварительном судебном заседании (</w:t>
      </w:r>
      <w:proofErr w:type="gramStart"/>
      <w:r w:rsidRPr="00F92498">
        <w:t>ч</w:t>
      </w:r>
      <w:proofErr w:type="gramEnd"/>
      <w:r w:rsidRPr="00F92498">
        <w:t>. 1 ст. 35, ч. 2 ст. 152 Гражданского процессуального кодекса Российской Федерации).</w:t>
      </w:r>
    </w:p>
    <w:p w:rsidR="00990723" w:rsidRPr="00F92498" w:rsidRDefault="00990723" w:rsidP="00F92498">
      <w:pPr>
        <w:spacing w:after="0" w:line="240" w:lineRule="auto"/>
      </w:pPr>
    </w:p>
    <w:sectPr w:rsidR="00990723" w:rsidRPr="00F92498" w:rsidSect="009B1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92498"/>
    <w:rsid w:val="00990723"/>
    <w:rsid w:val="00F9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924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2025-11-26T04:57:00Z</dcterms:created>
  <dcterms:modified xsi:type="dcterms:W3CDTF">2025-11-26T04:59:00Z</dcterms:modified>
</cp:coreProperties>
</file>