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AE" w:rsidRPr="00BA7A01" w:rsidRDefault="004C57AE" w:rsidP="00BA7A01">
      <w:pPr>
        <w:pStyle w:val="ConsPlusTitle"/>
        <w:ind w:firstLine="5670"/>
        <w:rPr>
          <w:rFonts w:ascii="Times New Roman" w:hAnsi="Times New Roman" w:cs="Times New Roman"/>
          <w:b w:val="0"/>
          <w:color w:val="000000" w:themeColor="text1"/>
        </w:rPr>
      </w:pPr>
      <w:bookmarkStart w:id="0" w:name="_GoBack"/>
      <w:bookmarkEnd w:id="0"/>
      <w:r w:rsidRPr="00BA7A01">
        <w:rPr>
          <w:rFonts w:ascii="Times New Roman" w:hAnsi="Times New Roman" w:cs="Times New Roman"/>
          <w:b w:val="0"/>
          <w:color w:val="000000" w:themeColor="text1"/>
        </w:rPr>
        <w:t>Утверждаю</w:t>
      </w:r>
    </w:p>
    <w:p w:rsidR="004C57AE" w:rsidRPr="00BA7A01" w:rsidRDefault="00312DAA" w:rsidP="00BA7A01">
      <w:pPr>
        <w:pStyle w:val="ConsPlusTitle"/>
        <w:tabs>
          <w:tab w:val="left" w:pos="6435"/>
        </w:tabs>
        <w:ind w:firstLine="5670"/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>
        <w:rPr>
          <w:rFonts w:ascii="Times New Roman" w:hAnsi="Times New Roman" w:cs="Times New Roman"/>
          <w:b w:val="0"/>
          <w:color w:val="000000" w:themeColor="text1"/>
        </w:rPr>
        <w:t>И</w:t>
      </w:r>
      <w:r w:rsidR="00BA7A01" w:rsidRPr="00BA7A01">
        <w:rPr>
          <w:rFonts w:ascii="Times New Roman" w:hAnsi="Times New Roman" w:cs="Times New Roman"/>
          <w:b w:val="0"/>
          <w:color w:val="000000" w:themeColor="text1"/>
        </w:rPr>
        <w:t>.о</w:t>
      </w:r>
      <w:proofErr w:type="spellEnd"/>
      <w:r w:rsidR="00BA7A01" w:rsidRPr="00BA7A01">
        <w:rPr>
          <w:rFonts w:ascii="Times New Roman" w:hAnsi="Times New Roman" w:cs="Times New Roman"/>
          <w:b w:val="0"/>
          <w:color w:val="000000" w:themeColor="text1"/>
        </w:rPr>
        <w:t xml:space="preserve">. </w:t>
      </w:r>
      <w:r w:rsidR="004C57AE" w:rsidRPr="00BA7A01">
        <w:rPr>
          <w:rFonts w:ascii="Times New Roman" w:hAnsi="Times New Roman" w:cs="Times New Roman"/>
          <w:b w:val="0"/>
          <w:color w:val="000000" w:themeColor="text1"/>
        </w:rPr>
        <w:t>председател</w:t>
      </w:r>
      <w:r w:rsidR="00BA7A01" w:rsidRPr="00BA7A01">
        <w:rPr>
          <w:rFonts w:ascii="Times New Roman" w:hAnsi="Times New Roman" w:cs="Times New Roman"/>
          <w:b w:val="0"/>
          <w:color w:val="000000" w:themeColor="text1"/>
        </w:rPr>
        <w:t>я</w:t>
      </w:r>
      <w:r w:rsidR="004C57AE" w:rsidRPr="00BA7A01">
        <w:rPr>
          <w:rFonts w:ascii="Times New Roman" w:hAnsi="Times New Roman" w:cs="Times New Roman"/>
          <w:b w:val="0"/>
          <w:color w:val="000000" w:themeColor="text1"/>
        </w:rPr>
        <w:t xml:space="preserve"> Лесозаводского</w:t>
      </w:r>
    </w:p>
    <w:p w:rsidR="004C57AE" w:rsidRPr="00BA7A01" w:rsidRDefault="004C57AE" w:rsidP="00BA7A01">
      <w:pPr>
        <w:pStyle w:val="ConsPlusTitle"/>
        <w:tabs>
          <w:tab w:val="left" w:pos="6210"/>
        </w:tabs>
        <w:ind w:firstLine="5670"/>
        <w:rPr>
          <w:rFonts w:ascii="Times New Roman" w:hAnsi="Times New Roman" w:cs="Times New Roman"/>
          <w:b w:val="0"/>
          <w:color w:val="000000" w:themeColor="text1"/>
        </w:rPr>
      </w:pPr>
      <w:r w:rsidRPr="00BA7A01">
        <w:rPr>
          <w:rFonts w:ascii="Times New Roman" w:hAnsi="Times New Roman" w:cs="Times New Roman"/>
          <w:b w:val="0"/>
          <w:color w:val="000000" w:themeColor="text1"/>
        </w:rPr>
        <w:t>районного суда Приморского края</w:t>
      </w:r>
    </w:p>
    <w:p w:rsidR="004C57AE" w:rsidRPr="00BA7A01" w:rsidRDefault="004C57AE" w:rsidP="00BA7A01">
      <w:pPr>
        <w:pStyle w:val="ConsPlusTitle"/>
        <w:ind w:firstLine="567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4C57AE" w:rsidRPr="00BA7A01" w:rsidRDefault="004C57AE" w:rsidP="00BA7A01">
      <w:pPr>
        <w:pStyle w:val="ConsPlusTitle"/>
        <w:tabs>
          <w:tab w:val="left" w:pos="5850"/>
        </w:tabs>
        <w:ind w:firstLine="5670"/>
        <w:rPr>
          <w:rFonts w:ascii="Times New Roman" w:hAnsi="Times New Roman" w:cs="Times New Roman"/>
          <w:b w:val="0"/>
          <w:color w:val="000000" w:themeColor="text1"/>
        </w:rPr>
      </w:pPr>
      <w:r w:rsidRPr="00BA7A01">
        <w:rPr>
          <w:rFonts w:ascii="Times New Roman" w:hAnsi="Times New Roman" w:cs="Times New Roman"/>
          <w:b w:val="0"/>
          <w:color w:val="000000" w:themeColor="text1"/>
        </w:rPr>
        <w:t>____________Г.Н.</w:t>
      </w:r>
      <w:r w:rsidR="00BA7A01" w:rsidRPr="00BA7A01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proofErr w:type="spellStart"/>
      <w:r w:rsidRPr="00BA7A01">
        <w:rPr>
          <w:rFonts w:ascii="Times New Roman" w:hAnsi="Times New Roman" w:cs="Times New Roman"/>
          <w:b w:val="0"/>
          <w:color w:val="000000" w:themeColor="text1"/>
        </w:rPr>
        <w:t>Вечерская</w:t>
      </w:r>
      <w:proofErr w:type="spellEnd"/>
    </w:p>
    <w:p w:rsidR="004C57AE" w:rsidRPr="00BA7A01" w:rsidRDefault="004C57AE" w:rsidP="00A673C1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4C57AE" w:rsidRPr="00BA7A01" w:rsidRDefault="004C57AE" w:rsidP="00BA7A01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ПРАВИЛА ПРЕБЫВАНИЯ ПОСЕТИТЕЛЕЙ</w:t>
      </w:r>
    </w:p>
    <w:p w:rsidR="004C57AE" w:rsidRPr="00BA7A01" w:rsidRDefault="004C57AE" w:rsidP="00BA7A01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в Лесозаводском районном суде Приморского края</w:t>
      </w:r>
    </w:p>
    <w:p w:rsidR="00BA7A01" w:rsidRPr="00BA7A01" w:rsidRDefault="00BA7A01" w:rsidP="00BA7A0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:rsidR="004C57AE" w:rsidRPr="00BA7A01" w:rsidRDefault="004C57AE" w:rsidP="00BA7A0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</w:t>
      </w:r>
      <w:proofErr w:type="gramStart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Правила пребывания временно находящихся в здании (помещении) суд</w:t>
      </w:r>
      <w:r w:rsidR="00BA7A01"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(далее - правила) физических лиц, для которых суд не является местом работы (далее - посетители) определяют основные требования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суда (далее - суды).</w:t>
      </w:r>
      <w:proofErr w:type="gramEnd"/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Правила пребывания посетителей в суде направлены </w:t>
      </w:r>
      <w:proofErr w:type="gramStart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реализацию конституционного права граждан на судебную защиту;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установленного порядка деятельности суд</w:t>
      </w:r>
      <w:r w:rsidR="00565913"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поддержание общественного порядка в здании (помещении) суда и осуществление его охраны;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прав граждан на охрану жизни и здоровья, в том числе безопасности судей, присяжных заседа</w:t>
      </w:r>
      <w:r w:rsidR="00565913"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телей, работников аппаратов суда</w:t>
      </w: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иных участников судебного процесса;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гласности и открытости судопроизводства, реализацию права на доступ к информации о деятельности суд</w:t>
      </w:r>
      <w:r w:rsidR="00565913"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1.2. Проход в здание (помещение) суда осуществляется по следующим документам: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паспорт гражданина Российской Федерации;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временное удостоверение личности гражданина Российской Федерации (форма N 2);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дипломатический паспорт гражданина Российской Федерации;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служебный паспорт гражданина Российской Федерации;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удостоверение личности военнослужащего Российской Федерации или военный билет;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удостоверение личности моряка;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свидетельство о рождении (для граждан Российской Федерации до 14 лет);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водительское удостоверение;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служебное удостоверение;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удостоверение адвоката;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помимо</w:t>
      </w:r>
      <w:proofErr w:type="gramEnd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указанных в настоящем пункте.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2. Организация допуска посетителей в здание (помещение) суда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</w:t>
      </w:r>
      <w:proofErr w:type="gramStart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N 1-ФКЗ "О военных судах Российской Федерации", Федеральный конституционный закон от 07.02.2011 N 1-ФКЗ "О судах общей юрисдикции в Российской Федерации", Закон Российской Федерации от 26.06.1992 N</w:t>
      </w:r>
      <w:proofErr w:type="gramEnd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3132-1 "О статусе судей в Российской Федерации"),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proofErr w:type="gramEnd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целях обеспечения безопасности судей, присяжных заседателей, работников аппарат</w:t>
      </w:r>
      <w:r w:rsidR="00565913"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</w:t>
      </w:r>
      <w:r w:rsidR="00565913"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иных лиц, находящихся в здани</w:t>
      </w:r>
      <w:r w:rsidR="00565913"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, помещениях суд</w:t>
      </w:r>
      <w:r w:rsidR="00565913"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, судебными приставами по обеспечению установленного порядка деятельности суд</w:t>
      </w:r>
      <w:r w:rsidR="00565913"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применяются технические средства охраны и </w:t>
      </w:r>
      <w:proofErr w:type="gramStart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досмотра</w:t>
      </w:r>
      <w:proofErr w:type="gramEnd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правил.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76"/>
      <w:bookmarkEnd w:id="1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N 57-ФЗ "О государственной охране".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77"/>
      <w:bookmarkEnd w:id="2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2.4. При предъявлении служебного удостоверения в здание (помещение) суда проходят: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судьи, в том числе пребывающие в отставке;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руководители федеральных органов исполнительной власти и их заместители, а также должностные лица, чьи служебные удостоверения подписаны </w:t>
      </w: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Президентом Российской Федерации и Председателем Правительства Российской Федерации;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государственные гражданские служащие Верховного Суда Российской Федерации;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работники системы Судебного департамента при Верховном Суде Российской Федерации;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государственные гражданские служащие федеральных судов и мировых судей субъектов Российской Федерации;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При предъявлении удостоверения проходят в здание (помещение) суда адвокаты.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2.5. По прибытии в здание (помещение)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565913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</w:t>
      </w:r>
      <w:r w:rsidR="00565913"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2.6. Доступ в здание (помещение) суда предоставляется: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работникам строительных (подрядных) или </w:t>
      </w:r>
      <w:proofErr w:type="spellStart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клининговых</w:t>
      </w:r>
      <w:proofErr w:type="spellEnd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2.7. Работники, осуществляющие охрану здания (помещения) суда, обеспечивают доступ в здание (помещение) суда сотрудников полиции, войск </w:t>
      </w: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2.11. При срабатывании </w:t>
      </w:r>
      <w:proofErr w:type="spellStart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металлодетектора</w:t>
      </w:r>
      <w:proofErr w:type="spellEnd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N 118-ФЗ "Об органах принудительного исполнения Российской Федерации").</w:t>
      </w:r>
      <w:proofErr w:type="gramEnd"/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2.12. Основаниями для отказа в допуске в здание (помещение) суда являются: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отсутствие или отказ предъявить документы, удостоверяющие личность;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металлодетектора</w:t>
      </w:r>
      <w:proofErr w:type="spellEnd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прибытие в суд лиц в состоянии алкогольного, наркотического или иного токсического опьянения;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3. Меры безопасности в суде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проносить в здание и служебные помещения суда предметы, перечисленные в приложении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"Интернет"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курить;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4. Ответственность посетителей суда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673C1" w:rsidRPr="00BA7A01" w:rsidRDefault="00A673C1" w:rsidP="00BA7A0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673C1" w:rsidRPr="00BA7A01" w:rsidRDefault="00A673C1" w:rsidP="00BA7A0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673C1" w:rsidRPr="00BA7A01" w:rsidRDefault="00A673C1" w:rsidP="00BA7A0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673C1" w:rsidRPr="00BA7A01" w:rsidRDefault="00A673C1" w:rsidP="00BA7A0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673C1" w:rsidRPr="00BA7A01" w:rsidRDefault="00A673C1" w:rsidP="00BA7A0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673C1" w:rsidRPr="00BA7A01" w:rsidRDefault="00A673C1" w:rsidP="00BA7A0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4C57AE" w:rsidRPr="00BA7A01" w:rsidRDefault="004C57AE" w:rsidP="00BA7A0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133"/>
      <w:bookmarkEnd w:id="3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ПРИМЕРНЫЙ ПЕРЕЧЕНЬ</w:t>
      </w:r>
    </w:p>
    <w:p w:rsidR="004C57AE" w:rsidRPr="00BA7A01" w:rsidRDefault="004C57AE" w:rsidP="00BA7A01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ПРЕДМЕТОВ, ЗАПРЕЩЕННЫХ К ВНОСУ В ЗДАНИЕ (ПОМЕЩЕНИЕ) СУДА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1. 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2. Взрывчатые вещества, взрывные устройства.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3. Наркотические средства, психотропные вещества и их аналоги.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4. Токсические (ядовитые), радиоактивные вещества.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5. Легковоспламеняющиеся вещества (жидкости).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6. Бытовые газовые баллоны.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7. Алкогольная и спиртосодержащая продукция.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8. Велосипеды и иные транспортные средства, за исключением специальных сре</w:t>
      </w:r>
      <w:proofErr w:type="gramStart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дств дл</w:t>
      </w:r>
      <w:proofErr w:type="gramEnd"/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9. Предметы, материалы агитационного характера (плакаты, транспаранты, флаги, листовки).</w:t>
      </w:r>
    </w:p>
    <w:p w:rsidR="004C57AE" w:rsidRPr="00BA7A01" w:rsidRDefault="004C57AE" w:rsidP="00BA7A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A01">
        <w:rPr>
          <w:rFonts w:ascii="Times New Roman" w:hAnsi="Times New Roman" w:cs="Times New Roman"/>
          <w:color w:val="000000" w:themeColor="text1"/>
          <w:sz w:val="26"/>
          <w:szCs w:val="26"/>
        </w:rPr>
        <w:t>10. Иные предметы, вещества и средства, представляющие угрозу для безопасности окружающих.</w:t>
      </w:r>
    </w:p>
    <w:p w:rsidR="00F71901" w:rsidRPr="00BA7A01" w:rsidRDefault="00F71901" w:rsidP="00A673C1">
      <w:pPr>
        <w:spacing w:after="0" w:line="240" w:lineRule="auto"/>
        <w:rPr>
          <w:color w:val="000000" w:themeColor="text1"/>
        </w:rPr>
      </w:pPr>
    </w:p>
    <w:sectPr w:rsidR="00F71901" w:rsidRPr="00BA7A01" w:rsidSect="00312DA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F1" w:rsidRDefault="00D946F1" w:rsidP="004C57AE">
      <w:pPr>
        <w:spacing w:after="0" w:line="240" w:lineRule="auto"/>
      </w:pPr>
      <w:r>
        <w:separator/>
      </w:r>
    </w:p>
  </w:endnote>
  <w:endnote w:type="continuationSeparator" w:id="0">
    <w:p w:rsidR="00D946F1" w:rsidRDefault="00D946F1" w:rsidP="004C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F1" w:rsidRDefault="00D946F1" w:rsidP="004C57AE">
      <w:pPr>
        <w:spacing w:after="0" w:line="240" w:lineRule="auto"/>
      </w:pPr>
      <w:r>
        <w:separator/>
      </w:r>
    </w:p>
  </w:footnote>
  <w:footnote w:type="continuationSeparator" w:id="0">
    <w:p w:rsidR="00D946F1" w:rsidRDefault="00D946F1" w:rsidP="004C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551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12DAA" w:rsidRPr="00312DAA" w:rsidRDefault="00312DA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2DA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2DA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2DA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07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2DA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12DAA" w:rsidRDefault="00312D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AE"/>
    <w:rsid w:val="00312DAA"/>
    <w:rsid w:val="00341CE0"/>
    <w:rsid w:val="00380E32"/>
    <w:rsid w:val="004C57AE"/>
    <w:rsid w:val="0053280A"/>
    <w:rsid w:val="00565913"/>
    <w:rsid w:val="00905ED3"/>
    <w:rsid w:val="00A673C1"/>
    <w:rsid w:val="00BA7A01"/>
    <w:rsid w:val="00CB070D"/>
    <w:rsid w:val="00D946F1"/>
    <w:rsid w:val="00ED418E"/>
    <w:rsid w:val="00F7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C5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4C5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7AE"/>
  </w:style>
  <w:style w:type="paragraph" w:styleId="a5">
    <w:name w:val="footer"/>
    <w:basedOn w:val="a"/>
    <w:link w:val="a6"/>
    <w:uiPriority w:val="99"/>
    <w:unhideWhenUsed/>
    <w:rsid w:val="004C5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C5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4C5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7AE"/>
  </w:style>
  <w:style w:type="paragraph" w:styleId="a5">
    <w:name w:val="footer"/>
    <w:basedOn w:val="a"/>
    <w:link w:val="a6"/>
    <w:uiPriority w:val="99"/>
    <w:unhideWhenUsed/>
    <w:rsid w:val="004C5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372F-C657-4071-A1F6-7F553D10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Deloproizvodstvo</dc:creator>
  <cp:lastModifiedBy>Sudya</cp:lastModifiedBy>
  <cp:revision>5</cp:revision>
  <cp:lastPrinted>2025-10-08T03:45:00Z</cp:lastPrinted>
  <dcterms:created xsi:type="dcterms:W3CDTF">2025-10-08T00:44:00Z</dcterms:created>
  <dcterms:modified xsi:type="dcterms:W3CDTF">2025-11-13T06:29:00Z</dcterms:modified>
</cp:coreProperties>
</file>