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ED" w:rsidRPr="00F341ED" w:rsidRDefault="00F341ED" w:rsidP="00F341ED">
      <w:pPr>
        <w:spacing w:after="0" w:line="240" w:lineRule="auto"/>
        <w:ind w:left="4820" w:right="101"/>
        <w:jc w:val="both"/>
        <w:rPr>
          <w:rFonts w:ascii="Times New Roman" w:eastAsia="Times New Roman" w:hAnsi="Times New Roman"/>
          <w:sz w:val="26"/>
          <w:szCs w:val="26"/>
          <w:lang w:eastAsia="ru-RU"/>
        </w:rPr>
      </w:pPr>
      <w:r w:rsidRPr="00F341ED">
        <w:rPr>
          <w:rFonts w:ascii="Times New Roman" w:eastAsia="Times New Roman" w:hAnsi="Times New Roman"/>
          <w:sz w:val="26"/>
          <w:szCs w:val="26"/>
          <w:lang w:eastAsia="ru-RU"/>
        </w:rPr>
        <w:t xml:space="preserve">Приложение приказу </w:t>
      </w:r>
    </w:p>
    <w:p w:rsidR="00F341ED" w:rsidRPr="00F341ED" w:rsidRDefault="00F341ED" w:rsidP="00F341ED">
      <w:pPr>
        <w:spacing w:after="0" w:line="240" w:lineRule="auto"/>
        <w:ind w:left="4820" w:right="101"/>
        <w:jc w:val="both"/>
        <w:rPr>
          <w:rFonts w:ascii="Times New Roman" w:eastAsia="Times New Roman" w:hAnsi="Times New Roman"/>
          <w:sz w:val="26"/>
          <w:szCs w:val="26"/>
          <w:lang w:eastAsia="ru-RU"/>
        </w:rPr>
      </w:pPr>
      <w:proofErr w:type="spellStart"/>
      <w:r w:rsidRPr="00F341ED">
        <w:rPr>
          <w:rFonts w:ascii="Times New Roman" w:eastAsia="Times New Roman" w:hAnsi="Times New Roman"/>
          <w:sz w:val="26"/>
          <w:szCs w:val="26"/>
          <w:lang w:eastAsia="ru-RU"/>
        </w:rPr>
        <w:t>Врип</w:t>
      </w:r>
      <w:proofErr w:type="spellEnd"/>
      <w:r w:rsidRPr="00F341ED">
        <w:rPr>
          <w:rFonts w:ascii="Times New Roman" w:eastAsia="Times New Roman" w:hAnsi="Times New Roman"/>
          <w:sz w:val="26"/>
          <w:szCs w:val="26"/>
          <w:lang w:eastAsia="ru-RU"/>
        </w:rPr>
        <w:t>. председателя Лешуконского районного суда Архангельской области</w:t>
      </w:r>
    </w:p>
    <w:p w:rsidR="00F341ED" w:rsidRPr="00F341ED" w:rsidRDefault="00F341ED" w:rsidP="00F341ED">
      <w:pPr>
        <w:spacing w:after="0" w:line="240" w:lineRule="auto"/>
        <w:ind w:left="4820" w:right="101"/>
        <w:jc w:val="both"/>
        <w:rPr>
          <w:rFonts w:ascii="Times New Roman" w:eastAsia="Times New Roman" w:hAnsi="Times New Roman"/>
          <w:sz w:val="26"/>
          <w:szCs w:val="26"/>
          <w:lang w:eastAsia="ru-RU"/>
        </w:rPr>
      </w:pPr>
      <w:r w:rsidRPr="00F341ED">
        <w:rPr>
          <w:rFonts w:ascii="Times New Roman" w:eastAsia="Times New Roman" w:hAnsi="Times New Roman"/>
          <w:sz w:val="26"/>
          <w:szCs w:val="26"/>
          <w:lang w:eastAsia="ru-RU"/>
        </w:rPr>
        <w:t>от 09 декабря 2024 г. № 79-ос</w:t>
      </w:r>
    </w:p>
    <w:p w:rsidR="00F341ED" w:rsidRPr="00F341ED" w:rsidRDefault="00F341ED" w:rsidP="00F341ED">
      <w:pPr>
        <w:spacing w:after="0" w:line="240" w:lineRule="auto"/>
        <w:jc w:val="center"/>
        <w:rPr>
          <w:rFonts w:ascii="Times New Roman" w:hAnsi="Times New Roman"/>
          <w:b/>
          <w:sz w:val="28"/>
          <w:szCs w:val="28"/>
        </w:rPr>
      </w:pPr>
    </w:p>
    <w:p w:rsidR="00F341ED" w:rsidRPr="00F341ED" w:rsidRDefault="00F341ED" w:rsidP="00F341ED">
      <w:pPr>
        <w:spacing w:after="0" w:line="240" w:lineRule="auto"/>
        <w:jc w:val="center"/>
        <w:rPr>
          <w:rFonts w:ascii="Times New Roman" w:hAnsi="Times New Roman"/>
          <w:b/>
          <w:sz w:val="28"/>
          <w:szCs w:val="28"/>
        </w:rPr>
      </w:pPr>
    </w:p>
    <w:p w:rsidR="00F341ED" w:rsidRPr="00F341ED" w:rsidRDefault="00F341ED" w:rsidP="00F341ED">
      <w:pPr>
        <w:spacing w:after="0" w:line="240" w:lineRule="auto"/>
        <w:jc w:val="center"/>
        <w:rPr>
          <w:rFonts w:ascii="Times New Roman" w:hAnsi="Times New Roman"/>
          <w:b/>
          <w:sz w:val="28"/>
          <w:szCs w:val="28"/>
        </w:rPr>
      </w:pPr>
      <w:r w:rsidRPr="00F341ED">
        <w:rPr>
          <w:rFonts w:ascii="Times New Roman" w:hAnsi="Times New Roman"/>
          <w:b/>
          <w:sz w:val="28"/>
          <w:szCs w:val="28"/>
        </w:rPr>
        <w:t>ПОЛИТИКА</w:t>
      </w:r>
    </w:p>
    <w:p w:rsidR="00F341ED" w:rsidRPr="00F341ED" w:rsidRDefault="00F341ED" w:rsidP="00F341ED">
      <w:pPr>
        <w:spacing w:after="0" w:line="240" w:lineRule="auto"/>
        <w:jc w:val="center"/>
        <w:rPr>
          <w:rFonts w:ascii="Times New Roman" w:eastAsia="Times New Roman" w:hAnsi="Times New Roman"/>
          <w:b/>
          <w:sz w:val="28"/>
          <w:szCs w:val="28"/>
        </w:rPr>
      </w:pPr>
      <w:r w:rsidRPr="00F341ED">
        <w:rPr>
          <w:rFonts w:ascii="Times New Roman" w:hAnsi="Times New Roman"/>
          <w:b/>
          <w:sz w:val="28"/>
          <w:szCs w:val="28"/>
        </w:rPr>
        <w:t>обработки и защиты персональных данных в Лешуконском районном суде</w:t>
      </w:r>
      <w:r w:rsidRPr="00F341ED">
        <w:rPr>
          <w:rFonts w:ascii="Times New Roman" w:eastAsia="Times New Roman" w:hAnsi="Times New Roman"/>
          <w:b/>
          <w:sz w:val="28"/>
          <w:szCs w:val="28"/>
        </w:rPr>
        <w:t xml:space="preserve"> Архангельской области</w:t>
      </w:r>
    </w:p>
    <w:p w:rsidR="00F341ED" w:rsidRPr="00F341ED" w:rsidRDefault="00F341ED" w:rsidP="00F341ED">
      <w:pPr>
        <w:spacing w:after="0" w:line="240" w:lineRule="auto"/>
        <w:jc w:val="center"/>
        <w:rPr>
          <w:rFonts w:ascii="Times New Roman" w:hAnsi="Times New Roman"/>
          <w:b/>
          <w:sz w:val="28"/>
          <w:szCs w:val="28"/>
        </w:rPr>
      </w:pPr>
    </w:p>
    <w:p w:rsidR="00F341ED" w:rsidRPr="00F341ED" w:rsidRDefault="00F341ED" w:rsidP="00F341ED">
      <w:pPr>
        <w:widowControl w:val="0"/>
        <w:numPr>
          <w:ilvl w:val="0"/>
          <w:numId w:val="2"/>
        </w:numPr>
        <w:tabs>
          <w:tab w:val="left" w:pos="981"/>
        </w:tabs>
        <w:spacing w:after="0" w:line="349" w:lineRule="exact"/>
        <w:jc w:val="center"/>
        <w:outlineLvl w:val="0"/>
        <w:rPr>
          <w:rFonts w:ascii="Times New Roman" w:eastAsia="Times New Roman" w:hAnsi="Times New Roman"/>
          <w:b/>
          <w:bCs/>
          <w:spacing w:val="5"/>
          <w:sz w:val="25"/>
          <w:szCs w:val="25"/>
        </w:rPr>
      </w:pPr>
      <w:r w:rsidRPr="00F341ED">
        <w:rPr>
          <w:rFonts w:ascii="Times New Roman" w:eastAsia="Times New Roman" w:hAnsi="Times New Roman"/>
          <w:b/>
          <w:bCs/>
          <w:spacing w:val="5"/>
          <w:sz w:val="25"/>
          <w:szCs w:val="25"/>
        </w:rPr>
        <w:t>Общие положения</w:t>
      </w:r>
    </w:p>
    <w:p w:rsidR="00F341ED" w:rsidRPr="00F341ED" w:rsidRDefault="00F341ED" w:rsidP="00F341ED">
      <w:pPr>
        <w:widowControl w:val="0"/>
        <w:numPr>
          <w:ilvl w:val="1"/>
          <w:numId w:val="2"/>
        </w:numPr>
        <w:tabs>
          <w:tab w:val="left" w:pos="1422"/>
        </w:tabs>
        <w:spacing w:after="0" w:line="346" w:lineRule="exact"/>
        <w:ind w:right="2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 xml:space="preserve">Политика обработки и защиты персональных данных в Лешуконском районном суде Архангельской области (далее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Политика) определяет порядок обработки и защиты персональных данных в Лешуконском районном суде Архангельской области (далее – Суд) в целях </w:t>
      </w:r>
      <w:proofErr w:type="gramStart"/>
      <w:r w:rsidRPr="00F341ED">
        <w:rPr>
          <w:rFonts w:ascii="Times New Roman" w:eastAsia="Times New Roman" w:hAnsi="Times New Roman"/>
          <w:color w:val="000000"/>
          <w:spacing w:val="4"/>
          <w:sz w:val="25"/>
          <w:szCs w:val="25"/>
        </w:rPr>
        <w:t>обеспечения реализации требований законодательства Российской Федерации</w:t>
      </w:r>
      <w:proofErr w:type="gramEnd"/>
      <w:r w:rsidRPr="00F341ED">
        <w:rPr>
          <w:rFonts w:ascii="Times New Roman" w:eastAsia="Times New Roman" w:hAnsi="Times New Roman"/>
          <w:color w:val="000000"/>
          <w:spacing w:val="4"/>
          <w:sz w:val="25"/>
          <w:szCs w:val="25"/>
        </w:rPr>
        <w:t xml:space="preserve"> в области обработки персональных данных,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F341ED" w:rsidRPr="00F341ED" w:rsidRDefault="00F341ED" w:rsidP="00F341ED">
      <w:pPr>
        <w:widowControl w:val="0"/>
        <w:numPr>
          <w:ilvl w:val="1"/>
          <w:numId w:val="2"/>
        </w:numPr>
        <w:tabs>
          <w:tab w:val="left" w:pos="1206"/>
        </w:tabs>
        <w:spacing w:after="0" w:line="346" w:lineRule="exact"/>
        <w:ind w:right="20"/>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В Политике используются следующие основные понятия: </w:t>
      </w:r>
    </w:p>
    <w:p w:rsidR="00F341ED" w:rsidRPr="00F341ED" w:rsidRDefault="00F341ED" w:rsidP="00F341ED">
      <w:pPr>
        <w:widowControl w:val="0"/>
        <w:spacing w:after="0" w:line="346" w:lineRule="exact"/>
        <w:ind w:right="20" w:firstLine="709"/>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341ED" w:rsidRPr="00F341ED" w:rsidRDefault="00F341ED" w:rsidP="00F341ED">
      <w:pPr>
        <w:widowControl w:val="0"/>
        <w:spacing w:after="0" w:line="346" w:lineRule="exact"/>
        <w:ind w:right="20" w:firstLine="72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Оператор – Лешуконский районный суд Архангельской области, организующий и (или) осуществляющий совместно с другими лицами, действующими по его поручению,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341ED" w:rsidRPr="00F341ED" w:rsidRDefault="00F341ED" w:rsidP="00F341ED">
      <w:pPr>
        <w:widowControl w:val="0"/>
        <w:spacing w:after="0" w:line="346" w:lineRule="exact"/>
        <w:ind w:right="20" w:firstLine="72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Информационная система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совокупность содержащейся в базах данных информации и обеспечивающих ее обработку информационных технологий и технических средств;</w:t>
      </w:r>
    </w:p>
    <w:p w:rsidR="00F341ED" w:rsidRPr="00F341ED" w:rsidRDefault="00F341ED" w:rsidP="00F341ED">
      <w:pPr>
        <w:widowControl w:val="0"/>
        <w:spacing w:after="0" w:line="346" w:lineRule="exact"/>
        <w:ind w:right="20" w:firstLine="720"/>
        <w:jc w:val="both"/>
        <w:rPr>
          <w:rFonts w:ascii="Times New Roman" w:eastAsia="Times New Roman" w:hAnsi="Times New Roman"/>
          <w:spacing w:val="4"/>
          <w:sz w:val="25"/>
          <w:szCs w:val="25"/>
        </w:rPr>
      </w:pPr>
      <w:proofErr w:type="gramStart"/>
      <w:r w:rsidRPr="00F341ED">
        <w:rPr>
          <w:rFonts w:ascii="Times New Roman" w:eastAsia="Times New Roman" w:hAnsi="Times New Roman"/>
          <w:color w:val="000000"/>
          <w:spacing w:val="4"/>
          <w:sz w:val="25"/>
          <w:szCs w:val="25"/>
        </w:rPr>
        <w:t xml:space="preserve">Обработка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341ED" w:rsidRPr="00F341ED" w:rsidRDefault="00F341ED" w:rsidP="00F341ED">
      <w:pPr>
        <w:widowControl w:val="0"/>
        <w:spacing w:after="0" w:line="346" w:lineRule="exact"/>
        <w:ind w:right="20" w:firstLine="72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Автоматизированная обработка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обработка персональных данных с помощью средств вычислительной техники;</w:t>
      </w:r>
    </w:p>
    <w:p w:rsidR="00F341ED" w:rsidRPr="00F341ED" w:rsidRDefault="00F341ED" w:rsidP="00F341ED">
      <w:pPr>
        <w:widowControl w:val="0"/>
        <w:spacing w:after="0" w:line="356" w:lineRule="exact"/>
        <w:ind w:left="20" w:firstLine="689"/>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Распространение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действия, направленные на раскрытие персональных данных неопределенному кругу лиц;</w:t>
      </w:r>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lastRenderedPageBreak/>
        <w:t xml:space="preserve">Предоставление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действия, направленные на раскрытие персональных данных определенному лицу или определенному кругу лиц;</w:t>
      </w:r>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Блокирование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Конфиденциальность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обязательное для соблюдения Оператором и иными лицами, получившими доступ к персональным данным, требование не раскрывать третьим лицам и не распространять персональные данные без согласия субъектов персональных данных, если иное не предусмотрено федеральным законом;</w:t>
      </w:r>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Защита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комплекс мероприятий, направленных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Уничтожение персональных данных </w:t>
      </w:r>
      <w:r w:rsidRPr="00F341ED">
        <w:rPr>
          <w:rFonts w:ascii="Times New Roman" w:eastAsia="Times New Roman" w:hAnsi="Times New Roman"/>
          <w:color w:val="000000"/>
          <w:spacing w:val="4"/>
          <w:sz w:val="25"/>
          <w:szCs w:val="25"/>
        </w:rPr>
        <w:sym w:font="Symbol" w:char="F02D"/>
      </w:r>
      <w:r w:rsidRPr="00F341ED">
        <w:rPr>
          <w:rFonts w:ascii="Times New Roman" w:eastAsia="Times New Roman" w:hAnsi="Times New Roman"/>
          <w:color w:val="000000"/>
          <w:spacing w:val="4"/>
          <w:sz w:val="25"/>
          <w:szCs w:val="25"/>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уничтожаются материальные носители персональных данных.</w:t>
      </w:r>
    </w:p>
    <w:p w:rsidR="00F341ED" w:rsidRPr="00F341ED" w:rsidRDefault="00F341ED" w:rsidP="00F341ED">
      <w:pPr>
        <w:widowControl w:val="0"/>
        <w:numPr>
          <w:ilvl w:val="1"/>
          <w:numId w:val="2"/>
        </w:numPr>
        <w:tabs>
          <w:tab w:val="left" w:pos="1188"/>
        </w:tabs>
        <w:spacing w:after="0" w:line="356" w:lineRule="exact"/>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Оператор обязан:</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организовывать обработку персональных данных в соответствии с требованиями Закона о персональных данных;</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 xml:space="preserve">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proofErr w:type="gramStart"/>
      <w:r w:rsidRPr="00F341ED">
        <w:rPr>
          <w:rFonts w:ascii="Times New Roman" w:eastAsia="Times New Roman" w:hAnsi="Times New Roman"/>
          <w:color w:val="000000"/>
          <w:spacing w:val="4"/>
          <w:sz w:val="25"/>
          <w:szCs w:val="25"/>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roofErr w:type="gramEnd"/>
    </w:p>
    <w:p w:rsidR="00F341ED" w:rsidRPr="00F341ED" w:rsidRDefault="00F341ED" w:rsidP="00F341ED">
      <w:pPr>
        <w:widowControl w:val="0"/>
        <w:spacing w:after="0" w:line="356" w:lineRule="exact"/>
        <w:ind w:left="20" w:right="20" w:firstLine="70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w:t>
      </w:r>
    </w:p>
    <w:p w:rsidR="00F341ED" w:rsidRPr="00F341ED" w:rsidRDefault="00F341ED" w:rsidP="00F341ED">
      <w:pPr>
        <w:widowControl w:val="0"/>
        <w:spacing w:after="0" w:line="356" w:lineRule="exact"/>
        <w:ind w:left="20" w:firstLine="689"/>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F341ED" w:rsidRPr="00F341ED" w:rsidRDefault="00F341ED" w:rsidP="00F341ED">
      <w:pPr>
        <w:widowControl w:val="0"/>
        <w:spacing w:after="0" w:line="356" w:lineRule="exact"/>
        <w:ind w:left="20" w:firstLine="689"/>
        <w:jc w:val="both"/>
        <w:rPr>
          <w:rFonts w:ascii="Times New Roman" w:eastAsia="Times New Roman" w:hAnsi="Times New Roman"/>
          <w:color w:val="000000"/>
          <w:spacing w:val="4"/>
          <w:sz w:val="25"/>
          <w:szCs w:val="25"/>
        </w:rPr>
      </w:pPr>
      <w:proofErr w:type="gramStart"/>
      <w:r w:rsidRPr="00F341ED">
        <w:rPr>
          <w:rFonts w:ascii="Times New Roman" w:eastAsia="Times New Roman" w:hAnsi="Times New Roman"/>
          <w:color w:val="000000"/>
          <w:spacing w:val="4"/>
          <w:sz w:val="25"/>
          <w:szCs w:val="25"/>
        </w:rPr>
        <w:t xml:space="preserve">в случае отказа в предоставлении информации о наличии персональных </w:t>
      </w:r>
      <w:r w:rsidRPr="00F341ED">
        <w:rPr>
          <w:rFonts w:ascii="Times New Roman" w:eastAsia="Times New Roman" w:hAnsi="Times New Roman"/>
          <w:color w:val="000000"/>
          <w:spacing w:val="4"/>
          <w:sz w:val="25"/>
          <w:szCs w:val="25"/>
        </w:rPr>
        <w:lastRenderedPageBreak/>
        <w:t xml:space="preserve">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8" w:history="1">
        <w:r w:rsidRPr="00F341ED">
          <w:rPr>
            <w:rFonts w:ascii="Times New Roman" w:eastAsia="Times New Roman" w:hAnsi="Times New Roman"/>
            <w:color w:val="000000"/>
            <w:spacing w:val="4"/>
            <w:sz w:val="25"/>
            <w:szCs w:val="25"/>
          </w:rPr>
          <w:t>части 8 статьи 14</w:t>
        </w:r>
      </w:hyperlink>
      <w:r w:rsidRPr="00F341ED">
        <w:rPr>
          <w:rFonts w:ascii="Times New Roman" w:eastAsia="Times New Roman" w:hAnsi="Times New Roman"/>
          <w:color w:val="000000"/>
          <w:spacing w:val="4"/>
          <w:sz w:val="25"/>
          <w:szCs w:val="25"/>
        </w:rPr>
        <w:t xml:space="preserve"> Федерального закона «О персональных данных» или иного</w:t>
      </w:r>
      <w:proofErr w:type="gramEnd"/>
      <w:r w:rsidRPr="00F341ED">
        <w:rPr>
          <w:rFonts w:ascii="Times New Roman" w:eastAsia="Times New Roman" w:hAnsi="Times New Roman"/>
          <w:color w:val="000000"/>
          <w:spacing w:val="4"/>
          <w:sz w:val="25"/>
          <w:szCs w:val="25"/>
        </w:rPr>
        <w:t xml:space="preserve"> федерального закона, </w:t>
      </w:r>
      <w:proofErr w:type="gramStart"/>
      <w:r w:rsidRPr="00F341ED">
        <w:rPr>
          <w:rFonts w:ascii="Times New Roman" w:eastAsia="Times New Roman" w:hAnsi="Times New Roman"/>
          <w:color w:val="000000"/>
          <w:spacing w:val="4"/>
          <w:sz w:val="25"/>
          <w:szCs w:val="25"/>
        </w:rPr>
        <w:t>являющееся</w:t>
      </w:r>
      <w:proofErr w:type="gramEnd"/>
      <w:r w:rsidRPr="00F341ED">
        <w:rPr>
          <w:rFonts w:ascii="Times New Roman" w:eastAsia="Times New Roman" w:hAnsi="Times New Roman"/>
          <w:color w:val="000000"/>
          <w:spacing w:val="4"/>
          <w:sz w:val="25"/>
          <w:szCs w:val="25"/>
        </w:rPr>
        <w:t xml:space="preserve"> основанием для такого отказа;</w:t>
      </w:r>
    </w:p>
    <w:p w:rsidR="00F341ED" w:rsidRPr="00F341ED" w:rsidRDefault="00F341ED" w:rsidP="00F341ED">
      <w:pPr>
        <w:widowControl w:val="0"/>
        <w:spacing w:after="0" w:line="356" w:lineRule="exact"/>
        <w:ind w:left="20" w:right="20" w:firstLine="74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принимать меры для обеспечения безопасности персональных данных и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F341ED" w:rsidRPr="00F341ED" w:rsidRDefault="00F341ED" w:rsidP="00F341ED">
      <w:pPr>
        <w:widowControl w:val="0"/>
        <w:numPr>
          <w:ilvl w:val="1"/>
          <w:numId w:val="2"/>
        </w:numPr>
        <w:tabs>
          <w:tab w:val="left" w:pos="1224"/>
        </w:tabs>
        <w:spacing w:after="0" w:line="356" w:lineRule="exact"/>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Оператор персональных данных имеет право:</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 персональных данных».</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поручить обработку персональных данных другому лицу с согласия субъекта персональных данных, если иное не предусмотрено федеральным законом;</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p>
    <w:p w:rsidR="00F341ED" w:rsidRPr="00F341ED" w:rsidRDefault="00F341ED" w:rsidP="00F341ED">
      <w:pPr>
        <w:widowControl w:val="0"/>
        <w:numPr>
          <w:ilvl w:val="1"/>
          <w:numId w:val="2"/>
        </w:numPr>
        <w:tabs>
          <w:tab w:val="left" w:pos="1224"/>
        </w:tabs>
        <w:spacing w:after="0" w:line="356" w:lineRule="exact"/>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Субъект персональных данных имеет право:</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на получение сведений, указанных в части 7 статьи 14 Федерального закона «О персональных данных», за исключением случаев, предусмотренных частью 8 статьи 14 Федерального закона «О персональных данных»;</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обжаловать действия или бездействие Оператора путём обращения в уполномоченный орган по защите прав субъектов персональных данных или в судебном порядке;</w:t>
      </w:r>
    </w:p>
    <w:p w:rsidR="00F341ED" w:rsidRPr="00F341ED" w:rsidRDefault="00F341ED" w:rsidP="00F341ED">
      <w:pPr>
        <w:widowControl w:val="0"/>
        <w:spacing w:after="0" w:line="356" w:lineRule="exact"/>
        <w:ind w:left="20" w:right="20" w:firstLine="70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осуществлять иные права, предусмотренные законодательством Российской Федерации.</w:t>
      </w:r>
    </w:p>
    <w:p w:rsidR="00F341ED" w:rsidRPr="00F341ED" w:rsidRDefault="00F341ED" w:rsidP="00F341ED">
      <w:pPr>
        <w:widowControl w:val="0"/>
        <w:numPr>
          <w:ilvl w:val="1"/>
          <w:numId w:val="2"/>
        </w:numPr>
        <w:tabs>
          <w:tab w:val="left" w:pos="1424"/>
        </w:tabs>
        <w:spacing w:after="0" w:line="356" w:lineRule="exact"/>
        <w:ind w:right="2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Право субъекта персональных данных на доступ к его персональным данным может быть ограничено в случаях, предусмотренных частью 8 статьи 14 Федерального закона «О персональных данных».</w:t>
      </w:r>
    </w:p>
    <w:p w:rsidR="00F341ED" w:rsidRPr="00F341ED" w:rsidRDefault="00F341ED" w:rsidP="00F341ED">
      <w:pPr>
        <w:widowControl w:val="0"/>
        <w:numPr>
          <w:ilvl w:val="1"/>
          <w:numId w:val="2"/>
        </w:numPr>
        <w:tabs>
          <w:tab w:val="left" w:pos="1388"/>
        </w:tabs>
        <w:spacing w:after="183" w:line="360" w:lineRule="auto"/>
        <w:ind w:right="20"/>
        <w:jc w:val="both"/>
        <w:rPr>
          <w:rFonts w:ascii="Times New Roman" w:eastAsia="Times New Roman" w:hAnsi="Times New Roman"/>
          <w:spacing w:val="4"/>
          <w:sz w:val="25"/>
          <w:szCs w:val="25"/>
        </w:rPr>
      </w:pPr>
      <w:r w:rsidRPr="00F341ED">
        <w:rPr>
          <w:rFonts w:ascii="Times New Roman" w:eastAsia="Times New Roman" w:hAnsi="Times New Roman"/>
          <w:color w:val="000000"/>
          <w:spacing w:val="4"/>
          <w:sz w:val="25"/>
          <w:szCs w:val="25"/>
        </w:rPr>
        <w:t xml:space="preserve">Лица, осуществляющие обработку персональных данных и (или) </w:t>
      </w:r>
      <w:r w:rsidRPr="00F341ED">
        <w:rPr>
          <w:rFonts w:ascii="Times New Roman" w:eastAsia="Times New Roman" w:hAnsi="Times New Roman"/>
          <w:color w:val="000000"/>
          <w:spacing w:val="4"/>
          <w:sz w:val="25"/>
          <w:szCs w:val="25"/>
        </w:rPr>
        <w:lastRenderedPageBreak/>
        <w:t>имеющие доступ к персональным данным, определяются приказом председателя Лешуконского районного суда Архангельской области</w:t>
      </w:r>
    </w:p>
    <w:p w:rsidR="00F341ED" w:rsidRPr="00F341ED" w:rsidRDefault="00F341ED" w:rsidP="00F341ED">
      <w:pPr>
        <w:widowControl w:val="0"/>
        <w:numPr>
          <w:ilvl w:val="0"/>
          <w:numId w:val="2"/>
        </w:numPr>
        <w:tabs>
          <w:tab w:val="left" w:pos="981"/>
        </w:tabs>
        <w:spacing w:after="0" w:line="349" w:lineRule="exact"/>
        <w:jc w:val="center"/>
        <w:outlineLvl w:val="0"/>
        <w:rPr>
          <w:rFonts w:ascii="Times New Roman" w:eastAsia="Times New Roman" w:hAnsi="Times New Roman"/>
          <w:b/>
          <w:bCs/>
          <w:spacing w:val="5"/>
          <w:sz w:val="25"/>
          <w:szCs w:val="25"/>
        </w:rPr>
      </w:pPr>
      <w:bookmarkStart w:id="0" w:name="bookmark0"/>
      <w:r w:rsidRPr="00F341ED">
        <w:rPr>
          <w:rFonts w:ascii="Times New Roman" w:eastAsia="Times New Roman" w:hAnsi="Times New Roman"/>
          <w:b/>
          <w:bCs/>
          <w:spacing w:val="5"/>
          <w:sz w:val="25"/>
          <w:szCs w:val="25"/>
        </w:rPr>
        <w:t>Цели обработки персональных данных</w:t>
      </w:r>
      <w:bookmarkEnd w:id="0"/>
    </w:p>
    <w:p w:rsidR="00F341ED" w:rsidRPr="00F341ED" w:rsidRDefault="00F341ED" w:rsidP="00F341ED">
      <w:pPr>
        <w:widowControl w:val="0"/>
        <w:numPr>
          <w:ilvl w:val="1"/>
          <w:numId w:val="2"/>
        </w:numPr>
        <w:tabs>
          <w:tab w:val="left" w:pos="1388"/>
        </w:tabs>
        <w:spacing w:after="183" w:line="360" w:lineRule="auto"/>
        <w:ind w:right="20"/>
        <w:jc w:val="both"/>
        <w:rPr>
          <w:rFonts w:ascii="Times New Roman" w:eastAsia="Times New Roman" w:hAnsi="Times New Roman"/>
          <w:color w:val="000000"/>
          <w:spacing w:val="4"/>
          <w:sz w:val="25"/>
          <w:szCs w:val="25"/>
        </w:rPr>
      </w:pPr>
      <w:r w:rsidRPr="00F341ED">
        <w:rPr>
          <w:rFonts w:ascii="Times New Roman" w:eastAsia="Times New Roman" w:hAnsi="Times New Roman"/>
          <w:color w:val="000000"/>
          <w:spacing w:val="4"/>
          <w:sz w:val="25"/>
          <w:szCs w:val="25"/>
        </w:rPr>
        <w:t xml:space="preserve">Обработка персональных данных Оператором осуществляется в рамках реализации полномочий Оператора, определенных Федеральным законом </w:t>
      </w:r>
      <w:r w:rsidRPr="00F341ED">
        <w:rPr>
          <w:rFonts w:ascii="Times New Roman" w:eastAsia="Times New Roman" w:hAnsi="Times New Roman"/>
          <w:color w:val="000000"/>
          <w:spacing w:val="4"/>
          <w:sz w:val="25"/>
          <w:szCs w:val="25"/>
        </w:rPr>
        <w:br/>
        <w:t>от 8 января 1998 г. № 7-ФЗ «О Судебном департаменте при Верховном Суде Российской Федерации», в целях:</w:t>
      </w:r>
    </w:p>
    <w:p w:rsidR="00F341ED" w:rsidRPr="00F341ED" w:rsidRDefault="00F341ED" w:rsidP="00F341ED">
      <w:pPr>
        <w:spacing w:after="0" w:line="360" w:lineRule="auto"/>
        <w:ind w:firstLine="851"/>
        <w:jc w:val="both"/>
        <w:rPr>
          <w:rFonts w:ascii="Times New Roman" w:hAnsi="Times New Roman"/>
          <w:sz w:val="25"/>
          <w:szCs w:val="25"/>
        </w:rPr>
      </w:pPr>
      <w:r w:rsidRPr="00F341ED">
        <w:rPr>
          <w:rFonts w:ascii="Times New Roman" w:hAnsi="Times New Roman"/>
          <w:sz w:val="25"/>
          <w:szCs w:val="25"/>
        </w:rPr>
        <w:t>обеспечения кадровой работы, в том числе, содействия в прохождении гражданской службы и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должностных обязанностей, обеспечения личной безопасности гражданских служащих, обеспечения установленных законодательством Российской Федерации условий труда, гарантий и компенсаций, сохранности принадлежащего им имущества;</w:t>
      </w:r>
    </w:p>
    <w:p w:rsidR="00F341ED" w:rsidRPr="00F341ED" w:rsidRDefault="00F341ED" w:rsidP="00F341ED">
      <w:pPr>
        <w:spacing w:after="0" w:line="360" w:lineRule="auto"/>
        <w:ind w:firstLine="851"/>
        <w:jc w:val="both"/>
        <w:rPr>
          <w:rFonts w:ascii="Times New Roman" w:hAnsi="Times New Roman"/>
          <w:sz w:val="25"/>
          <w:szCs w:val="25"/>
        </w:rPr>
      </w:pPr>
      <w:r w:rsidRPr="00F341ED">
        <w:rPr>
          <w:rFonts w:ascii="Times New Roman" w:hAnsi="Times New Roman"/>
          <w:sz w:val="25"/>
          <w:szCs w:val="25"/>
        </w:rPr>
        <w:t>противодействия коррупции;</w:t>
      </w:r>
    </w:p>
    <w:p w:rsidR="00F341ED" w:rsidRPr="00F341ED" w:rsidRDefault="00F341ED" w:rsidP="00F341ED">
      <w:pPr>
        <w:spacing w:after="0" w:line="360" w:lineRule="auto"/>
        <w:ind w:firstLine="851"/>
        <w:jc w:val="both"/>
        <w:rPr>
          <w:rFonts w:ascii="Times New Roman" w:hAnsi="Times New Roman"/>
          <w:sz w:val="25"/>
          <w:szCs w:val="25"/>
        </w:rPr>
      </w:pPr>
      <w:r w:rsidRPr="00F341ED">
        <w:rPr>
          <w:rFonts w:ascii="Times New Roman" w:hAnsi="Times New Roman"/>
          <w:sz w:val="25"/>
          <w:szCs w:val="25"/>
        </w:rPr>
        <w:t>исполнения государственных функций.</w:t>
      </w:r>
    </w:p>
    <w:p w:rsidR="00F341ED" w:rsidRPr="00F341ED" w:rsidRDefault="00F341ED" w:rsidP="00F341ED">
      <w:pPr>
        <w:widowControl w:val="0"/>
        <w:numPr>
          <w:ilvl w:val="0"/>
          <w:numId w:val="2"/>
        </w:numPr>
        <w:tabs>
          <w:tab w:val="left" w:pos="981"/>
        </w:tabs>
        <w:spacing w:after="0" w:line="349" w:lineRule="exact"/>
        <w:jc w:val="center"/>
        <w:outlineLvl w:val="0"/>
        <w:rPr>
          <w:rFonts w:ascii="Times New Roman" w:eastAsia="Times New Roman" w:hAnsi="Times New Roman"/>
          <w:b/>
          <w:bCs/>
          <w:spacing w:val="5"/>
          <w:sz w:val="25"/>
          <w:szCs w:val="25"/>
        </w:rPr>
      </w:pPr>
      <w:bookmarkStart w:id="1" w:name="bookmark1"/>
      <w:r w:rsidRPr="00F341ED">
        <w:rPr>
          <w:rFonts w:ascii="Times New Roman" w:eastAsia="Times New Roman" w:hAnsi="Times New Roman"/>
          <w:b/>
          <w:bCs/>
          <w:spacing w:val="5"/>
          <w:sz w:val="25"/>
          <w:szCs w:val="25"/>
        </w:rPr>
        <w:t>Правовые основания обработки персональных данных</w:t>
      </w:r>
      <w:bookmarkEnd w:id="1"/>
    </w:p>
    <w:p w:rsidR="00F341ED" w:rsidRPr="00F341ED" w:rsidRDefault="00F341ED" w:rsidP="00F341ED">
      <w:pPr>
        <w:widowControl w:val="0"/>
        <w:numPr>
          <w:ilvl w:val="1"/>
          <w:numId w:val="2"/>
        </w:numPr>
        <w:tabs>
          <w:tab w:val="left" w:pos="1408"/>
        </w:tabs>
        <w:spacing w:after="0" w:line="356"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Правовыми основаниями обработки персональных данных являются следующие правовые акты:</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Конституция Российской Федерации;</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Трудовой кодекс Российской Федерации;</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Федеральный </w:t>
      </w:r>
      <w:hyperlink r:id="rId9" w:history="1">
        <w:r w:rsidRPr="00F341ED">
          <w:rPr>
            <w:rFonts w:ascii="Times New Roman" w:eastAsia="Times New Roman" w:hAnsi="Times New Roman"/>
            <w:spacing w:val="4"/>
            <w:sz w:val="25"/>
            <w:szCs w:val="25"/>
          </w:rPr>
          <w:t>закон</w:t>
        </w:r>
      </w:hyperlink>
      <w:r w:rsidRPr="00F341ED">
        <w:rPr>
          <w:rFonts w:ascii="Times New Roman" w:eastAsia="Times New Roman" w:hAnsi="Times New Roman"/>
          <w:spacing w:val="4"/>
          <w:sz w:val="25"/>
          <w:szCs w:val="25"/>
        </w:rPr>
        <w:t xml:space="preserve"> от 27 июля </w:t>
      </w:r>
      <w:smartTag w:uri="urn:schemas-microsoft-com:office:smarttags" w:element="metricconverter">
        <w:smartTagPr>
          <w:attr w:name="ProductID" w:val="2004 г"/>
        </w:smartTagPr>
        <w:r w:rsidRPr="00F341ED">
          <w:rPr>
            <w:rFonts w:ascii="Times New Roman" w:eastAsia="Times New Roman" w:hAnsi="Times New Roman"/>
            <w:spacing w:val="4"/>
            <w:sz w:val="25"/>
            <w:szCs w:val="25"/>
          </w:rPr>
          <w:t>2004 г</w:t>
        </w:r>
      </w:smartTag>
      <w:r w:rsidRPr="00F341ED">
        <w:rPr>
          <w:rFonts w:ascii="Times New Roman" w:eastAsia="Times New Roman" w:hAnsi="Times New Roman"/>
          <w:spacing w:val="4"/>
          <w:sz w:val="25"/>
          <w:szCs w:val="25"/>
        </w:rPr>
        <w:t>. № 79-ФЗ «О государственной гражданской службе Российской Федерации»;</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Федеральный закон от 2 мая 2006 г. № 59-ФЗ «О порядке рассмотрения обращений граждан Российской Федерации»;</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Федеральный закон от 25 декабря 2012 г. № 273-ФЗ «О противо</w:t>
      </w:r>
      <w:r w:rsidRPr="00F341ED">
        <w:rPr>
          <w:rFonts w:ascii="Times New Roman" w:eastAsia="Times New Roman" w:hAnsi="Times New Roman"/>
          <w:spacing w:val="4"/>
          <w:sz w:val="25"/>
          <w:szCs w:val="25"/>
        </w:rPr>
        <w:softHyphen/>
        <w:t>действии коррупции»;</w:t>
      </w:r>
    </w:p>
    <w:p w:rsidR="00F341ED" w:rsidRPr="00F341ED" w:rsidRDefault="009E248F" w:rsidP="00F341ED">
      <w:pPr>
        <w:widowControl w:val="0"/>
        <w:spacing w:after="0" w:line="356" w:lineRule="exact"/>
        <w:ind w:right="20" w:firstLine="700"/>
        <w:jc w:val="both"/>
        <w:rPr>
          <w:rFonts w:ascii="Times New Roman" w:eastAsia="Times New Roman" w:hAnsi="Times New Roman"/>
          <w:spacing w:val="4"/>
          <w:sz w:val="25"/>
          <w:szCs w:val="25"/>
        </w:rPr>
      </w:pPr>
      <w:hyperlink r:id="rId10" w:history="1">
        <w:r w:rsidR="00F341ED" w:rsidRPr="00F341ED">
          <w:rPr>
            <w:rFonts w:ascii="Times New Roman" w:eastAsia="Times New Roman" w:hAnsi="Times New Roman"/>
            <w:spacing w:val="4"/>
            <w:sz w:val="25"/>
            <w:szCs w:val="25"/>
          </w:rPr>
          <w:t>Указ</w:t>
        </w:r>
      </w:hyperlink>
      <w:r w:rsidR="00F341ED" w:rsidRPr="00F341ED">
        <w:rPr>
          <w:rFonts w:ascii="Times New Roman" w:eastAsia="Times New Roman" w:hAnsi="Times New Roman"/>
          <w:spacing w:val="4"/>
          <w:sz w:val="25"/>
          <w:szCs w:val="25"/>
        </w:rPr>
        <w:t xml:space="preserve"> Президента Российской Федерации от 30 мая </w:t>
      </w:r>
      <w:smartTag w:uri="urn:schemas-microsoft-com:office:smarttags" w:element="metricconverter">
        <w:smartTagPr>
          <w:attr w:name="ProductID" w:val="2005 г"/>
        </w:smartTagPr>
        <w:r w:rsidR="00F341ED" w:rsidRPr="00F341ED">
          <w:rPr>
            <w:rFonts w:ascii="Times New Roman" w:eastAsia="Times New Roman" w:hAnsi="Times New Roman"/>
            <w:spacing w:val="4"/>
            <w:sz w:val="25"/>
            <w:szCs w:val="25"/>
          </w:rPr>
          <w:t>2005 г</w:t>
        </w:r>
      </w:smartTag>
      <w:r w:rsidR="00F341ED" w:rsidRPr="00F341ED">
        <w:rPr>
          <w:rFonts w:ascii="Times New Roman" w:eastAsia="Times New Roman" w:hAnsi="Times New Roman"/>
          <w:spacing w:val="4"/>
          <w:sz w:val="25"/>
          <w:szCs w:val="25"/>
        </w:rPr>
        <w:t xml:space="preserve">. № 609 </w:t>
      </w:r>
      <w:r w:rsidR="00F341ED" w:rsidRPr="00F341ED">
        <w:rPr>
          <w:rFonts w:ascii="Times New Roman" w:eastAsia="Times New Roman" w:hAnsi="Times New Roman"/>
          <w:spacing w:val="4"/>
          <w:sz w:val="25"/>
          <w:szCs w:val="25"/>
        </w:rPr>
        <w:br/>
        <w:t>«Об утверждении Положения о персональных данных государственного гражданского служащего Российской Федерации и ведении его личного дела»;</w:t>
      </w:r>
    </w:p>
    <w:p w:rsidR="00F341ED" w:rsidRPr="00F341ED" w:rsidRDefault="00F341ED" w:rsidP="00F341ED">
      <w:pPr>
        <w:widowControl w:val="0"/>
        <w:spacing w:after="0" w:line="356" w:lineRule="exact"/>
        <w:ind w:right="20"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постановление Правительства Российской Федерации от 1 ноября 2011 г.      № 1119 «Об утверждении требований к защите персональных данных при их обработке в информационных системах персональных данных»;</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lastRenderedPageBreak/>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w:t>
      </w:r>
      <w:r w:rsidRPr="00F341ED">
        <w:rPr>
          <w:rFonts w:ascii="Times New Roman" w:eastAsia="Times New Roman" w:hAnsi="Times New Roman"/>
          <w:spacing w:val="4"/>
          <w:sz w:val="25"/>
          <w:szCs w:val="25"/>
        </w:rPr>
        <w:softHyphen/>
        <w:t>венными или муниципальными органами»;</w:t>
      </w:r>
      <w:proofErr w:type="gramEnd"/>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bookmarkStart w:id="2" w:name="bookmark2"/>
      <w:r w:rsidRPr="00F341ED">
        <w:rPr>
          <w:rFonts w:ascii="Times New Roman" w:eastAsia="Times New Roman" w:hAnsi="Times New Roman"/>
          <w:spacing w:val="4"/>
          <w:sz w:val="24"/>
          <w:szCs w:val="24"/>
        </w:rPr>
        <w:t>Приказ Судебного департамента при Верховном Суде Российской Федерации от 4 апреля 2016 г. № 72 «Об утверждении Положения о ведении личных дел и обработке персональных данных судей судов общей юрисдикции и федеральных арбитражных судов»;</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Положение об Управлении Судебного департамента в Архангельской области и Ненецком автономном округе.</w:t>
      </w:r>
    </w:p>
    <w:p w:rsidR="00F341ED" w:rsidRPr="00F341ED" w:rsidRDefault="00F341ED" w:rsidP="00F341ED">
      <w:pPr>
        <w:widowControl w:val="0"/>
        <w:spacing w:after="0" w:line="356" w:lineRule="exact"/>
        <w:ind w:firstLine="700"/>
        <w:jc w:val="both"/>
        <w:rPr>
          <w:rFonts w:ascii="Times New Roman" w:eastAsia="Times New Roman" w:hAnsi="Times New Roman"/>
          <w:color w:val="00B0F0"/>
          <w:spacing w:val="4"/>
          <w:sz w:val="25"/>
          <w:szCs w:val="25"/>
        </w:rPr>
      </w:pPr>
    </w:p>
    <w:p w:rsidR="00F341ED" w:rsidRPr="00F341ED" w:rsidRDefault="00F341ED" w:rsidP="00F341ED">
      <w:pPr>
        <w:widowControl w:val="0"/>
        <w:numPr>
          <w:ilvl w:val="0"/>
          <w:numId w:val="2"/>
        </w:numPr>
        <w:tabs>
          <w:tab w:val="left" w:pos="997"/>
        </w:tabs>
        <w:spacing w:after="0" w:line="349" w:lineRule="exact"/>
        <w:jc w:val="center"/>
        <w:outlineLvl w:val="0"/>
        <w:rPr>
          <w:rFonts w:ascii="Times New Roman" w:eastAsia="Times New Roman" w:hAnsi="Times New Roman"/>
          <w:b/>
          <w:bCs/>
          <w:spacing w:val="5"/>
          <w:sz w:val="25"/>
          <w:szCs w:val="25"/>
        </w:rPr>
      </w:pPr>
      <w:r w:rsidRPr="00F341ED">
        <w:rPr>
          <w:rFonts w:ascii="Times New Roman" w:eastAsia="Times New Roman" w:hAnsi="Times New Roman"/>
          <w:b/>
          <w:bCs/>
          <w:spacing w:val="5"/>
          <w:sz w:val="25"/>
          <w:szCs w:val="25"/>
        </w:rPr>
        <w:t>Объем и категории обрабатываемых персональных данных</w:t>
      </w:r>
      <w:bookmarkEnd w:id="2"/>
    </w:p>
    <w:p w:rsidR="00F341ED" w:rsidRPr="00F341ED" w:rsidRDefault="00F341ED" w:rsidP="00F341ED">
      <w:pPr>
        <w:widowControl w:val="0"/>
        <w:numPr>
          <w:ilvl w:val="1"/>
          <w:numId w:val="2"/>
        </w:numPr>
        <w:tabs>
          <w:tab w:val="left" w:pos="1249"/>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В рамках своих полномочий Оператор обрабатывает следующие персональные данные:</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фамилия, имя, отчество (в том числе прежние фамилия, имя, отчество в случае их изменения, а также дата, место и причина изменения);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число, месяц, год рождения, место рождения;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сведения о гражданстве (подданстве) (в случае изменения – дата, причина изменения, прежнее гражданство), </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семейном положении (с кем, когда и где заключен брак, расторжении брака – когда расторгнут), реквизиты свидетельства государственной регистрации актов гражданского состояния;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об образовании (когда и какие учебные заведения окончил, номера документов об образовании, направление подготовки или специальность по документу об образовании, квалификация);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профессиональная переподготовка, повышение квалификации, стажировка (место и период обучения, номера дипломов, свидетельств о повышении квалификации);</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владении иностранными языками и языками народов Российской Федерации, уровень владения;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классном чине юстиции,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lastRenderedPageBreak/>
        <w:t>сведения о наличии или отсутствии судимости;</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наличие допуска к государственной тайне, оформленного за период работы, службы, учебы (наименование организации, форма, номер и дата);</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 и адресов организаций (в том числе за границей);</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фотография; </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w:t>
      </w:r>
      <w:proofErr w:type="gramEnd"/>
      <w:r w:rsidRPr="00F341ED">
        <w:rPr>
          <w:rFonts w:ascii="Times New Roman" w:eastAsia="Times New Roman" w:hAnsi="Times New Roman"/>
          <w:spacing w:val="4"/>
          <w:sz w:val="25"/>
          <w:szCs w:val="25"/>
        </w:rPr>
        <w:t xml:space="preserve"> </w:t>
      </w:r>
      <w:proofErr w:type="gramStart"/>
      <w:r w:rsidRPr="00F341ED">
        <w:rPr>
          <w:rFonts w:ascii="Times New Roman" w:eastAsia="Times New Roman" w:hAnsi="Times New Roman"/>
          <w:spacing w:val="4"/>
          <w:sz w:val="25"/>
          <w:szCs w:val="25"/>
        </w:rPr>
        <w:t>месте</w:t>
      </w:r>
      <w:proofErr w:type="gramEnd"/>
      <w:r w:rsidRPr="00F341ED">
        <w:rPr>
          <w:rFonts w:ascii="Times New Roman" w:eastAsia="Times New Roman" w:hAnsi="Times New Roman"/>
          <w:spacing w:val="4"/>
          <w:sz w:val="25"/>
          <w:szCs w:val="25"/>
        </w:rPr>
        <w:t xml:space="preserve"> работы;</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содержащиеся в служебном контракте, дополнительных соглашениях к служебному контракту;</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государственных наградах, иных наградах и знаках отличия;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(степень родства, фамилии, имена и отчества (в том числе прежние), даты и места рождения, места работы и должности, домашние адреса (адреса регистрации, фактического проживания);</w:t>
      </w:r>
      <w:proofErr w:type="gramEnd"/>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пребывание за границей (когда, где, с какой целью);</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воинском учете и реквизиты документов воинского учета;</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адрес и дата регистрации по месту жительства (месту пребывания), адрес фактического  проживания, номер контактного телефона, либо сведения об иных способах связи;</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вид, серия, номер документа, удостоверяющего личность, дата выдачи, наименование органа, выдавшего его (паспорт или иной документ, его заменяющий, заграничный паспорт);</w:t>
      </w:r>
      <w:proofErr w:type="gramEnd"/>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идентификационный номер налогоплательщика;</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страховой номер индивидуального лицевого счета в системе индивидуального (персонифицированного) учета;</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сведения о наличии (отсутствии) заболевания, препятствующего  </w:t>
      </w:r>
      <w:r w:rsidRPr="00F341ED">
        <w:rPr>
          <w:rFonts w:ascii="Times New Roman" w:eastAsia="Times New Roman" w:hAnsi="Times New Roman"/>
          <w:spacing w:val="4"/>
          <w:sz w:val="25"/>
          <w:szCs w:val="25"/>
        </w:rPr>
        <w:lastRenderedPageBreak/>
        <w:t>поступлению на государственную гражданскую службу Российской Федерации или ее прохождению, подтвержденные заключением медицинского учреждения;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доходах, расходах, об имуществе и обязательствах имущественного характера федерального государственного служащего, а также гражданина, претендующего на замещение должности федеральной государственной службы;</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сведения о доходах, расходах, об имуществе и обязательствах имущественного характера супруги (супруга) и несовершеннолетних детей федерального государственного служащего, а также гражданина, претендующего на замещение должности федеральной государственной службы;</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реквизиты страхового медицинского полиса обязательного медицинского страхования;</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номер расчетного счета;</w:t>
      </w:r>
    </w:p>
    <w:p w:rsidR="00F341ED" w:rsidRPr="00F341ED" w:rsidRDefault="00F341ED" w:rsidP="00F341ED">
      <w:pPr>
        <w:widowControl w:val="0"/>
        <w:spacing w:after="0" w:line="356" w:lineRule="exact"/>
        <w:ind w:firstLine="70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иные персональные данные, необходимые для достижения целей, предусмотренных </w:t>
      </w:r>
      <w:hyperlink w:anchor="Par20" w:history="1">
        <w:r w:rsidRPr="00F341ED">
          <w:rPr>
            <w:rFonts w:ascii="Times New Roman" w:eastAsia="Times New Roman" w:hAnsi="Times New Roman"/>
            <w:spacing w:val="4"/>
            <w:sz w:val="25"/>
            <w:szCs w:val="25"/>
          </w:rPr>
          <w:t>пунктом 2</w:t>
        </w:r>
      </w:hyperlink>
      <w:r w:rsidRPr="00F341ED">
        <w:rPr>
          <w:rFonts w:ascii="Times New Roman" w:eastAsia="Times New Roman" w:hAnsi="Times New Roman"/>
          <w:spacing w:val="4"/>
          <w:sz w:val="25"/>
          <w:szCs w:val="25"/>
        </w:rPr>
        <w:t xml:space="preserve"> Политики.</w:t>
      </w:r>
    </w:p>
    <w:p w:rsidR="00F341ED" w:rsidRPr="00F341ED" w:rsidRDefault="00F341ED" w:rsidP="00F341ED">
      <w:pPr>
        <w:widowControl w:val="0"/>
        <w:numPr>
          <w:ilvl w:val="1"/>
          <w:numId w:val="2"/>
        </w:numPr>
        <w:tabs>
          <w:tab w:val="left" w:pos="1249"/>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Обработка персональных данных судей осуществляется в соответствии с Положением о ведении личных дел и обработке персональных данных судей судов общей юрисдикции и федеральных арбитражных судов, утвержденным приказом Судебного департамента при Верховном Суде Российской Федерации </w:t>
      </w:r>
      <w:r w:rsidRPr="00F341ED">
        <w:rPr>
          <w:rFonts w:ascii="Times New Roman" w:eastAsia="Times New Roman" w:hAnsi="Times New Roman"/>
          <w:spacing w:val="4"/>
          <w:sz w:val="25"/>
          <w:szCs w:val="25"/>
        </w:rPr>
        <w:br/>
        <w:t>от 4 апреля 2016 г. № 72.</w:t>
      </w:r>
    </w:p>
    <w:p w:rsidR="00F341ED" w:rsidRPr="00F341ED" w:rsidRDefault="00F341ED" w:rsidP="00F341ED">
      <w:pPr>
        <w:widowControl w:val="0"/>
        <w:numPr>
          <w:ilvl w:val="1"/>
          <w:numId w:val="2"/>
        </w:numPr>
        <w:tabs>
          <w:tab w:val="left" w:pos="1249"/>
        </w:tabs>
        <w:spacing w:after="0" w:line="349" w:lineRule="exact"/>
        <w:ind w:right="20"/>
        <w:jc w:val="both"/>
        <w:rPr>
          <w:rFonts w:ascii="Times New Roman" w:eastAsia="Times New Roman" w:hAnsi="Times New Roman"/>
          <w:spacing w:val="4"/>
          <w:sz w:val="24"/>
          <w:szCs w:val="24"/>
          <w:lang w:eastAsia="ru-RU"/>
        </w:rPr>
      </w:pPr>
      <w:r w:rsidRPr="00F341ED">
        <w:rPr>
          <w:rFonts w:ascii="Times New Roman" w:eastAsia="Times New Roman" w:hAnsi="Times New Roman"/>
          <w:spacing w:val="4"/>
          <w:sz w:val="25"/>
          <w:szCs w:val="25"/>
        </w:rPr>
        <w:t>Оператором не осуществляется обработка специальных категорий персональных данных, касающихся расовой, национальной принадлежности,</w:t>
      </w:r>
      <w:r w:rsidRPr="00F341ED">
        <w:rPr>
          <w:rFonts w:ascii="Times New Roman" w:eastAsia="Times New Roman" w:hAnsi="Times New Roman"/>
          <w:spacing w:val="4"/>
          <w:sz w:val="24"/>
          <w:szCs w:val="24"/>
          <w:lang w:eastAsia="ru-RU"/>
        </w:rPr>
        <w:t xml:space="preserve">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F341ED" w:rsidRPr="00F341ED" w:rsidRDefault="00F341ED" w:rsidP="00F341ED">
      <w:pPr>
        <w:widowControl w:val="0"/>
        <w:tabs>
          <w:tab w:val="left" w:pos="1249"/>
        </w:tabs>
        <w:spacing w:after="0" w:line="349" w:lineRule="exact"/>
        <w:ind w:left="700" w:right="20"/>
        <w:jc w:val="both"/>
        <w:rPr>
          <w:rFonts w:ascii="Times New Roman" w:eastAsia="Times New Roman" w:hAnsi="Times New Roman"/>
          <w:spacing w:val="4"/>
          <w:sz w:val="24"/>
          <w:szCs w:val="24"/>
          <w:lang w:eastAsia="ru-RU"/>
        </w:rPr>
      </w:pPr>
    </w:p>
    <w:p w:rsidR="00F341ED" w:rsidRPr="00F341ED" w:rsidRDefault="00F341ED" w:rsidP="00F341ED">
      <w:pPr>
        <w:widowControl w:val="0"/>
        <w:numPr>
          <w:ilvl w:val="0"/>
          <w:numId w:val="2"/>
        </w:numPr>
        <w:tabs>
          <w:tab w:val="left" w:pos="997"/>
        </w:tabs>
        <w:spacing w:after="0" w:line="349" w:lineRule="exact"/>
        <w:jc w:val="center"/>
        <w:outlineLvl w:val="0"/>
        <w:rPr>
          <w:rFonts w:ascii="Times New Roman" w:eastAsia="Times New Roman" w:hAnsi="Times New Roman"/>
          <w:b/>
          <w:bCs/>
          <w:spacing w:val="5"/>
          <w:sz w:val="25"/>
          <w:szCs w:val="25"/>
        </w:rPr>
      </w:pPr>
      <w:r w:rsidRPr="00F341ED">
        <w:rPr>
          <w:rFonts w:ascii="Times New Roman" w:eastAsia="Times New Roman" w:hAnsi="Times New Roman"/>
          <w:b/>
          <w:bCs/>
          <w:spacing w:val="5"/>
          <w:sz w:val="25"/>
          <w:szCs w:val="25"/>
        </w:rPr>
        <w:t>Категории субъектов персональных данных, обрабатываемых Оператором.</w:t>
      </w:r>
    </w:p>
    <w:p w:rsidR="00F341ED" w:rsidRPr="00F341ED" w:rsidRDefault="00F341ED" w:rsidP="00F341ED">
      <w:pPr>
        <w:widowControl w:val="0"/>
        <w:numPr>
          <w:ilvl w:val="1"/>
          <w:numId w:val="2"/>
        </w:numPr>
        <w:tabs>
          <w:tab w:val="left" w:pos="1560"/>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федеральные государственные гражданские служащие, персонал по охране и обслуживанию зданий, транспортного хозяйства Суда;</w:t>
      </w:r>
    </w:p>
    <w:p w:rsidR="00F341ED" w:rsidRPr="00F341ED" w:rsidRDefault="00F341ED" w:rsidP="00F341ED">
      <w:pPr>
        <w:widowControl w:val="0"/>
        <w:numPr>
          <w:ilvl w:val="1"/>
          <w:numId w:val="2"/>
        </w:numPr>
        <w:tabs>
          <w:tab w:val="left" w:pos="1560"/>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граждане, претендующие на замещение должностей гражданской службы;</w:t>
      </w:r>
    </w:p>
    <w:p w:rsidR="00F341ED" w:rsidRPr="00F341ED" w:rsidRDefault="00F341ED" w:rsidP="00F341ED">
      <w:pPr>
        <w:widowControl w:val="0"/>
        <w:numPr>
          <w:ilvl w:val="1"/>
          <w:numId w:val="2"/>
        </w:numPr>
        <w:tabs>
          <w:tab w:val="left" w:pos="1560"/>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лица, состоящие в родстве (свойстве) с субъектами персональных данных, указанными в </w:t>
      </w:r>
      <w:hyperlink r:id="rId11" w:history="1">
        <w:r w:rsidRPr="00F341ED">
          <w:rPr>
            <w:rFonts w:ascii="Times New Roman" w:eastAsia="Times New Roman" w:hAnsi="Times New Roman"/>
            <w:spacing w:val="4"/>
            <w:sz w:val="25"/>
            <w:szCs w:val="25"/>
          </w:rPr>
          <w:t>подпунктах 5.1.</w:t>
        </w:r>
      </w:hyperlink>
      <w:r w:rsidRPr="00F341ED">
        <w:rPr>
          <w:rFonts w:ascii="Times New Roman" w:eastAsia="Times New Roman" w:hAnsi="Times New Roman"/>
          <w:spacing w:val="4"/>
          <w:sz w:val="25"/>
          <w:szCs w:val="25"/>
        </w:rPr>
        <w:t xml:space="preserve"> – 5.10. настоящей  Политики;</w:t>
      </w:r>
    </w:p>
    <w:p w:rsidR="00F341ED" w:rsidRPr="00F341ED" w:rsidRDefault="00F341ED" w:rsidP="00F341ED">
      <w:pPr>
        <w:widowControl w:val="0"/>
        <w:numPr>
          <w:ilvl w:val="1"/>
          <w:numId w:val="2"/>
        </w:numPr>
        <w:tabs>
          <w:tab w:val="left" w:pos="1560"/>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граждане, обратившиеся в Суд в соответствии с Федеральным </w:t>
      </w:r>
      <w:hyperlink r:id="rId12" w:history="1">
        <w:r w:rsidRPr="00F341ED">
          <w:rPr>
            <w:rFonts w:ascii="Times New Roman" w:eastAsia="Times New Roman" w:hAnsi="Times New Roman"/>
            <w:spacing w:val="4"/>
            <w:sz w:val="25"/>
            <w:szCs w:val="25"/>
          </w:rPr>
          <w:t>законом</w:t>
        </w:r>
      </w:hyperlink>
      <w:r w:rsidRPr="00F341ED">
        <w:rPr>
          <w:rFonts w:ascii="Times New Roman" w:eastAsia="Times New Roman" w:hAnsi="Times New Roman"/>
          <w:spacing w:val="4"/>
          <w:sz w:val="25"/>
          <w:szCs w:val="25"/>
        </w:rPr>
        <w:t xml:space="preserve"> «О порядке рассмотрения обращений граждан Российской Федерации".</w:t>
      </w:r>
    </w:p>
    <w:p w:rsidR="00F341ED" w:rsidRPr="00F341ED" w:rsidRDefault="00F341ED" w:rsidP="00F341ED">
      <w:pPr>
        <w:widowControl w:val="0"/>
        <w:tabs>
          <w:tab w:val="left" w:pos="1560"/>
        </w:tabs>
        <w:spacing w:after="0" w:line="349" w:lineRule="exact"/>
        <w:ind w:right="20"/>
        <w:jc w:val="both"/>
        <w:rPr>
          <w:rFonts w:ascii="Times New Roman" w:eastAsia="Times New Roman" w:hAnsi="Times New Roman"/>
          <w:spacing w:val="4"/>
          <w:sz w:val="25"/>
          <w:szCs w:val="25"/>
        </w:rPr>
      </w:pPr>
    </w:p>
    <w:p w:rsidR="00F341ED" w:rsidRPr="00F341ED" w:rsidRDefault="00F341ED" w:rsidP="00F341ED">
      <w:pPr>
        <w:widowControl w:val="0"/>
        <w:numPr>
          <w:ilvl w:val="0"/>
          <w:numId w:val="2"/>
        </w:numPr>
        <w:tabs>
          <w:tab w:val="left" w:pos="997"/>
        </w:tabs>
        <w:spacing w:after="0" w:line="349" w:lineRule="exact"/>
        <w:jc w:val="center"/>
        <w:outlineLvl w:val="0"/>
        <w:rPr>
          <w:rFonts w:ascii="Times New Roman" w:eastAsia="Times New Roman" w:hAnsi="Times New Roman"/>
          <w:b/>
          <w:bCs/>
          <w:spacing w:val="5"/>
          <w:sz w:val="25"/>
          <w:szCs w:val="25"/>
        </w:rPr>
      </w:pPr>
      <w:r w:rsidRPr="00F341ED">
        <w:rPr>
          <w:rFonts w:ascii="Times New Roman" w:eastAsia="Times New Roman" w:hAnsi="Times New Roman"/>
          <w:b/>
          <w:bCs/>
          <w:spacing w:val="5"/>
          <w:sz w:val="25"/>
          <w:szCs w:val="25"/>
        </w:rPr>
        <w:t>Порядок и условия обработки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color w:val="00B0F0"/>
          <w:spacing w:val="4"/>
          <w:sz w:val="25"/>
          <w:szCs w:val="25"/>
        </w:rPr>
      </w:pPr>
      <w:r w:rsidRPr="00F341ED">
        <w:rPr>
          <w:rFonts w:ascii="Times New Roman" w:eastAsia="Times New Roman" w:hAnsi="Times New Roman"/>
          <w:spacing w:val="4"/>
          <w:sz w:val="24"/>
          <w:szCs w:val="24"/>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4"/>
          <w:szCs w:val="24"/>
          <w:lang w:eastAsia="ru-RU"/>
        </w:rPr>
      </w:pPr>
      <w:r w:rsidRPr="00F341ED">
        <w:rPr>
          <w:rFonts w:ascii="Times New Roman" w:eastAsia="Times New Roman" w:hAnsi="Times New Roman"/>
          <w:spacing w:val="4"/>
          <w:sz w:val="24"/>
          <w:szCs w:val="24"/>
          <w:lang w:eastAsia="ru-RU"/>
        </w:rPr>
        <w:t xml:space="preserve">Обработка персональных данных осуществляется с согласия субъектов </w:t>
      </w:r>
      <w:r w:rsidRPr="00F341ED">
        <w:rPr>
          <w:rFonts w:ascii="Times New Roman" w:eastAsia="Times New Roman" w:hAnsi="Times New Roman"/>
          <w:spacing w:val="4"/>
          <w:sz w:val="24"/>
          <w:szCs w:val="24"/>
          <w:lang w:eastAsia="ru-RU"/>
        </w:rPr>
        <w:lastRenderedPageBreak/>
        <w:t>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Оператор осуществляет обработку персональных данных с использованием средств автоматизации или без использования таких средств.</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w:t>
      </w:r>
      <w:r w:rsidRPr="00F341ED">
        <w:rPr>
          <w:rFonts w:ascii="Times New Roman" w:eastAsia="Times New Roman" w:hAnsi="Times New Roman"/>
          <w:spacing w:val="4"/>
          <w:sz w:val="24"/>
          <w:szCs w:val="24"/>
          <w:lang w:eastAsia="ru-RU"/>
        </w:rPr>
        <w:t>законодательством Российской Федерации</w:t>
      </w:r>
      <w:r w:rsidRPr="00F341ED">
        <w:rPr>
          <w:rFonts w:ascii="Times New Roman" w:eastAsia="Times New Roman" w:hAnsi="Times New Roman"/>
          <w:spacing w:val="4"/>
          <w:sz w:val="25"/>
          <w:szCs w:val="25"/>
        </w:rPr>
        <w:t>.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определяет угрозы безопасности персональных данных при их обработке;</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принимает локальные нормативные акты и иные документы, регулирующие отношения в сфере обработки и защиты персональных данных;</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создает необходимые условия для работы с персональными данными;</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организует учет документов, содержащих персональные данные;</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организует работу с информационными системами, в которых обрабатываются персональные данные;</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хранит персональные данные в условиях, при которых обеспечивается их сохранность и исключается неправомерный доступ к ним;</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организует обучение работников Оператора, осуществляющих обработку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законодательством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Персональные данные на бумажных носителях хранятся Оператором </w:t>
      </w:r>
      <w:r w:rsidRPr="00F341ED">
        <w:rPr>
          <w:rFonts w:ascii="Times New Roman" w:eastAsia="Times New Roman" w:hAnsi="Times New Roman"/>
          <w:spacing w:val="4"/>
          <w:sz w:val="24"/>
          <w:szCs w:val="24"/>
          <w:lang w:eastAsia="ru-RU"/>
        </w:rPr>
        <w:t xml:space="preserve">в течение сроков хранения документов, для которых эти сроки предусмотрены </w:t>
      </w:r>
      <w:r w:rsidRPr="00F341ED">
        <w:rPr>
          <w:rFonts w:ascii="Times New Roman" w:eastAsia="Times New Roman" w:hAnsi="Times New Roman"/>
          <w:spacing w:val="4"/>
          <w:sz w:val="25"/>
          <w:szCs w:val="25"/>
        </w:rPr>
        <w:t>законодательством об архивном деле в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Срок хранения персональных данных, обрабатываемых в </w:t>
      </w:r>
      <w:r w:rsidRPr="00F341ED">
        <w:rPr>
          <w:rFonts w:ascii="Times New Roman" w:eastAsia="Times New Roman" w:hAnsi="Times New Roman"/>
          <w:spacing w:val="4"/>
          <w:sz w:val="25"/>
          <w:szCs w:val="25"/>
        </w:rPr>
        <w:lastRenderedPageBreak/>
        <w:t>информационных системах персональных данных, соответствует сроку хранения персональных данных на бумажных носителях.</w:t>
      </w:r>
    </w:p>
    <w:p w:rsidR="00F341ED" w:rsidRPr="00F341ED" w:rsidRDefault="00F341ED" w:rsidP="00F341ED">
      <w:pPr>
        <w:widowControl w:val="0"/>
        <w:numPr>
          <w:ilvl w:val="1"/>
          <w:numId w:val="2"/>
        </w:numPr>
        <w:tabs>
          <w:tab w:val="left" w:pos="1561"/>
        </w:tabs>
        <w:spacing w:after="0" w:line="356"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Условиями прекращения обработки персональных данных являются:</w:t>
      </w:r>
    </w:p>
    <w:p w:rsidR="00F341ED" w:rsidRPr="00F341ED" w:rsidRDefault="00F341ED" w:rsidP="00F341ED">
      <w:pPr>
        <w:widowControl w:val="0"/>
        <w:tabs>
          <w:tab w:val="left" w:pos="1568"/>
        </w:tabs>
        <w:spacing w:after="0" w:line="356" w:lineRule="exact"/>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достижение целей обработки персональных данных;</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достигнута цель обработки персональных данных;</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F341ED" w:rsidRPr="00F341ED" w:rsidRDefault="00F341ED" w:rsidP="00F341ED">
      <w:pPr>
        <w:widowControl w:val="0"/>
        <w:tabs>
          <w:tab w:val="left" w:pos="1719"/>
        </w:tabs>
        <w:spacing w:after="0" w:line="356" w:lineRule="exact"/>
        <w:ind w:right="20" w:firstLine="709"/>
        <w:jc w:val="both"/>
        <w:rPr>
          <w:rFonts w:ascii="Times New Roman" w:eastAsia="Times New Roman" w:hAnsi="Times New Roman"/>
          <w:spacing w:val="4"/>
          <w:sz w:val="25"/>
          <w:szCs w:val="25"/>
          <w:lang w:eastAsia="ru-RU"/>
        </w:rPr>
      </w:pPr>
      <w:r w:rsidRPr="00F341ED">
        <w:rPr>
          <w:rFonts w:ascii="Times New Roman" w:eastAsia="Times New Roman" w:hAnsi="Times New Roman"/>
          <w:spacing w:val="4"/>
          <w:sz w:val="25"/>
          <w:szCs w:val="25"/>
          <w:lang w:eastAsia="ru-RU"/>
        </w:rPr>
        <w:t>выявление неправомерной обработки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341ED" w:rsidRPr="00F341ED" w:rsidRDefault="00F341ED" w:rsidP="00F341ED">
      <w:pPr>
        <w:widowControl w:val="0"/>
        <w:tabs>
          <w:tab w:val="left" w:pos="1330"/>
        </w:tabs>
        <w:spacing w:after="0" w:line="356" w:lineRule="exact"/>
        <w:ind w:right="20"/>
        <w:jc w:val="both"/>
        <w:rPr>
          <w:rFonts w:ascii="Times New Roman" w:eastAsia="Times New Roman" w:hAnsi="Times New Roman"/>
          <w:color w:val="00B0F0"/>
          <w:spacing w:val="4"/>
          <w:sz w:val="25"/>
          <w:szCs w:val="25"/>
        </w:rPr>
      </w:pPr>
    </w:p>
    <w:p w:rsidR="00F341ED" w:rsidRPr="00F341ED" w:rsidRDefault="00F341ED" w:rsidP="00F341ED">
      <w:pPr>
        <w:widowControl w:val="0"/>
        <w:numPr>
          <w:ilvl w:val="0"/>
          <w:numId w:val="2"/>
        </w:numPr>
        <w:tabs>
          <w:tab w:val="left" w:pos="1010"/>
        </w:tabs>
        <w:spacing w:after="0" w:line="349" w:lineRule="exact"/>
        <w:jc w:val="center"/>
        <w:outlineLvl w:val="0"/>
        <w:rPr>
          <w:rFonts w:ascii="Times New Roman" w:eastAsia="Times New Roman" w:hAnsi="Times New Roman"/>
          <w:b/>
          <w:bCs/>
          <w:spacing w:val="5"/>
          <w:sz w:val="25"/>
          <w:szCs w:val="25"/>
        </w:rPr>
      </w:pPr>
      <w:r w:rsidRPr="00F341ED">
        <w:rPr>
          <w:rFonts w:ascii="Times New Roman" w:eastAsia="Times New Roman" w:hAnsi="Times New Roman"/>
          <w:b/>
          <w:bCs/>
          <w:spacing w:val="5"/>
          <w:sz w:val="25"/>
          <w:szCs w:val="25"/>
        </w:rPr>
        <w:t>Актуализация, исправление, удаление и уничтожение персональ</w:t>
      </w:r>
      <w:r w:rsidRPr="00F341ED">
        <w:rPr>
          <w:rFonts w:ascii="Times New Roman" w:eastAsia="Times New Roman" w:hAnsi="Times New Roman"/>
          <w:b/>
          <w:bCs/>
          <w:spacing w:val="5"/>
          <w:sz w:val="25"/>
          <w:szCs w:val="25"/>
        </w:rPr>
        <w:softHyphen/>
        <w:t>ных данных, ответы на запросы субъектов персональных данных на доступ к персональным данным</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F341ED">
        <w:rPr>
          <w:rFonts w:ascii="Times New Roman" w:eastAsia="Times New Roman" w:hAnsi="Times New Roman"/>
          <w:spacing w:val="4"/>
          <w:sz w:val="25"/>
          <w:szCs w:val="25"/>
        </w:rPr>
        <w:t xml:space="preserve"> поручению Оператора) с момента такого обращения или получения указанного запроса на период проверки. </w:t>
      </w:r>
      <w:proofErr w:type="gramStart"/>
      <w:r w:rsidRPr="00F341ED">
        <w:rPr>
          <w:rFonts w:ascii="Times New Roman" w:eastAsia="Times New Roman" w:hAnsi="Times New Roman"/>
          <w:spacing w:val="4"/>
          <w:sz w:val="25"/>
          <w:szCs w:val="25"/>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F341ED">
        <w:rPr>
          <w:rFonts w:ascii="Times New Roman" w:eastAsia="Times New Roman" w:hAnsi="Times New Roman"/>
          <w:spacing w:val="4"/>
          <w:sz w:val="25"/>
          <w:szCs w:val="25"/>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 xml:space="preserve">В случае подтверждения факта неточности персональных данных Оператор на основании сведений, представленных субъектом персональных </w:t>
      </w:r>
      <w:r w:rsidRPr="00F341ED">
        <w:rPr>
          <w:rFonts w:ascii="Times New Roman" w:eastAsia="Times New Roman" w:hAnsi="Times New Roman"/>
          <w:spacing w:val="4"/>
          <w:sz w:val="25"/>
          <w:szCs w:val="25"/>
        </w:rPr>
        <w:lastRenderedPageBreak/>
        <w:t>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w:t>
      </w:r>
      <w:proofErr w:type="gramEnd"/>
      <w:r w:rsidRPr="00F341ED">
        <w:rPr>
          <w:rFonts w:ascii="Times New Roman" w:eastAsia="Times New Roman" w:hAnsi="Times New Roman"/>
          <w:spacing w:val="4"/>
          <w:sz w:val="25"/>
          <w:szCs w:val="25"/>
        </w:rPr>
        <w:t xml:space="preserve"> и снять блокирование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рабочих дней </w:t>
      </w:r>
      <w:proofErr w:type="gramStart"/>
      <w:r w:rsidRPr="00F341ED">
        <w:rPr>
          <w:rFonts w:ascii="Times New Roman" w:eastAsia="Times New Roman" w:hAnsi="Times New Roman"/>
          <w:spacing w:val="4"/>
          <w:sz w:val="25"/>
          <w:szCs w:val="25"/>
        </w:rPr>
        <w:t>с даты</w:t>
      </w:r>
      <w:proofErr w:type="gramEnd"/>
      <w:r w:rsidRPr="00F341ED">
        <w:rPr>
          <w:rFonts w:ascii="Times New Roman" w:eastAsia="Times New Roman" w:hAnsi="Times New Roman"/>
          <w:spacing w:val="4"/>
          <w:sz w:val="25"/>
          <w:szCs w:val="25"/>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w:t>
      </w:r>
      <w:proofErr w:type="gramStart"/>
      <w:r w:rsidRPr="00F341ED">
        <w:rPr>
          <w:rFonts w:ascii="Times New Roman" w:eastAsia="Times New Roman" w:hAnsi="Times New Roman"/>
          <w:spacing w:val="4"/>
          <w:sz w:val="25"/>
          <w:szCs w:val="25"/>
        </w:rPr>
        <w:t>с даты выявления</w:t>
      </w:r>
      <w:proofErr w:type="gramEnd"/>
      <w:r w:rsidRPr="00F341ED">
        <w:rPr>
          <w:rFonts w:ascii="Times New Roman" w:eastAsia="Times New Roman" w:hAnsi="Times New Roman"/>
          <w:spacing w:val="4"/>
          <w:sz w:val="25"/>
          <w:szCs w:val="25"/>
        </w:rPr>
        <w:t xml:space="preserve"> неправомерной обработки персональных данных, обязан уничтожить такие персональные данные или обеспечить их уничтожение. </w:t>
      </w:r>
      <w:proofErr w:type="gramStart"/>
      <w:r w:rsidRPr="00F341ED">
        <w:rPr>
          <w:rFonts w:ascii="Times New Roman" w:eastAsia="Times New Roman" w:hAnsi="Times New Roman"/>
          <w:spacing w:val="4"/>
          <w:sz w:val="25"/>
          <w:szCs w:val="25"/>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w:t>
      </w:r>
      <w:r w:rsidRPr="00F341ED">
        <w:rPr>
          <w:rFonts w:ascii="Times New Roman" w:eastAsia="Times New Roman" w:hAnsi="Times New Roman"/>
          <w:spacing w:val="4"/>
          <w:sz w:val="25"/>
          <w:szCs w:val="25"/>
        </w:rPr>
        <w:softHyphen/>
        <w:t>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F341ED" w:rsidRPr="00F341ED" w:rsidRDefault="00F341ED" w:rsidP="00F341ED">
      <w:pPr>
        <w:widowControl w:val="0"/>
        <w:tabs>
          <w:tab w:val="left" w:pos="1438"/>
        </w:tabs>
        <w:spacing w:after="0" w:line="356" w:lineRule="exact"/>
        <w:ind w:right="20" w:firstLine="709"/>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в течение 24 часов о произошедшем инциденте,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F341ED" w:rsidRPr="00F341ED" w:rsidRDefault="00F341ED" w:rsidP="00F341ED">
      <w:pPr>
        <w:widowControl w:val="0"/>
        <w:tabs>
          <w:tab w:val="left" w:pos="1438"/>
        </w:tabs>
        <w:spacing w:after="0" w:line="356" w:lineRule="exact"/>
        <w:ind w:right="20" w:firstLine="709"/>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в течение 72 часов о результатах внутреннего расследования выявленного инцидента, а также представить сведения о лицах, действия которых стали причиной выявленного инцидента (при наличии).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 xml:space="preserve">В случае достижения целей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w:t>
      </w:r>
      <w:r w:rsidRPr="00F341ED">
        <w:rPr>
          <w:rFonts w:ascii="Times New Roman" w:eastAsia="Times New Roman" w:hAnsi="Times New Roman"/>
          <w:spacing w:val="4"/>
          <w:sz w:val="25"/>
          <w:szCs w:val="25"/>
        </w:rPr>
        <w:lastRenderedPageBreak/>
        <w:t>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достижения целей обработки персональных данных</w:t>
      </w:r>
      <w:proofErr w:type="gramEnd"/>
      <w:r w:rsidRPr="00F341ED">
        <w:rPr>
          <w:rFonts w:ascii="Times New Roman" w:eastAsia="Times New Roman" w:hAnsi="Times New Roman"/>
          <w:spacing w:val="4"/>
          <w:sz w:val="25"/>
          <w:szCs w:val="25"/>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341ED">
        <w:rPr>
          <w:rFonts w:ascii="Times New Roman" w:eastAsia="Times New Roman" w:hAnsi="Times New Roman"/>
          <w:spacing w:val="4"/>
          <w:sz w:val="25"/>
          <w:szCs w:val="25"/>
        </w:rPr>
        <w:t xml:space="preserve"> </w:t>
      </w:r>
      <w:proofErr w:type="gramStart"/>
      <w:r w:rsidRPr="00F341ED">
        <w:rPr>
          <w:rFonts w:ascii="Times New Roman" w:eastAsia="Times New Roman" w:hAnsi="Times New Roman"/>
          <w:spacing w:val="4"/>
          <w:sz w:val="25"/>
          <w:szCs w:val="25"/>
        </w:rPr>
        <w:t>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r w:rsidRPr="00F341ED">
        <w:rPr>
          <w:rFonts w:ascii="Times New Roman" w:eastAsia="Times New Roman" w:hAnsi="Times New Roman"/>
          <w:spacing w:val="4"/>
          <w:sz w:val="25"/>
          <w:szCs w:val="25"/>
        </w:rPr>
        <w:t xml:space="preserve"> «О персональных данных» или другими федеральными законами.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w:t>
      </w:r>
      <w:proofErr w:type="gramEnd"/>
      <w:r w:rsidRPr="00F341ED">
        <w:rPr>
          <w:rFonts w:ascii="Times New Roman" w:eastAsia="Times New Roman" w:hAnsi="Times New Roman"/>
          <w:spacing w:val="4"/>
          <w:sz w:val="25"/>
          <w:szCs w:val="25"/>
        </w:rPr>
        <w:t xml:space="preserve"> 10, частью 2 статьи 11 Федерального закона «О персональных данных».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указанием </w:t>
      </w:r>
      <w:proofErr w:type="gramStart"/>
      <w:r w:rsidRPr="00F341ED">
        <w:rPr>
          <w:rFonts w:ascii="Times New Roman" w:eastAsia="Times New Roman" w:hAnsi="Times New Roman"/>
          <w:spacing w:val="4"/>
          <w:sz w:val="25"/>
          <w:szCs w:val="25"/>
        </w:rPr>
        <w:t>причин продления срока представления запрашиваемой информации</w:t>
      </w:r>
      <w:proofErr w:type="gramEnd"/>
      <w:r w:rsidRPr="00F341ED">
        <w:rPr>
          <w:rFonts w:ascii="Times New Roman" w:eastAsia="Times New Roman" w:hAnsi="Times New Roman"/>
          <w:spacing w:val="4"/>
          <w:sz w:val="25"/>
          <w:szCs w:val="25"/>
        </w:rPr>
        <w:t>.</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 xml:space="preserve">В случае отсутствия возможности уничтожения персональных данных в течение срока, указанного в частях 3-5.1 статьи 21 Федерального закона «О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w:t>
      </w:r>
      <w:r w:rsidRPr="00F341ED">
        <w:rPr>
          <w:rFonts w:ascii="Times New Roman" w:eastAsia="Times New Roman" w:hAnsi="Times New Roman"/>
          <w:spacing w:val="4"/>
          <w:sz w:val="25"/>
          <w:szCs w:val="25"/>
        </w:rPr>
        <w:lastRenderedPageBreak/>
        <w:t>обеспечивает уничтожение персональных данных в срок не более чем 6 месяцев, если иной срок не установлен федеральными</w:t>
      </w:r>
      <w:proofErr w:type="gramEnd"/>
      <w:r w:rsidRPr="00F341ED">
        <w:rPr>
          <w:rFonts w:ascii="Times New Roman" w:eastAsia="Times New Roman" w:hAnsi="Times New Roman"/>
          <w:spacing w:val="4"/>
          <w:sz w:val="25"/>
          <w:szCs w:val="25"/>
        </w:rPr>
        <w:t xml:space="preserve"> законами.</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Подтверждение уничтожения персональных данных в случаях, предусмотренных статьей 21 Федерального закона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F341ED" w:rsidRPr="00F341ED" w:rsidRDefault="00F341ED" w:rsidP="00F341ED">
      <w:pPr>
        <w:widowControl w:val="0"/>
        <w:tabs>
          <w:tab w:val="left" w:pos="1406"/>
        </w:tabs>
        <w:spacing w:after="0" w:line="349" w:lineRule="exact"/>
        <w:ind w:right="20"/>
        <w:jc w:val="both"/>
        <w:rPr>
          <w:rFonts w:ascii="Times New Roman" w:eastAsia="Times New Roman" w:hAnsi="Times New Roman"/>
          <w:spacing w:val="4"/>
          <w:sz w:val="25"/>
          <w:szCs w:val="25"/>
        </w:rPr>
      </w:pPr>
    </w:p>
    <w:p w:rsidR="00F341ED" w:rsidRPr="00F341ED" w:rsidRDefault="00F341ED" w:rsidP="00F341ED">
      <w:pPr>
        <w:widowControl w:val="0"/>
        <w:numPr>
          <w:ilvl w:val="0"/>
          <w:numId w:val="2"/>
        </w:numPr>
        <w:tabs>
          <w:tab w:val="left" w:pos="1010"/>
        </w:tabs>
        <w:spacing w:after="0" w:line="349" w:lineRule="exact"/>
        <w:jc w:val="center"/>
        <w:outlineLvl w:val="0"/>
        <w:rPr>
          <w:rFonts w:ascii="Times New Roman" w:eastAsia="Times New Roman" w:hAnsi="Times New Roman"/>
          <w:b/>
          <w:bCs/>
          <w:spacing w:val="5"/>
          <w:sz w:val="25"/>
          <w:szCs w:val="25"/>
        </w:rPr>
      </w:pPr>
      <w:proofErr w:type="gramStart"/>
      <w:r w:rsidRPr="00F341ED">
        <w:rPr>
          <w:rFonts w:ascii="Times New Roman" w:eastAsia="Times New Roman" w:hAnsi="Times New Roman"/>
          <w:b/>
          <w:bCs/>
          <w:spacing w:val="5"/>
          <w:sz w:val="25"/>
          <w:szCs w:val="25"/>
        </w:rPr>
        <w:t>Контроль за</w:t>
      </w:r>
      <w:proofErr w:type="gramEnd"/>
      <w:r w:rsidRPr="00F341ED">
        <w:rPr>
          <w:rFonts w:ascii="Times New Roman" w:eastAsia="Times New Roman" w:hAnsi="Times New Roman"/>
          <w:b/>
          <w:bCs/>
          <w:spacing w:val="5"/>
          <w:sz w:val="25"/>
          <w:szCs w:val="25"/>
        </w:rPr>
        <w:t xml:space="preserve"> соблюдением законодательства Российской Федерации в области персональных данных, в том числе требований к защите персональных данных</w:t>
      </w:r>
    </w:p>
    <w:p w:rsidR="00F341ED" w:rsidRPr="00F341ED" w:rsidRDefault="00F341ED" w:rsidP="00F341ED">
      <w:pPr>
        <w:widowControl w:val="0"/>
        <w:numPr>
          <w:ilvl w:val="1"/>
          <w:numId w:val="2"/>
        </w:numPr>
        <w:tabs>
          <w:tab w:val="left" w:pos="1406"/>
        </w:tabs>
        <w:spacing w:after="0" w:line="349" w:lineRule="exact"/>
        <w:ind w:right="20"/>
        <w:jc w:val="both"/>
        <w:rPr>
          <w:rFonts w:ascii="Times New Roman" w:eastAsia="Times New Roman" w:hAnsi="Times New Roman"/>
          <w:spacing w:val="4"/>
          <w:sz w:val="25"/>
          <w:szCs w:val="25"/>
        </w:rPr>
      </w:pPr>
      <w:r w:rsidRPr="00F341ED">
        <w:rPr>
          <w:rFonts w:ascii="Times New Roman" w:eastAsia="Times New Roman" w:hAnsi="Times New Roman"/>
          <w:spacing w:val="4"/>
          <w:sz w:val="25"/>
          <w:szCs w:val="25"/>
        </w:rPr>
        <w:t>Оператор применяет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341ED" w:rsidRPr="00F341ED" w:rsidRDefault="00F341ED" w:rsidP="00F341ED">
      <w:pPr>
        <w:widowControl w:val="0"/>
        <w:numPr>
          <w:ilvl w:val="1"/>
          <w:numId w:val="2"/>
        </w:numPr>
        <w:tabs>
          <w:tab w:val="left" w:pos="1406"/>
        </w:tabs>
        <w:autoSpaceDE w:val="0"/>
        <w:autoSpaceDN w:val="0"/>
        <w:adjustRightInd w:val="0"/>
        <w:spacing w:after="0" w:line="349" w:lineRule="exact"/>
        <w:ind w:right="20"/>
        <w:jc w:val="both"/>
        <w:rPr>
          <w:rFonts w:ascii="Times New Roman" w:eastAsia="Times New Roman" w:hAnsi="Times New Roman"/>
          <w:spacing w:val="4"/>
          <w:sz w:val="25"/>
          <w:szCs w:val="25"/>
        </w:rPr>
      </w:pPr>
      <w:proofErr w:type="gramStart"/>
      <w:r w:rsidRPr="00F341ED">
        <w:rPr>
          <w:rFonts w:ascii="Times New Roman" w:eastAsia="Times New Roman" w:hAnsi="Times New Roman"/>
          <w:spacing w:val="4"/>
          <w:sz w:val="25"/>
          <w:szCs w:val="25"/>
        </w:rPr>
        <w:t>Контроль за соблюдением в Суде требований законодательства в области персональных данных, в том числе требований к защите персональных данных, осуществляется с целью проверки соответствия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roofErr w:type="gramEnd"/>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bookmarkStart w:id="3" w:name="_GoBack"/>
      <w:bookmarkEnd w:id="3"/>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p w:rsidR="00F341ED" w:rsidRDefault="00F341ED" w:rsidP="00D220DA">
      <w:pPr>
        <w:pStyle w:val="a4"/>
        <w:jc w:val="center"/>
        <w:rPr>
          <w:rFonts w:ascii="Times New Roman" w:hAnsi="Times New Roman" w:cs="Times New Roman"/>
          <w:b/>
          <w:bCs/>
          <w:sz w:val="28"/>
        </w:rPr>
      </w:pPr>
    </w:p>
    <w:sectPr w:rsidR="00F341ED" w:rsidSect="00236FA5">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8F" w:rsidRDefault="009E248F">
      <w:pPr>
        <w:spacing w:after="0" w:line="240" w:lineRule="auto"/>
      </w:pPr>
      <w:r>
        <w:separator/>
      </w:r>
    </w:p>
  </w:endnote>
  <w:endnote w:type="continuationSeparator" w:id="0">
    <w:p w:rsidR="009E248F" w:rsidRDefault="009E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8F" w:rsidRDefault="009E248F">
      <w:pPr>
        <w:spacing w:after="0" w:line="240" w:lineRule="auto"/>
      </w:pPr>
      <w:r>
        <w:separator/>
      </w:r>
    </w:p>
  </w:footnote>
  <w:footnote w:type="continuationSeparator" w:id="0">
    <w:p w:rsidR="009E248F" w:rsidRDefault="009E2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A5" w:rsidRPr="00236FA5" w:rsidRDefault="009E248F">
    <w:pPr>
      <w:pStyle w:val="a6"/>
      <w:jc w:val="right"/>
      <w:rPr>
        <w:rFonts w:ascii="Times New Roman" w:hAnsi="Times New Roman"/>
      </w:rPr>
    </w:pPr>
  </w:p>
  <w:p w:rsidR="00236FA5" w:rsidRDefault="009E248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47A1"/>
    <w:multiLevelType w:val="hybridMultilevel"/>
    <w:tmpl w:val="5218EA10"/>
    <w:lvl w:ilvl="0" w:tplc="6E5A033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D64F9"/>
    <w:multiLevelType w:val="multilevel"/>
    <w:tmpl w:val="B4E420B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DA"/>
    <w:rsid w:val="000820B9"/>
    <w:rsid w:val="00103EED"/>
    <w:rsid w:val="003067C4"/>
    <w:rsid w:val="003122EA"/>
    <w:rsid w:val="00360280"/>
    <w:rsid w:val="00421BA1"/>
    <w:rsid w:val="00813E2B"/>
    <w:rsid w:val="00854DAD"/>
    <w:rsid w:val="008F541F"/>
    <w:rsid w:val="009213BF"/>
    <w:rsid w:val="009E248F"/>
    <w:rsid w:val="00BC1C89"/>
    <w:rsid w:val="00C0349F"/>
    <w:rsid w:val="00D220DA"/>
    <w:rsid w:val="00D857C9"/>
    <w:rsid w:val="00DF72E8"/>
    <w:rsid w:val="00E5065E"/>
    <w:rsid w:val="00EB0B4E"/>
    <w:rsid w:val="00EE66C9"/>
    <w:rsid w:val="00F3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D220DA"/>
    <w:rPr>
      <w:rFonts w:ascii="Times New Roman" w:eastAsia="Times New Roman" w:hAnsi="Times New Roman" w:cs="Times New Roman"/>
      <w:spacing w:val="4"/>
      <w:sz w:val="25"/>
      <w:szCs w:val="25"/>
      <w:shd w:val="clear" w:color="auto" w:fill="FFFFFF"/>
    </w:rPr>
  </w:style>
  <w:style w:type="paragraph" w:customStyle="1" w:styleId="2">
    <w:name w:val="Основной текст2"/>
    <w:basedOn w:val="a"/>
    <w:link w:val="a3"/>
    <w:rsid w:val="00D220DA"/>
    <w:pPr>
      <w:widowControl w:val="0"/>
      <w:shd w:val="clear" w:color="auto" w:fill="FFFFFF"/>
      <w:spacing w:after="120" w:line="0" w:lineRule="atLeast"/>
    </w:pPr>
    <w:rPr>
      <w:rFonts w:ascii="Times New Roman" w:eastAsia="Times New Roman" w:hAnsi="Times New Roman"/>
      <w:spacing w:val="4"/>
      <w:sz w:val="25"/>
      <w:szCs w:val="25"/>
    </w:rPr>
  </w:style>
  <w:style w:type="paragraph" w:styleId="a4">
    <w:name w:val="No Spacing"/>
    <w:uiPriority w:val="1"/>
    <w:qFormat/>
    <w:rsid w:val="00D220DA"/>
    <w:pPr>
      <w:spacing w:after="0" w:line="240" w:lineRule="auto"/>
    </w:pPr>
  </w:style>
  <w:style w:type="paragraph" w:styleId="a5">
    <w:name w:val="List Paragraph"/>
    <w:basedOn w:val="a"/>
    <w:uiPriority w:val="34"/>
    <w:qFormat/>
    <w:rsid w:val="00D220DA"/>
    <w:pPr>
      <w:ind w:left="720"/>
      <w:contextualSpacing/>
    </w:pPr>
  </w:style>
  <w:style w:type="paragraph" w:styleId="a6">
    <w:name w:val="header"/>
    <w:basedOn w:val="a"/>
    <w:link w:val="a7"/>
    <w:uiPriority w:val="99"/>
    <w:unhideWhenUsed/>
    <w:rsid w:val="00D220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20DA"/>
  </w:style>
  <w:style w:type="paragraph" w:customStyle="1" w:styleId="Default">
    <w:name w:val="Default"/>
    <w:rsid w:val="00D220D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footer"/>
    <w:basedOn w:val="a"/>
    <w:link w:val="a9"/>
    <w:uiPriority w:val="99"/>
    <w:unhideWhenUsed/>
    <w:rsid w:val="00DF72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7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D220DA"/>
    <w:rPr>
      <w:rFonts w:ascii="Times New Roman" w:eastAsia="Times New Roman" w:hAnsi="Times New Roman" w:cs="Times New Roman"/>
      <w:spacing w:val="4"/>
      <w:sz w:val="25"/>
      <w:szCs w:val="25"/>
      <w:shd w:val="clear" w:color="auto" w:fill="FFFFFF"/>
    </w:rPr>
  </w:style>
  <w:style w:type="paragraph" w:customStyle="1" w:styleId="2">
    <w:name w:val="Основной текст2"/>
    <w:basedOn w:val="a"/>
    <w:link w:val="a3"/>
    <w:rsid w:val="00D220DA"/>
    <w:pPr>
      <w:widowControl w:val="0"/>
      <w:shd w:val="clear" w:color="auto" w:fill="FFFFFF"/>
      <w:spacing w:after="120" w:line="0" w:lineRule="atLeast"/>
    </w:pPr>
    <w:rPr>
      <w:rFonts w:ascii="Times New Roman" w:eastAsia="Times New Roman" w:hAnsi="Times New Roman"/>
      <w:spacing w:val="4"/>
      <w:sz w:val="25"/>
      <w:szCs w:val="25"/>
    </w:rPr>
  </w:style>
  <w:style w:type="paragraph" w:styleId="a4">
    <w:name w:val="No Spacing"/>
    <w:uiPriority w:val="1"/>
    <w:qFormat/>
    <w:rsid w:val="00D220DA"/>
    <w:pPr>
      <w:spacing w:after="0" w:line="240" w:lineRule="auto"/>
    </w:pPr>
  </w:style>
  <w:style w:type="paragraph" w:styleId="a5">
    <w:name w:val="List Paragraph"/>
    <w:basedOn w:val="a"/>
    <w:uiPriority w:val="34"/>
    <w:qFormat/>
    <w:rsid w:val="00D220DA"/>
    <w:pPr>
      <w:ind w:left="720"/>
      <w:contextualSpacing/>
    </w:pPr>
  </w:style>
  <w:style w:type="paragraph" w:styleId="a6">
    <w:name w:val="header"/>
    <w:basedOn w:val="a"/>
    <w:link w:val="a7"/>
    <w:uiPriority w:val="99"/>
    <w:unhideWhenUsed/>
    <w:rsid w:val="00D220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20DA"/>
  </w:style>
  <w:style w:type="paragraph" w:customStyle="1" w:styleId="Default">
    <w:name w:val="Default"/>
    <w:rsid w:val="00D220D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footer"/>
    <w:basedOn w:val="a"/>
    <w:link w:val="a9"/>
    <w:uiPriority w:val="99"/>
    <w:unhideWhenUsed/>
    <w:rsid w:val="00DF72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st=100335"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4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87785&amp;dst=1000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BF9AB3EAB20BBB60952E992C03411E98F859653D123756C0727C266s546J" TargetMode="External"/><Relationship Id="rId4" Type="http://schemas.openxmlformats.org/officeDocument/2006/relationships/settings" Target="settings.xml"/><Relationship Id="rId9" Type="http://schemas.openxmlformats.org/officeDocument/2006/relationships/hyperlink" Target="https://login.consultant.ru/link/?req=doc&amp;base=LAW&amp;n=4831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4267</Words>
  <Characters>24325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Ольга Анатольевна</dc:creator>
  <cp:lastModifiedBy>Почта Мезень</cp:lastModifiedBy>
  <cp:revision>5</cp:revision>
  <cp:lastPrinted>2024-11-02T07:13:00Z</cp:lastPrinted>
  <dcterms:created xsi:type="dcterms:W3CDTF">2025-11-10T11:33:00Z</dcterms:created>
  <dcterms:modified xsi:type="dcterms:W3CDTF">2025-11-10T13:21:00Z</dcterms:modified>
</cp:coreProperties>
</file>