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C40019" w:rsidP="00B72BB1">
      <w:pPr>
        <w:jc w:val="center"/>
      </w:pPr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3B20019" wp14:editId="0EBAB612">
            <wp:extent cx="2427176" cy="33191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43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B1" w:rsidRDefault="00B72BB1" w:rsidP="00B72BB1">
      <w:pPr>
        <w:jc w:val="center"/>
      </w:pPr>
    </w:p>
    <w:p w:rsidR="00C40019" w:rsidRPr="00C40019" w:rsidRDefault="00C40019" w:rsidP="00C40019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  <w:r w:rsidRPr="00C40019">
        <w:rPr>
          <w:rFonts w:ascii="Times New Roman" w:hAnsi="Times New Roman"/>
          <w:b/>
          <w:sz w:val="32"/>
          <w:szCs w:val="32"/>
        </w:rPr>
        <w:t>Телепнев Александр Никитович</w:t>
      </w:r>
    </w:p>
    <w:p w:rsidR="00C40019" w:rsidRPr="000D68D2" w:rsidRDefault="007A0B83" w:rsidP="007A0B8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C40019" w:rsidRPr="000D68D2">
        <w:rPr>
          <w:rFonts w:ascii="Times New Roman" w:hAnsi="Times New Roman"/>
          <w:sz w:val="26"/>
          <w:szCs w:val="26"/>
        </w:rPr>
        <w:t xml:space="preserve">Александр Никитович родился 28 марта 1922 года в г. Шадринске Курганской области в крестьянской семье. В 1939 году окончил 8 классов и устроился учеником токаря в депо Нижнего Тагила. В марте 1940 года перешел токарем на завод № 63. </w:t>
      </w:r>
    </w:p>
    <w:p w:rsidR="004A7E6B" w:rsidRDefault="007A0B83" w:rsidP="007A0B83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C40019" w:rsidRPr="000D68D2">
        <w:rPr>
          <w:rFonts w:ascii="Times New Roman" w:hAnsi="Times New Roman"/>
          <w:sz w:val="26"/>
          <w:szCs w:val="26"/>
        </w:rPr>
        <w:t xml:space="preserve">В октябре 1941 года </w:t>
      </w:r>
      <w:r w:rsidR="000F2A1B">
        <w:rPr>
          <w:rFonts w:ascii="Times New Roman" w:hAnsi="Times New Roman"/>
          <w:sz w:val="26"/>
          <w:szCs w:val="26"/>
        </w:rPr>
        <w:t>Телепнев А.Н.</w:t>
      </w:r>
      <w:r w:rsidR="00C40019" w:rsidRPr="000D68D2">
        <w:rPr>
          <w:rFonts w:ascii="Times New Roman" w:hAnsi="Times New Roman"/>
          <w:sz w:val="26"/>
          <w:szCs w:val="26"/>
        </w:rPr>
        <w:t xml:space="preserve"> был призван в армию</w:t>
      </w:r>
      <w:r w:rsidR="000F2A1B">
        <w:rPr>
          <w:rFonts w:ascii="Times New Roman" w:hAnsi="Times New Roman"/>
          <w:sz w:val="26"/>
          <w:szCs w:val="26"/>
        </w:rPr>
        <w:t xml:space="preserve"> и до ноября 1941 года служил в 284-м запасном лыжном полку в Кировской области</w:t>
      </w:r>
      <w:r w:rsidR="00C40019" w:rsidRPr="000D68D2">
        <w:rPr>
          <w:rFonts w:ascii="Times New Roman" w:hAnsi="Times New Roman"/>
          <w:sz w:val="26"/>
          <w:szCs w:val="26"/>
        </w:rPr>
        <w:t>.</w:t>
      </w:r>
      <w:r w:rsidR="000F2A1B">
        <w:rPr>
          <w:rFonts w:ascii="Times New Roman" w:hAnsi="Times New Roman"/>
          <w:sz w:val="26"/>
          <w:szCs w:val="26"/>
        </w:rPr>
        <w:t xml:space="preserve"> В ноябре переведен во 2-ю гвардейскую бригаду под Москвой, где </w:t>
      </w:r>
      <w:r w:rsidR="004A7E6B">
        <w:rPr>
          <w:rFonts w:ascii="Times New Roman" w:hAnsi="Times New Roman"/>
          <w:sz w:val="26"/>
          <w:szCs w:val="26"/>
        </w:rPr>
        <w:t xml:space="preserve">служил до мая 1942 года разведчиком. В июне 1942 года направлен на курсы младших лейтенантов на Северо-Западный фронт в Калининской области. В августе 1942 года Телепнева А.Н. назначили командиром взвода в заградительном батальоне 23-й стрелковой Харьковской ордена Ленина Краснознаменной дивизии на Сталинградском фронте. В феврале 1943 года Телепнев А.Н. назначен командиром стрелковой роты. </w:t>
      </w:r>
    </w:p>
    <w:p w:rsidR="004A7E6B" w:rsidRDefault="007A0B83" w:rsidP="007A0B8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4A7E6B">
        <w:rPr>
          <w:rFonts w:ascii="Times New Roman" w:hAnsi="Times New Roman"/>
          <w:sz w:val="26"/>
          <w:szCs w:val="26"/>
        </w:rPr>
        <w:t>1</w:t>
      </w:r>
      <w:r w:rsidR="00C40019" w:rsidRPr="000D68D2">
        <w:rPr>
          <w:rFonts w:ascii="Times New Roman" w:hAnsi="Times New Roman"/>
          <w:sz w:val="26"/>
          <w:szCs w:val="26"/>
        </w:rPr>
        <w:t>0 июля 1943 года в бою в Ракитянском районе Курской области командир роты лейтенант А.Н. Телепнев был тяжело ранен осколком снаряда в правую ногу и отправлен на лечение в госпиталь</w:t>
      </w:r>
      <w:r w:rsidR="004A7E6B">
        <w:rPr>
          <w:rFonts w:ascii="Times New Roman" w:hAnsi="Times New Roman"/>
          <w:sz w:val="26"/>
          <w:szCs w:val="26"/>
        </w:rPr>
        <w:t xml:space="preserve"> в г. Куйбышев</w:t>
      </w:r>
      <w:r w:rsidR="00C40019" w:rsidRPr="000D68D2">
        <w:rPr>
          <w:rFonts w:ascii="Times New Roman" w:hAnsi="Times New Roman"/>
          <w:sz w:val="26"/>
          <w:szCs w:val="26"/>
        </w:rPr>
        <w:t>.</w:t>
      </w:r>
      <w:r w:rsidR="004A7E6B">
        <w:rPr>
          <w:rFonts w:ascii="Times New Roman" w:hAnsi="Times New Roman"/>
          <w:sz w:val="26"/>
          <w:szCs w:val="26"/>
        </w:rPr>
        <w:t xml:space="preserve"> </w:t>
      </w:r>
      <w:r w:rsidR="00C40019" w:rsidRPr="000D68D2">
        <w:rPr>
          <w:rFonts w:ascii="Times New Roman" w:hAnsi="Times New Roman"/>
          <w:sz w:val="26"/>
          <w:szCs w:val="26"/>
        </w:rPr>
        <w:t xml:space="preserve">Спасти ногу врачам не удалось. Медицинской комиссией </w:t>
      </w:r>
      <w:r w:rsidR="004A7E6B">
        <w:rPr>
          <w:rFonts w:ascii="Times New Roman" w:hAnsi="Times New Roman"/>
          <w:sz w:val="26"/>
          <w:szCs w:val="26"/>
        </w:rPr>
        <w:t xml:space="preserve">Телепнев А.Н. </w:t>
      </w:r>
      <w:r w:rsidR="00C40019" w:rsidRPr="000D68D2">
        <w:rPr>
          <w:rFonts w:ascii="Times New Roman" w:hAnsi="Times New Roman"/>
          <w:sz w:val="26"/>
          <w:szCs w:val="26"/>
        </w:rPr>
        <w:t xml:space="preserve">он был признан инвалидом 2-й группы. </w:t>
      </w:r>
      <w:proofErr w:type="gramStart"/>
      <w:r w:rsidR="00C40019" w:rsidRPr="000D68D2">
        <w:rPr>
          <w:rFonts w:ascii="Times New Roman" w:hAnsi="Times New Roman"/>
          <w:sz w:val="26"/>
          <w:szCs w:val="26"/>
        </w:rPr>
        <w:t>Демобилизован</w:t>
      </w:r>
      <w:proofErr w:type="gramEnd"/>
      <w:r w:rsidR="00C40019" w:rsidRPr="000D68D2">
        <w:rPr>
          <w:rFonts w:ascii="Times New Roman" w:hAnsi="Times New Roman"/>
          <w:sz w:val="26"/>
          <w:szCs w:val="26"/>
        </w:rPr>
        <w:t xml:space="preserve"> в августе 1944 года. </w:t>
      </w:r>
    </w:p>
    <w:p w:rsidR="004A7E6B" w:rsidRPr="004A7E6B" w:rsidRDefault="007A0B83" w:rsidP="007A0B83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r w:rsidR="004A7E6B" w:rsidRPr="004A7E6B">
        <w:rPr>
          <w:rFonts w:ascii="Times New Roman" w:hAnsi="Times New Roman"/>
          <w:sz w:val="26"/>
          <w:szCs w:val="26"/>
        </w:rPr>
        <w:t>Награжден орденом Отечественной войны 1-й степени (1945 год), медалями «За отвагу», «За оборону Сталинграда», «За победу над Германией в Великой Отеч</w:t>
      </w:r>
      <w:r>
        <w:rPr>
          <w:rFonts w:ascii="Times New Roman" w:hAnsi="Times New Roman"/>
          <w:sz w:val="26"/>
          <w:szCs w:val="26"/>
        </w:rPr>
        <w:t>ественной войне 1941–1945 гг.».</w:t>
      </w:r>
      <w:r w:rsidR="004A7E6B" w:rsidRPr="00600195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C40019" w:rsidRPr="000D68D2" w:rsidRDefault="007A0B83" w:rsidP="007A0B83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C40019" w:rsidRPr="000D68D2">
        <w:rPr>
          <w:rFonts w:ascii="Times New Roman" w:hAnsi="Times New Roman"/>
          <w:sz w:val="26"/>
          <w:szCs w:val="26"/>
        </w:rPr>
        <w:t xml:space="preserve">В сентябре 1945 года </w:t>
      </w:r>
      <w:r w:rsidR="004A7E6B">
        <w:rPr>
          <w:rFonts w:ascii="Times New Roman" w:hAnsi="Times New Roman"/>
          <w:sz w:val="26"/>
          <w:szCs w:val="26"/>
        </w:rPr>
        <w:t xml:space="preserve">Александр Никитович </w:t>
      </w:r>
      <w:r w:rsidR="00C40019" w:rsidRPr="000D68D2">
        <w:rPr>
          <w:rFonts w:ascii="Times New Roman" w:hAnsi="Times New Roman"/>
          <w:sz w:val="26"/>
          <w:szCs w:val="26"/>
        </w:rPr>
        <w:t xml:space="preserve">поступил в Свердловскую юридическую школу, которую закончил в июле 1947 году. В сентябре 1947 года </w:t>
      </w:r>
      <w:r w:rsidR="004A7E6B">
        <w:rPr>
          <w:rFonts w:ascii="Times New Roman" w:hAnsi="Times New Roman"/>
          <w:sz w:val="26"/>
          <w:szCs w:val="26"/>
        </w:rPr>
        <w:t>его</w:t>
      </w:r>
      <w:r w:rsidR="00C40019" w:rsidRPr="000D68D2">
        <w:rPr>
          <w:rFonts w:ascii="Times New Roman" w:hAnsi="Times New Roman"/>
          <w:sz w:val="26"/>
          <w:szCs w:val="26"/>
        </w:rPr>
        <w:t xml:space="preserve"> избрали народным судьей 1-го участка Сталинского района г. Нижнего Тагила Свердловской области, на данной должности он проработал до 17 декабря 1951 года.</w:t>
      </w:r>
      <w:r w:rsidR="00EF4086">
        <w:rPr>
          <w:rFonts w:ascii="Times New Roman" w:hAnsi="Times New Roman"/>
          <w:sz w:val="26"/>
          <w:szCs w:val="26"/>
        </w:rPr>
        <w:t xml:space="preserve"> </w:t>
      </w:r>
      <w:r w:rsidR="00C40019" w:rsidRPr="000D68D2">
        <w:rPr>
          <w:rFonts w:ascii="Times New Roman" w:hAnsi="Times New Roman"/>
          <w:sz w:val="26"/>
          <w:szCs w:val="26"/>
        </w:rPr>
        <w:t>01 декабря 1982 года Александр Никитович ушел из жизни и похоронен на Центральном кладбище города Нижний Тагил Свердловской области.</w:t>
      </w:r>
    </w:p>
    <w:p w:rsidR="007A0B83" w:rsidRDefault="007A0B83" w:rsidP="00D50EA0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445DFD" w:rsidRDefault="00445DFD" w:rsidP="00D50EA0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  <w:r w:rsidR="00EF4086">
        <w:rPr>
          <w:rFonts w:ascii="Times New Roman" w:hAnsi="Times New Roman"/>
          <w:sz w:val="24"/>
          <w:szCs w:val="24"/>
        </w:rPr>
        <w:t xml:space="preserve"> частично</w:t>
      </w:r>
      <w:r>
        <w:rPr>
          <w:rFonts w:ascii="Times New Roman" w:hAnsi="Times New Roman"/>
          <w:sz w:val="24"/>
          <w:szCs w:val="24"/>
        </w:rPr>
        <w:t xml:space="preserve">  взяты из книги «Увековечены в бронзе»  </w:t>
      </w:r>
    </w:p>
    <w:p w:rsidR="00B72BB1" w:rsidRDefault="00445DFD" w:rsidP="007A0B83">
      <w:pPr>
        <w:pStyle w:val="a5"/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  <w:bookmarkStart w:id="0" w:name="_GoBack"/>
      <w:bookmarkEnd w:id="0"/>
    </w:p>
    <w:sectPr w:rsidR="00B7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D"/>
    <w:rsid w:val="00087913"/>
    <w:rsid w:val="000F2A1B"/>
    <w:rsid w:val="00177767"/>
    <w:rsid w:val="00445DFD"/>
    <w:rsid w:val="004A7E6B"/>
    <w:rsid w:val="004B4150"/>
    <w:rsid w:val="005B1639"/>
    <w:rsid w:val="005C3324"/>
    <w:rsid w:val="00600195"/>
    <w:rsid w:val="007A0B83"/>
    <w:rsid w:val="00820672"/>
    <w:rsid w:val="00A66DF0"/>
    <w:rsid w:val="00B72BB1"/>
    <w:rsid w:val="00C1641D"/>
    <w:rsid w:val="00C40019"/>
    <w:rsid w:val="00CD5677"/>
    <w:rsid w:val="00D50EA0"/>
    <w:rsid w:val="00DA56C8"/>
    <w:rsid w:val="00EF4086"/>
    <w:rsid w:val="00F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2024-04-27T12:54:00Z</dcterms:created>
  <dcterms:modified xsi:type="dcterms:W3CDTF">2024-05-02T12:06:00Z</dcterms:modified>
</cp:coreProperties>
</file>