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79" w:rsidRDefault="00054579" w:rsidP="00054579">
      <w:pPr>
        <w:framePr w:wrap="none" w:vAnchor="page" w:hAnchor="page" w:x="1838" w:y="2199"/>
        <w:jc w:val="center"/>
        <w:rPr>
          <w:sz w:val="2"/>
          <w:szCs w:val="2"/>
        </w:rPr>
      </w:pPr>
    </w:p>
    <w:p w:rsidR="005C3324" w:rsidRDefault="00054579" w:rsidP="00054579">
      <w:pPr>
        <w:jc w:val="center"/>
      </w:pPr>
      <w:r w:rsidRPr="000D68D2">
        <w:rPr>
          <w:rFonts w:ascii="Times New Roman" w:hAnsi="Times New Roman"/>
          <w:noProof/>
          <w:sz w:val="26"/>
          <w:szCs w:val="26"/>
          <w:lang w:bidi="ar-SA"/>
        </w:rPr>
        <w:drawing>
          <wp:inline distT="0" distB="0" distL="0" distR="0" wp14:anchorId="5B3987E1" wp14:editId="491EA4BF">
            <wp:extent cx="2305050" cy="3143249"/>
            <wp:effectExtent l="0" t="0" r="0" b="635"/>
            <wp:docPr id="4" name="Рисунок 4" descr="C:\Users\User\Desktop\виртуальный музей\Бачур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иртуальный музей\Бачури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05" cy="3145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579" w:rsidRDefault="00054579" w:rsidP="00054579">
      <w:pPr>
        <w:jc w:val="center"/>
      </w:pPr>
    </w:p>
    <w:p w:rsidR="00054579" w:rsidRDefault="00054579" w:rsidP="00054579">
      <w:pPr>
        <w:autoSpaceDE w:val="0"/>
        <w:autoSpaceDN w:val="0"/>
        <w:adjustRightInd w:val="0"/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054579">
        <w:rPr>
          <w:rFonts w:ascii="Times New Roman" w:hAnsi="Times New Roman"/>
          <w:b/>
          <w:sz w:val="32"/>
          <w:szCs w:val="32"/>
        </w:rPr>
        <w:t>Бачурин Василий Павлович</w:t>
      </w:r>
    </w:p>
    <w:p w:rsidR="00476C3D" w:rsidRPr="00054579" w:rsidRDefault="00476C3D" w:rsidP="00054579">
      <w:pPr>
        <w:autoSpaceDE w:val="0"/>
        <w:autoSpaceDN w:val="0"/>
        <w:adjustRightInd w:val="0"/>
        <w:ind w:left="567"/>
        <w:jc w:val="center"/>
        <w:rPr>
          <w:rFonts w:ascii="Times New Roman" w:hAnsi="Times New Roman"/>
          <w:b/>
          <w:sz w:val="32"/>
          <w:szCs w:val="32"/>
        </w:rPr>
      </w:pPr>
    </w:p>
    <w:p w:rsidR="00476C3D" w:rsidRDefault="00CA450F" w:rsidP="0043587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  <w:r>
        <w:t xml:space="preserve"> </w:t>
      </w:r>
      <w:r w:rsidR="0043587E" w:rsidRPr="000D68D2">
        <w:rPr>
          <w:rFonts w:ascii="Times New Roman" w:hAnsi="Times New Roman"/>
          <w:sz w:val="26"/>
          <w:szCs w:val="26"/>
        </w:rPr>
        <w:t>Васили</w:t>
      </w:r>
      <w:r w:rsidR="00231119">
        <w:rPr>
          <w:rFonts w:ascii="Times New Roman" w:hAnsi="Times New Roman"/>
          <w:sz w:val="26"/>
          <w:szCs w:val="26"/>
        </w:rPr>
        <w:t>й</w:t>
      </w:r>
      <w:r w:rsidR="0043587E" w:rsidRPr="000D68D2">
        <w:rPr>
          <w:rFonts w:ascii="Times New Roman" w:hAnsi="Times New Roman"/>
          <w:sz w:val="26"/>
          <w:szCs w:val="26"/>
        </w:rPr>
        <w:t xml:space="preserve"> Павлович родился 10 мая 1926 года в селе Новобелокатае Белокатайского района Башкирской АССР. В 1943 году окончил 10 классов Белокатайской средней школы и </w:t>
      </w:r>
      <w:r w:rsidR="00231119">
        <w:rPr>
          <w:rFonts w:ascii="Times New Roman" w:hAnsi="Times New Roman"/>
          <w:sz w:val="26"/>
          <w:szCs w:val="26"/>
        </w:rPr>
        <w:t xml:space="preserve">был </w:t>
      </w:r>
      <w:r w:rsidR="0043587E" w:rsidRPr="000D68D2">
        <w:rPr>
          <w:rFonts w:ascii="Times New Roman" w:hAnsi="Times New Roman"/>
          <w:sz w:val="26"/>
          <w:szCs w:val="26"/>
        </w:rPr>
        <w:t xml:space="preserve">призван в армию. </w:t>
      </w:r>
      <w:r w:rsidR="00231119">
        <w:rPr>
          <w:rFonts w:ascii="Times New Roman" w:hAnsi="Times New Roman"/>
          <w:sz w:val="26"/>
          <w:szCs w:val="26"/>
        </w:rPr>
        <w:t>С ноября 1943 по июнь 1944 года он – курсант 11-й школы младших авиаспециалистов в г. Орске</w:t>
      </w:r>
      <w:r w:rsidR="00476C3D">
        <w:rPr>
          <w:rFonts w:ascii="Times New Roman" w:hAnsi="Times New Roman"/>
          <w:sz w:val="26"/>
          <w:szCs w:val="26"/>
        </w:rPr>
        <w:t xml:space="preserve">. В звании сержанта в </w:t>
      </w:r>
      <w:r w:rsidR="0043587E" w:rsidRPr="000D68D2">
        <w:rPr>
          <w:rFonts w:ascii="Times New Roman" w:hAnsi="Times New Roman"/>
          <w:sz w:val="26"/>
          <w:szCs w:val="26"/>
        </w:rPr>
        <w:t xml:space="preserve"> июле 1944 года направлен в 937-й истребительный авиационный полк 322-й истребительной авиационной дивизии техником по радиосвязи.</w:t>
      </w:r>
      <w:r w:rsidR="00476C3D">
        <w:rPr>
          <w:rFonts w:ascii="Times New Roman" w:hAnsi="Times New Roman"/>
          <w:sz w:val="26"/>
          <w:szCs w:val="26"/>
        </w:rPr>
        <w:t xml:space="preserve"> Вместе с полком </w:t>
      </w:r>
      <w:r w:rsidR="0043587E" w:rsidRPr="000D68D2">
        <w:rPr>
          <w:rFonts w:ascii="Times New Roman" w:hAnsi="Times New Roman"/>
          <w:sz w:val="26"/>
          <w:szCs w:val="26"/>
        </w:rPr>
        <w:t xml:space="preserve">Бачурин В.П. участвовал в Белорусской, Сандомирско-Силезской, Берлинской и Пражской операциях. В ноябре 1945 года </w:t>
      </w:r>
      <w:r w:rsidR="00476C3D">
        <w:rPr>
          <w:rFonts w:ascii="Times New Roman" w:hAnsi="Times New Roman"/>
          <w:sz w:val="26"/>
          <w:szCs w:val="26"/>
        </w:rPr>
        <w:t xml:space="preserve">Бачурин В.П. </w:t>
      </w:r>
      <w:r w:rsidR="0043587E" w:rsidRPr="000D68D2">
        <w:rPr>
          <w:rFonts w:ascii="Times New Roman" w:hAnsi="Times New Roman"/>
          <w:sz w:val="26"/>
          <w:szCs w:val="26"/>
        </w:rPr>
        <w:t xml:space="preserve">переведен в 88-й гвардейский истребительный авиаполк техником по радиосвязи, а с марта 1947 по апрель 1951 года служил во 2-м гвардейском истребительном авиаполку войск ПВО в г. Баку. В 1951 году Василий Павлович был демобилизован. </w:t>
      </w:r>
    </w:p>
    <w:p w:rsidR="00476C3D" w:rsidRPr="00476C3D" w:rsidRDefault="00476C3D" w:rsidP="00476C3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476C3D">
        <w:rPr>
          <w:rFonts w:ascii="Times New Roman" w:eastAsia="ArialMT" w:hAnsi="Times New Roman"/>
          <w:sz w:val="26"/>
          <w:szCs w:val="26"/>
        </w:rPr>
        <w:t>Награжден орденом Отечественной войны 2-й степени (апрель 1985 г.), медалями «За боевые заслуги», «За победу над Германией в Великой Отечественной войне 1941–1945 гг.», «За взятие Берлина», «За освобождение Праги»</w:t>
      </w:r>
      <w:r>
        <w:rPr>
          <w:rFonts w:ascii="Times New Roman" w:hAnsi="Times New Roman"/>
          <w:sz w:val="26"/>
          <w:szCs w:val="26"/>
        </w:rPr>
        <w:t>.</w:t>
      </w:r>
      <w:r w:rsidRPr="00476C3D">
        <w:rPr>
          <w:rFonts w:ascii="Times New Roman" w:hAnsi="Times New Roman"/>
          <w:sz w:val="26"/>
          <w:szCs w:val="26"/>
        </w:rPr>
        <w:t xml:space="preserve">       </w:t>
      </w:r>
    </w:p>
    <w:p w:rsidR="000921D5" w:rsidRDefault="0043587E" w:rsidP="00476C3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0D68D2">
        <w:rPr>
          <w:rFonts w:ascii="Times New Roman" w:hAnsi="Times New Roman"/>
          <w:sz w:val="26"/>
          <w:szCs w:val="26"/>
        </w:rPr>
        <w:t xml:space="preserve">После демобилизации, с июня 1951 по август 1952 года – учитель физики в Новобелокатайской средней школе. В сентябре 1951 года </w:t>
      </w:r>
      <w:r w:rsidR="00476C3D">
        <w:rPr>
          <w:rFonts w:ascii="Times New Roman" w:hAnsi="Times New Roman"/>
          <w:sz w:val="26"/>
          <w:szCs w:val="26"/>
        </w:rPr>
        <w:t>Бачурин В.П. посту</w:t>
      </w:r>
      <w:r w:rsidRPr="000D68D2">
        <w:rPr>
          <w:rFonts w:ascii="Times New Roman" w:hAnsi="Times New Roman"/>
          <w:sz w:val="26"/>
          <w:szCs w:val="26"/>
        </w:rPr>
        <w:t xml:space="preserve">пил на заочное обучение в Свердловский юридический институт, окончил учебу 1956 году и уже 2 декабря 1956 года был избран народным судьей 2-го участка Ленинского района г. Нижнего Тагила, а затем народным судьёй Ленинского районного народного суда города Нижний Тагил Свердловской области. </w:t>
      </w:r>
      <w:proofErr w:type="gramStart"/>
      <w:r w:rsidRPr="000D68D2">
        <w:rPr>
          <w:rFonts w:ascii="Times New Roman" w:hAnsi="Times New Roman"/>
          <w:sz w:val="26"/>
          <w:szCs w:val="26"/>
        </w:rPr>
        <w:t>Освобожден</w:t>
      </w:r>
      <w:proofErr w:type="gramEnd"/>
      <w:r w:rsidRPr="000D68D2">
        <w:rPr>
          <w:rFonts w:ascii="Times New Roman" w:hAnsi="Times New Roman"/>
          <w:sz w:val="26"/>
          <w:szCs w:val="26"/>
        </w:rPr>
        <w:t xml:space="preserve"> 16 июля 1963 года в связи с переходом на другую работу.</w:t>
      </w:r>
      <w:r w:rsidR="000921D5">
        <w:rPr>
          <w:rFonts w:ascii="Times New Roman" w:hAnsi="Times New Roman"/>
          <w:sz w:val="26"/>
          <w:szCs w:val="26"/>
        </w:rPr>
        <w:t xml:space="preserve"> </w:t>
      </w:r>
    </w:p>
    <w:p w:rsidR="00054579" w:rsidRDefault="0043587E" w:rsidP="00476C3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0D68D2">
        <w:rPr>
          <w:rFonts w:ascii="Times New Roman" w:hAnsi="Times New Roman"/>
          <w:sz w:val="26"/>
          <w:szCs w:val="26"/>
        </w:rPr>
        <w:t>Василии Павлович состоял в браке с Ниной Георгиевной, которая работала судебным исполнителем на 1-ом участке Ленинского района</w:t>
      </w:r>
      <w:r w:rsidR="00476C3D">
        <w:rPr>
          <w:rFonts w:ascii="Times New Roman" w:hAnsi="Times New Roman"/>
          <w:sz w:val="26"/>
          <w:szCs w:val="26"/>
        </w:rPr>
        <w:t xml:space="preserve"> г. Нижний Тагил</w:t>
      </w:r>
      <w:r w:rsidRPr="000D68D2">
        <w:rPr>
          <w:rFonts w:ascii="Times New Roman" w:hAnsi="Times New Roman"/>
          <w:sz w:val="26"/>
          <w:szCs w:val="26"/>
        </w:rPr>
        <w:t>, а затем и в народном суде Ленинского района города Нижний Тагил Свердловской области</w:t>
      </w:r>
      <w:r w:rsidR="00476C3D">
        <w:rPr>
          <w:rFonts w:ascii="Times New Roman" w:hAnsi="Times New Roman"/>
          <w:sz w:val="26"/>
          <w:szCs w:val="26"/>
        </w:rPr>
        <w:t xml:space="preserve">, у Бачуриных был сын. </w:t>
      </w:r>
      <w:r w:rsidRPr="000D68D2">
        <w:rPr>
          <w:rFonts w:ascii="Times New Roman" w:hAnsi="Times New Roman"/>
          <w:sz w:val="26"/>
          <w:szCs w:val="26"/>
        </w:rPr>
        <w:t>24 января 2007 года Василии Павлович ушел из жизни и похоронен на Центральном кладбище города Нижний Тагил Свердловской области</w:t>
      </w:r>
      <w:r>
        <w:rPr>
          <w:rFonts w:ascii="Times New Roman" w:hAnsi="Times New Roman"/>
          <w:sz w:val="26"/>
          <w:szCs w:val="26"/>
        </w:rPr>
        <w:t>.</w:t>
      </w:r>
      <w:r w:rsidR="00476C3D">
        <w:rPr>
          <w:rFonts w:ascii="Times New Roman" w:hAnsi="Times New Roman"/>
          <w:sz w:val="26"/>
          <w:szCs w:val="26"/>
        </w:rPr>
        <w:t xml:space="preserve"> </w:t>
      </w:r>
    </w:p>
    <w:p w:rsidR="00061936" w:rsidRDefault="00061936" w:rsidP="00061936">
      <w:pPr>
        <w:pStyle w:val="a5"/>
        <w:tabs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частично взяты из книги «Увековечены в бронзе»  </w:t>
      </w:r>
    </w:p>
    <w:p w:rsidR="00061936" w:rsidRPr="00054579" w:rsidRDefault="00061936" w:rsidP="0043262A">
      <w:pPr>
        <w:pStyle w:val="a5"/>
        <w:rPr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Автор И.А. Ермаков, 2020 год </w:t>
      </w:r>
      <w:bookmarkStart w:id="0" w:name="_GoBack"/>
      <w:bookmarkEnd w:id="0"/>
      <w:r>
        <w:rPr>
          <w:sz w:val="32"/>
          <w:szCs w:val="32"/>
        </w:rPr>
        <w:t xml:space="preserve"> </w:t>
      </w:r>
    </w:p>
    <w:sectPr w:rsidR="00061936" w:rsidRPr="00054579" w:rsidSect="0043262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64"/>
    <w:rsid w:val="00054579"/>
    <w:rsid w:val="00061936"/>
    <w:rsid w:val="00087913"/>
    <w:rsid w:val="000921D5"/>
    <w:rsid w:val="00231119"/>
    <w:rsid w:val="0043262A"/>
    <w:rsid w:val="0043587E"/>
    <w:rsid w:val="00476C3D"/>
    <w:rsid w:val="005C3324"/>
    <w:rsid w:val="00974364"/>
    <w:rsid w:val="00CA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4579"/>
    <w:rPr>
      <w:rFonts w:ascii="Arial Unicode MS" w:eastAsia="Arial Unicode MS" w:hAnsi="Arial Unicode MS" w:cs="Arial Unicode MS"/>
      <w:color w:val="00000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5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579"/>
    <w:rPr>
      <w:rFonts w:eastAsia="Arial Unicode MS"/>
      <w:color w:val="000000"/>
      <w:sz w:val="16"/>
      <w:szCs w:val="16"/>
      <w:lang w:eastAsia="ru-RU" w:bidi="ru-RU"/>
    </w:rPr>
  </w:style>
  <w:style w:type="character" w:customStyle="1" w:styleId="2">
    <w:name w:val="Основной текст (2)_"/>
    <w:basedOn w:val="a0"/>
    <w:link w:val="20"/>
    <w:rsid w:val="00CA450F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A450F"/>
    <w:rPr>
      <w:sz w:val="21"/>
      <w:szCs w:val="21"/>
      <w:shd w:val="clear" w:color="auto" w:fill="FFFFFF"/>
    </w:rPr>
  </w:style>
  <w:style w:type="character" w:customStyle="1" w:styleId="4">
    <w:name w:val="Основной текст (4)"/>
    <w:basedOn w:val="a0"/>
    <w:rsid w:val="00CA450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A450F"/>
    <w:pPr>
      <w:shd w:val="clear" w:color="auto" w:fill="FFFFFF"/>
      <w:spacing w:before="900" w:line="235" w:lineRule="exact"/>
      <w:ind w:firstLine="320"/>
      <w:jc w:val="both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paragraph" w:customStyle="1" w:styleId="30">
    <w:name w:val="Основной текст (3)"/>
    <w:basedOn w:val="a"/>
    <w:link w:val="3"/>
    <w:rsid w:val="00CA450F"/>
    <w:pPr>
      <w:shd w:val="clear" w:color="auto" w:fill="FFFFFF"/>
      <w:spacing w:before="180" w:line="235" w:lineRule="exact"/>
      <w:ind w:firstLine="300"/>
      <w:jc w:val="both"/>
    </w:pPr>
    <w:rPr>
      <w:rFonts w:ascii="Tahoma" w:eastAsia="Tahoma" w:hAnsi="Tahoma" w:cs="Tahoma"/>
      <w:color w:val="auto"/>
      <w:sz w:val="21"/>
      <w:szCs w:val="21"/>
      <w:lang w:eastAsia="en-US" w:bidi="ar-SA"/>
    </w:rPr>
  </w:style>
  <w:style w:type="paragraph" w:styleId="a5">
    <w:name w:val="No Spacing"/>
    <w:uiPriority w:val="1"/>
    <w:qFormat/>
    <w:rsid w:val="00061936"/>
    <w:pPr>
      <w:widowControl/>
    </w:pPr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4579"/>
    <w:rPr>
      <w:rFonts w:ascii="Arial Unicode MS" w:eastAsia="Arial Unicode MS" w:hAnsi="Arial Unicode MS" w:cs="Arial Unicode MS"/>
      <w:color w:val="00000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5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579"/>
    <w:rPr>
      <w:rFonts w:eastAsia="Arial Unicode MS"/>
      <w:color w:val="000000"/>
      <w:sz w:val="16"/>
      <w:szCs w:val="16"/>
      <w:lang w:eastAsia="ru-RU" w:bidi="ru-RU"/>
    </w:rPr>
  </w:style>
  <w:style w:type="character" w:customStyle="1" w:styleId="2">
    <w:name w:val="Основной текст (2)_"/>
    <w:basedOn w:val="a0"/>
    <w:link w:val="20"/>
    <w:rsid w:val="00CA450F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A450F"/>
    <w:rPr>
      <w:sz w:val="21"/>
      <w:szCs w:val="21"/>
      <w:shd w:val="clear" w:color="auto" w:fill="FFFFFF"/>
    </w:rPr>
  </w:style>
  <w:style w:type="character" w:customStyle="1" w:styleId="4">
    <w:name w:val="Основной текст (4)"/>
    <w:basedOn w:val="a0"/>
    <w:rsid w:val="00CA450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A450F"/>
    <w:pPr>
      <w:shd w:val="clear" w:color="auto" w:fill="FFFFFF"/>
      <w:spacing w:before="900" w:line="235" w:lineRule="exact"/>
      <w:ind w:firstLine="320"/>
      <w:jc w:val="both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paragraph" w:customStyle="1" w:styleId="30">
    <w:name w:val="Основной текст (3)"/>
    <w:basedOn w:val="a"/>
    <w:link w:val="3"/>
    <w:rsid w:val="00CA450F"/>
    <w:pPr>
      <w:shd w:val="clear" w:color="auto" w:fill="FFFFFF"/>
      <w:spacing w:before="180" w:line="235" w:lineRule="exact"/>
      <w:ind w:firstLine="300"/>
      <w:jc w:val="both"/>
    </w:pPr>
    <w:rPr>
      <w:rFonts w:ascii="Tahoma" w:eastAsia="Tahoma" w:hAnsi="Tahoma" w:cs="Tahoma"/>
      <w:color w:val="auto"/>
      <w:sz w:val="21"/>
      <w:szCs w:val="21"/>
      <w:lang w:eastAsia="en-US" w:bidi="ar-SA"/>
    </w:rPr>
  </w:style>
  <w:style w:type="paragraph" w:styleId="a5">
    <w:name w:val="No Spacing"/>
    <w:uiPriority w:val="1"/>
    <w:qFormat/>
    <w:rsid w:val="00061936"/>
    <w:pPr>
      <w:widowControl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2024-05-02T12:09:00Z</dcterms:created>
  <dcterms:modified xsi:type="dcterms:W3CDTF">2024-05-03T04:19:00Z</dcterms:modified>
</cp:coreProperties>
</file>