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5D9" w:rsidRDefault="00B545D9" w:rsidP="00C85AC8">
      <w:pPr>
        <w:pStyle w:val="20"/>
        <w:shd w:val="clear" w:color="auto" w:fill="auto"/>
        <w:spacing w:after="0" w:line="310" w:lineRule="exact"/>
        <w:ind w:left="10348"/>
      </w:pPr>
      <w:r>
        <w:t>УТВЕРЖДЕН</w:t>
      </w:r>
    </w:p>
    <w:p w:rsidR="00C85AC8" w:rsidRDefault="00C85AC8" w:rsidP="00C85AC8">
      <w:pPr>
        <w:pStyle w:val="20"/>
        <w:shd w:val="clear" w:color="auto" w:fill="auto"/>
        <w:spacing w:after="0" w:line="310" w:lineRule="exact"/>
        <w:ind w:left="10348"/>
      </w:pPr>
      <w:r>
        <w:t>п</w:t>
      </w:r>
      <w:r w:rsidR="00A87CE2">
        <w:t xml:space="preserve">риказом </w:t>
      </w:r>
      <w:r w:rsidR="005149B1">
        <w:t>Кузнецкого районного суда</w:t>
      </w:r>
      <w:r w:rsidR="00B545D9">
        <w:t xml:space="preserve"> </w:t>
      </w:r>
      <w:r w:rsidR="00A87CE2">
        <w:t xml:space="preserve"> </w:t>
      </w:r>
      <w:r w:rsidR="005149B1">
        <w:t>Пензенской области</w:t>
      </w:r>
      <w:r w:rsidR="00B545D9">
        <w:t xml:space="preserve"> </w:t>
      </w:r>
    </w:p>
    <w:p w:rsidR="00226CD7" w:rsidRDefault="00B545D9" w:rsidP="00B545D9">
      <w:pPr>
        <w:pStyle w:val="20"/>
        <w:shd w:val="clear" w:color="auto" w:fill="auto"/>
        <w:spacing w:line="310" w:lineRule="exact"/>
        <w:ind w:left="10348"/>
      </w:pPr>
      <w:r>
        <w:t>от</w:t>
      </w:r>
      <w:r w:rsidR="00A87CE2">
        <w:t xml:space="preserve"> </w:t>
      </w:r>
      <w:r w:rsidR="00226CD7">
        <w:t>«</w:t>
      </w:r>
      <w:r w:rsidR="0091687E">
        <w:t>29</w:t>
      </w:r>
      <w:r w:rsidR="00226CD7">
        <w:t>»</w:t>
      </w:r>
      <w:r w:rsidR="00C85AC8">
        <w:t xml:space="preserve"> </w:t>
      </w:r>
      <w:r>
        <w:t xml:space="preserve">января </w:t>
      </w:r>
      <w:r w:rsidR="00226CD7">
        <w:t>202</w:t>
      </w:r>
      <w:r w:rsidR="00952081">
        <w:t>5</w:t>
      </w:r>
      <w:r w:rsidR="00226CD7">
        <w:t xml:space="preserve"> г.</w:t>
      </w:r>
      <w:r w:rsidR="00C85AC8">
        <w:t xml:space="preserve"> </w:t>
      </w:r>
      <w:r>
        <w:t>№</w:t>
      </w:r>
      <w:r w:rsidR="0091687E">
        <w:t xml:space="preserve"> 6 (</w:t>
      </w:r>
      <w:r w:rsidR="00D65871">
        <w:t xml:space="preserve">с изменениями, внесенными </w:t>
      </w:r>
      <w:r w:rsidR="0091687E">
        <w:t>приказ</w:t>
      </w:r>
      <w:r w:rsidR="00D65871">
        <w:t>ом</w:t>
      </w:r>
      <w:r w:rsidR="0091687E">
        <w:t xml:space="preserve"> от «11»февраля 2026 г. № 6)</w:t>
      </w:r>
    </w:p>
    <w:p w:rsidR="00226CD7" w:rsidRDefault="00226CD7" w:rsidP="00226CD7">
      <w:pPr>
        <w:pStyle w:val="20"/>
        <w:shd w:val="clear" w:color="auto" w:fill="auto"/>
        <w:spacing w:after="0" w:line="310" w:lineRule="exact"/>
        <w:ind w:left="11720"/>
      </w:pPr>
    </w:p>
    <w:p w:rsidR="00C23E8D" w:rsidRDefault="00C23E8D" w:rsidP="00226CD7">
      <w:pPr>
        <w:pStyle w:val="20"/>
        <w:shd w:val="clear" w:color="auto" w:fill="auto"/>
        <w:spacing w:after="0" w:line="310" w:lineRule="exact"/>
        <w:ind w:left="11720"/>
      </w:pPr>
    </w:p>
    <w:p w:rsidR="00C23E8D" w:rsidRDefault="00C23E8D" w:rsidP="00226CD7">
      <w:pPr>
        <w:pStyle w:val="20"/>
        <w:shd w:val="clear" w:color="auto" w:fill="auto"/>
        <w:spacing w:after="0" w:line="310" w:lineRule="exact"/>
        <w:ind w:left="11720"/>
      </w:pPr>
    </w:p>
    <w:p w:rsidR="00306C7E" w:rsidRDefault="0002752F" w:rsidP="002A1EF7">
      <w:pPr>
        <w:pStyle w:val="80"/>
        <w:shd w:val="clear" w:color="auto" w:fill="auto"/>
        <w:spacing w:before="0" w:after="0"/>
        <w:ind w:right="20"/>
      </w:pPr>
      <w:r>
        <w:t>ПЛАН</w:t>
      </w:r>
    </w:p>
    <w:p w:rsidR="00C85AC8" w:rsidRDefault="00175C77" w:rsidP="002A1EF7">
      <w:pPr>
        <w:pStyle w:val="80"/>
        <w:shd w:val="clear" w:color="auto" w:fill="auto"/>
        <w:spacing w:before="0" w:after="0"/>
        <w:ind w:right="20"/>
      </w:pPr>
      <w:r>
        <w:t>противодействия коррупции в</w:t>
      </w:r>
      <w:r w:rsidR="002A1EF7">
        <w:t xml:space="preserve"> Кузнецком районном суде </w:t>
      </w:r>
    </w:p>
    <w:p w:rsidR="00243006" w:rsidRDefault="00A87CE2" w:rsidP="002A1EF7">
      <w:pPr>
        <w:pStyle w:val="80"/>
        <w:shd w:val="clear" w:color="auto" w:fill="auto"/>
        <w:spacing w:before="0" w:after="0"/>
        <w:ind w:right="20"/>
      </w:pPr>
      <w:r>
        <w:t xml:space="preserve">Пензенской области </w:t>
      </w:r>
      <w:r w:rsidR="00B72274">
        <w:t>на</w:t>
      </w:r>
      <w:r w:rsidR="002A1EF7">
        <w:t xml:space="preserve"> 202</w:t>
      </w:r>
      <w:r w:rsidR="00B72274">
        <w:t>5</w:t>
      </w:r>
      <w:r>
        <w:t>-2028</w:t>
      </w:r>
      <w:r w:rsidR="002A1EF7">
        <w:t xml:space="preserve"> </w:t>
      </w:r>
      <w:r w:rsidR="00D57204">
        <w:t>г</w:t>
      </w:r>
      <w:r w:rsidR="00175C77">
        <w:t>од</w:t>
      </w:r>
      <w:r>
        <w:t>ы</w:t>
      </w:r>
    </w:p>
    <w:p w:rsidR="00C23E8D" w:rsidRDefault="00C23E8D" w:rsidP="002A1EF7">
      <w:pPr>
        <w:pStyle w:val="80"/>
        <w:shd w:val="clear" w:color="auto" w:fill="auto"/>
        <w:spacing w:before="0" w:after="0"/>
        <w:ind w:right="20"/>
      </w:pPr>
    </w:p>
    <w:p w:rsidR="00243006" w:rsidRDefault="00243006">
      <w:pPr>
        <w:rPr>
          <w:sz w:val="2"/>
          <w:szCs w:val="2"/>
        </w:rPr>
      </w:pPr>
    </w:p>
    <w:p w:rsidR="00133DBF" w:rsidRDefault="00133DBF" w:rsidP="00133DBF">
      <w:pPr>
        <w:pStyle w:val="20"/>
        <w:shd w:val="clear" w:color="auto" w:fill="auto"/>
        <w:spacing w:after="0" w:line="310" w:lineRule="exact"/>
      </w:pPr>
    </w:p>
    <w:tbl>
      <w:tblPr>
        <w:tblStyle w:val="a6"/>
        <w:tblW w:w="5044" w:type="pct"/>
        <w:tblLayout w:type="fixed"/>
        <w:tblLook w:val="04A0" w:firstRow="1" w:lastRow="0" w:firstColumn="1" w:lastColumn="0" w:noHBand="0" w:noVBand="1"/>
      </w:tblPr>
      <w:tblGrid>
        <w:gridCol w:w="986"/>
        <w:gridCol w:w="3660"/>
        <w:gridCol w:w="65"/>
        <w:gridCol w:w="2202"/>
        <w:gridCol w:w="71"/>
        <w:gridCol w:w="3330"/>
        <w:gridCol w:w="34"/>
        <w:gridCol w:w="5069"/>
      </w:tblGrid>
      <w:tr w:rsidR="00E94AFF" w:rsidRPr="00C71554" w:rsidTr="00C85AC8">
        <w:trPr>
          <w:trHeight w:val="770"/>
        </w:trPr>
        <w:tc>
          <w:tcPr>
            <w:tcW w:w="320" w:type="pct"/>
            <w:vAlign w:val="center"/>
          </w:tcPr>
          <w:p w:rsidR="00E94AFF" w:rsidRPr="00C71554" w:rsidRDefault="00E94AFF" w:rsidP="00C71554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554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08" w:type="pct"/>
            <w:gridSpan w:val="2"/>
            <w:vAlign w:val="center"/>
          </w:tcPr>
          <w:p w:rsidR="00E94AFF" w:rsidRPr="00C71554" w:rsidRDefault="00E94AFF" w:rsidP="00C71554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554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37" w:type="pct"/>
            <w:gridSpan w:val="2"/>
            <w:vAlign w:val="center"/>
          </w:tcPr>
          <w:p w:rsidR="00E94AFF" w:rsidRPr="00C71554" w:rsidRDefault="0002752F" w:rsidP="00C71554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C71554">
              <w:rPr>
                <w:b/>
                <w:bCs/>
                <w:sz w:val="24"/>
                <w:szCs w:val="24"/>
              </w:rPr>
              <w:t>Ответственные</w:t>
            </w:r>
            <w:r w:rsidR="00E94AFF" w:rsidRPr="00C71554">
              <w:rPr>
                <w:b/>
                <w:bCs/>
                <w:sz w:val="24"/>
                <w:szCs w:val="24"/>
              </w:rPr>
              <w:t xml:space="preserve"> исполн</w:t>
            </w:r>
            <w:r w:rsidRPr="00C71554">
              <w:rPr>
                <w:b/>
                <w:bCs/>
                <w:sz w:val="24"/>
                <w:szCs w:val="24"/>
              </w:rPr>
              <w:t>ители</w:t>
            </w:r>
          </w:p>
        </w:tc>
        <w:tc>
          <w:tcPr>
            <w:tcW w:w="1091" w:type="pct"/>
            <w:gridSpan w:val="2"/>
            <w:vAlign w:val="center"/>
          </w:tcPr>
          <w:p w:rsidR="00E94AFF" w:rsidRPr="004F7B53" w:rsidRDefault="0002752F" w:rsidP="00C71554">
            <w:pPr>
              <w:pStyle w:val="20"/>
              <w:shd w:val="clear" w:color="auto" w:fill="auto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F7B53">
              <w:rPr>
                <w:b/>
                <w:bCs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1644" w:type="pct"/>
            <w:vAlign w:val="center"/>
          </w:tcPr>
          <w:p w:rsidR="00E94AFF" w:rsidRPr="00C71554" w:rsidRDefault="0002752F" w:rsidP="00C71554">
            <w:pPr>
              <w:pStyle w:val="20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71554">
              <w:rPr>
                <w:b/>
                <w:sz w:val="24"/>
                <w:szCs w:val="24"/>
              </w:rPr>
              <w:t>Ожидаемый результат</w:t>
            </w:r>
          </w:p>
        </w:tc>
      </w:tr>
      <w:tr w:rsidR="00E94AFF" w:rsidRPr="00C71554" w:rsidTr="00C85AC8">
        <w:tc>
          <w:tcPr>
            <w:tcW w:w="5000" w:type="pct"/>
            <w:gridSpan w:val="8"/>
          </w:tcPr>
          <w:p w:rsidR="00E94AFF" w:rsidRPr="00C71554" w:rsidRDefault="001A1F24" w:rsidP="00C71554">
            <w:pPr>
              <w:pStyle w:val="20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02752F" w:rsidRPr="00C71554">
              <w:rPr>
                <w:b/>
                <w:sz w:val="24"/>
                <w:szCs w:val="24"/>
              </w:rPr>
              <w:t>Меры по совершенствованию нормативных правовых актов в сфере противодействия коррупции в суде</w:t>
            </w:r>
          </w:p>
        </w:tc>
      </w:tr>
      <w:tr w:rsidR="00E94AFF" w:rsidRPr="00C71554" w:rsidTr="00C85AC8">
        <w:tc>
          <w:tcPr>
            <w:tcW w:w="320" w:type="pct"/>
          </w:tcPr>
          <w:p w:rsidR="00E94AFF" w:rsidRPr="00C71554" w:rsidRDefault="00E94AFF" w:rsidP="00C71554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C71554">
              <w:rPr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1208" w:type="pct"/>
            <w:gridSpan w:val="2"/>
          </w:tcPr>
          <w:p w:rsidR="00E94AFF" w:rsidRPr="00C71554" w:rsidRDefault="00C71554" w:rsidP="00725619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в</w:t>
            </w:r>
            <w:r w:rsidRPr="00C71554">
              <w:rPr>
                <w:sz w:val="24"/>
                <w:szCs w:val="24"/>
              </w:rPr>
              <w:t xml:space="preserve">несение изменений в локальные акты суда для приведения </w:t>
            </w:r>
            <w:r w:rsidR="00952081">
              <w:rPr>
                <w:sz w:val="24"/>
                <w:szCs w:val="24"/>
              </w:rPr>
              <w:t xml:space="preserve">их </w:t>
            </w:r>
            <w:r w:rsidRPr="00C71554">
              <w:rPr>
                <w:sz w:val="24"/>
                <w:szCs w:val="24"/>
              </w:rPr>
              <w:t>в соответствие с</w:t>
            </w:r>
            <w:r>
              <w:rPr>
                <w:sz w:val="24"/>
                <w:szCs w:val="24"/>
              </w:rPr>
              <w:t xml:space="preserve"> </w:t>
            </w:r>
            <w:r w:rsidRPr="00C71554">
              <w:rPr>
                <w:sz w:val="24"/>
                <w:szCs w:val="24"/>
              </w:rPr>
              <w:t>изменениями в законодательстве Российской Федерации, направленными на реализацию мер по противодействию коррупции</w:t>
            </w:r>
            <w:r w:rsidR="00B72274">
              <w:rPr>
                <w:sz w:val="24"/>
                <w:szCs w:val="24"/>
              </w:rPr>
              <w:t>.</w:t>
            </w:r>
          </w:p>
        </w:tc>
        <w:tc>
          <w:tcPr>
            <w:tcW w:w="737" w:type="pct"/>
            <w:gridSpan w:val="2"/>
          </w:tcPr>
          <w:p w:rsidR="00E94AFF" w:rsidRDefault="004F7B53" w:rsidP="00C71554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обеспечения судопроизводства </w:t>
            </w:r>
            <w:r w:rsidR="00E94AFF" w:rsidRPr="00C71554">
              <w:rPr>
                <w:sz w:val="24"/>
                <w:szCs w:val="24"/>
              </w:rPr>
              <w:t>Коннова Е.И.</w:t>
            </w:r>
          </w:p>
          <w:p w:rsidR="00910C01" w:rsidRDefault="00910C01" w:rsidP="00C71554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71554" w:rsidRPr="00C71554" w:rsidRDefault="004F7B53" w:rsidP="00C71554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общего отдела </w:t>
            </w:r>
            <w:r w:rsidR="00C71554">
              <w:rPr>
                <w:sz w:val="24"/>
                <w:szCs w:val="24"/>
              </w:rPr>
              <w:t>Орешкин А.П.</w:t>
            </w:r>
          </w:p>
          <w:p w:rsidR="00E94AFF" w:rsidRPr="00C71554" w:rsidRDefault="00E94AFF" w:rsidP="00C71554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91" w:type="pct"/>
            <w:gridSpan w:val="2"/>
          </w:tcPr>
          <w:p w:rsidR="00C71554" w:rsidRDefault="00B15243" w:rsidP="00C7155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п</w:t>
            </w:r>
            <w:r w:rsidR="0002752F" w:rsidRPr="00C71554">
              <w:rPr>
                <w:rFonts w:ascii="Times New Roman" w:hAnsi="Times New Roman" w:cs="Times New Roman"/>
                <w:color w:val="auto"/>
                <w:lang w:bidi="ar-SA"/>
              </w:rPr>
              <w:t>остоянно, в</w:t>
            </w:r>
          </w:p>
          <w:p w:rsidR="00C71554" w:rsidRDefault="0002752F" w:rsidP="00C7155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C71554">
              <w:rPr>
                <w:rFonts w:ascii="Times New Roman" w:hAnsi="Times New Roman" w:cs="Times New Roman"/>
                <w:color w:val="auto"/>
                <w:lang w:bidi="ar-SA"/>
              </w:rPr>
              <w:t xml:space="preserve"> течение отчетного </w:t>
            </w:r>
          </w:p>
          <w:p w:rsidR="00E94AFF" w:rsidRPr="00C71554" w:rsidRDefault="0002752F" w:rsidP="00C7155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C71554">
              <w:rPr>
                <w:rFonts w:ascii="Times New Roman" w:hAnsi="Times New Roman" w:cs="Times New Roman"/>
                <w:color w:val="auto"/>
                <w:lang w:bidi="ar-SA"/>
              </w:rPr>
              <w:t>периода</w:t>
            </w:r>
          </w:p>
        </w:tc>
        <w:tc>
          <w:tcPr>
            <w:tcW w:w="1644" w:type="pct"/>
          </w:tcPr>
          <w:p w:rsidR="00E94AFF" w:rsidRPr="00C71554" w:rsidRDefault="00B15243" w:rsidP="00B15243">
            <w:pPr>
              <w:widowControl/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с</w:t>
            </w:r>
            <w:r w:rsidR="00952081">
              <w:rPr>
                <w:rFonts w:ascii="Times New Roman" w:hAnsi="Times New Roman" w:cs="Times New Roman"/>
                <w:color w:val="auto"/>
                <w:lang w:bidi="ar-SA"/>
              </w:rPr>
              <w:t xml:space="preserve">воевременная </w:t>
            </w:r>
            <w:r w:rsidR="00C71554">
              <w:rPr>
                <w:rFonts w:ascii="Times New Roman" w:hAnsi="Times New Roman" w:cs="Times New Roman"/>
                <w:color w:val="auto"/>
                <w:lang w:bidi="ar-SA"/>
              </w:rPr>
              <w:t xml:space="preserve">актуализация </w:t>
            </w:r>
            <w:r w:rsidR="00952081">
              <w:rPr>
                <w:rFonts w:ascii="Times New Roman" w:hAnsi="Times New Roman" w:cs="Times New Roman"/>
                <w:color w:val="auto"/>
                <w:lang w:bidi="ar-SA"/>
              </w:rPr>
              <w:t>локальных актов суда в связи с изменениями в антикоррупционном законо</w:t>
            </w:r>
            <w:r w:rsidR="00657B1F">
              <w:rPr>
                <w:rFonts w:ascii="Times New Roman" w:hAnsi="Times New Roman" w:cs="Times New Roman"/>
                <w:color w:val="auto"/>
                <w:lang w:bidi="ar-SA"/>
              </w:rPr>
              <w:t>дательстве Российской Федерации</w:t>
            </w:r>
          </w:p>
        </w:tc>
      </w:tr>
      <w:tr w:rsidR="0002752F" w:rsidRPr="00C71554" w:rsidTr="00C85AC8">
        <w:tc>
          <w:tcPr>
            <w:tcW w:w="5000" w:type="pct"/>
            <w:gridSpan w:val="8"/>
          </w:tcPr>
          <w:p w:rsidR="0002752F" w:rsidRPr="00C71554" w:rsidRDefault="0002752F" w:rsidP="00C7155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  <w:lang w:bidi="ar-SA"/>
              </w:rPr>
            </w:pPr>
            <w:r w:rsidRPr="00C71554">
              <w:rPr>
                <w:rFonts w:ascii="Times New Roman" w:hAnsi="Times New Roman" w:cs="Times New Roman"/>
                <w:b/>
                <w:color w:val="auto"/>
                <w:lang w:bidi="ar-SA"/>
              </w:rPr>
              <w:t>2.</w:t>
            </w:r>
            <w:r w:rsidR="00952081">
              <w:rPr>
                <w:rFonts w:ascii="Times New Roman" w:hAnsi="Times New Roman" w:cs="Times New Roman"/>
                <w:b/>
                <w:color w:val="auto"/>
                <w:lang w:bidi="ar-SA"/>
              </w:rPr>
              <w:t xml:space="preserve"> </w:t>
            </w:r>
            <w:r w:rsidRPr="00C71554">
              <w:rPr>
                <w:rFonts w:ascii="Times New Roman" w:hAnsi="Times New Roman" w:cs="Times New Roman"/>
                <w:b/>
                <w:color w:val="auto"/>
                <w:lang w:bidi="ar-SA"/>
              </w:rPr>
              <w:t>Обеспечение соблюдения федеральными государственными гражданскими служащими суда ограничений,</w:t>
            </w:r>
            <w:r w:rsidR="00952081">
              <w:rPr>
                <w:rFonts w:ascii="Times New Roman" w:hAnsi="Times New Roman" w:cs="Times New Roman"/>
                <w:b/>
                <w:color w:val="auto"/>
                <w:lang w:bidi="ar-SA"/>
              </w:rPr>
              <w:t xml:space="preserve"> </w:t>
            </w:r>
            <w:r w:rsidRPr="00C71554">
              <w:rPr>
                <w:rFonts w:ascii="Times New Roman" w:hAnsi="Times New Roman" w:cs="Times New Roman"/>
                <w:b/>
                <w:color w:val="auto"/>
                <w:lang w:bidi="ar-SA"/>
              </w:rPr>
              <w:t>запретов и требований к служебному поведению в связи с исполнением ими должностных обязанностей</w:t>
            </w:r>
          </w:p>
        </w:tc>
      </w:tr>
      <w:tr w:rsidR="00E94AFF" w:rsidRPr="00C71554" w:rsidTr="00C85AC8">
        <w:tc>
          <w:tcPr>
            <w:tcW w:w="320" w:type="pct"/>
          </w:tcPr>
          <w:p w:rsidR="00E94AFF" w:rsidRPr="00C71554" w:rsidRDefault="0043564F" w:rsidP="00C71554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1208" w:type="pct"/>
            <w:gridSpan w:val="2"/>
          </w:tcPr>
          <w:p w:rsidR="0043564F" w:rsidRPr="0043564F" w:rsidRDefault="0043564F" w:rsidP="001C3BAB">
            <w:pPr>
              <w:rPr>
                <w:rFonts w:ascii="Times New Roman" w:hAnsi="Times New Roman" w:cs="Times New Roman"/>
              </w:rPr>
            </w:pPr>
            <w:r w:rsidRPr="00C71554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существление контроля за исполнением </w:t>
            </w:r>
            <w:r w:rsidRPr="00C71554">
              <w:rPr>
                <w:rFonts w:ascii="Times New Roman" w:hAnsi="Times New Roman" w:cs="Times New Roman"/>
              </w:rPr>
              <w:t>федеральными государственными гражданскими служащими суда обязанности по уведомлению пр</w:t>
            </w:r>
            <w:r w:rsidR="00725619">
              <w:rPr>
                <w:rFonts w:ascii="Times New Roman" w:hAnsi="Times New Roman" w:cs="Times New Roman"/>
              </w:rPr>
              <w:t xml:space="preserve">едставителя нанимателя, органов </w:t>
            </w:r>
            <w:r w:rsidRPr="00C71554">
              <w:rPr>
                <w:rFonts w:ascii="Times New Roman" w:hAnsi="Times New Roman" w:cs="Times New Roman"/>
              </w:rPr>
              <w:lastRenderedPageBreak/>
              <w:t xml:space="preserve">прокуратуры и иных федеральных государственных органов обо всех случаях обращения к ним каких-либо лиц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1554">
              <w:rPr>
                <w:rFonts w:ascii="Times New Roman" w:hAnsi="Times New Roman" w:cs="Times New Roman"/>
              </w:rPr>
              <w:t>в целях склонения к совершению коррупционных и иных правонарушений.</w:t>
            </w:r>
          </w:p>
        </w:tc>
        <w:tc>
          <w:tcPr>
            <w:tcW w:w="737" w:type="pct"/>
            <w:gridSpan w:val="2"/>
          </w:tcPr>
          <w:p w:rsidR="00E94AFF" w:rsidRPr="00C71554" w:rsidRDefault="004F7B53" w:rsidP="004F7B5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отдела обеспечения судопроизводства </w:t>
            </w:r>
            <w:r w:rsidR="00E94AFF" w:rsidRPr="00C71554">
              <w:rPr>
                <w:sz w:val="24"/>
                <w:szCs w:val="24"/>
              </w:rPr>
              <w:t>Коннова Е.И.</w:t>
            </w:r>
          </w:p>
          <w:p w:rsidR="00E94AFF" w:rsidRPr="00C71554" w:rsidRDefault="00E94AFF" w:rsidP="00C71554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91" w:type="pct"/>
            <w:gridSpan w:val="2"/>
          </w:tcPr>
          <w:p w:rsidR="0043564F" w:rsidRDefault="00B15243" w:rsidP="0043564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п</w:t>
            </w:r>
            <w:r w:rsidR="0043564F" w:rsidRPr="00C71554">
              <w:rPr>
                <w:rFonts w:ascii="Times New Roman" w:hAnsi="Times New Roman" w:cs="Times New Roman"/>
                <w:color w:val="auto"/>
                <w:lang w:bidi="ar-SA"/>
              </w:rPr>
              <w:t>остоянно, в</w:t>
            </w:r>
          </w:p>
          <w:p w:rsidR="0043564F" w:rsidRDefault="0043564F" w:rsidP="0043564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C71554">
              <w:rPr>
                <w:rFonts w:ascii="Times New Roman" w:hAnsi="Times New Roman" w:cs="Times New Roman"/>
                <w:color w:val="auto"/>
                <w:lang w:bidi="ar-SA"/>
              </w:rPr>
              <w:t>течение отчетного</w:t>
            </w:r>
          </w:p>
          <w:p w:rsidR="00E94AFF" w:rsidRPr="00C71554" w:rsidRDefault="0043564F" w:rsidP="0043564F">
            <w:pPr>
              <w:jc w:val="center"/>
              <w:rPr>
                <w:rFonts w:ascii="Times New Roman" w:hAnsi="Times New Roman" w:cs="Times New Roman"/>
              </w:rPr>
            </w:pPr>
            <w:r w:rsidRPr="00C71554">
              <w:rPr>
                <w:rFonts w:ascii="Times New Roman" w:hAnsi="Times New Roman" w:cs="Times New Roman"/>
                <w:color w:val="auto"/>
                <w:lang w:bidi="ar-SA"/>
              </w:rPr>
              <w:t>периода</w:t>
            </w:r>
          </w:p>
        </w:tc>
        <w:tc>
          <w:tcPr>
            <w:tcW w:w="1644" w:type="pct"/>
          </w:tcPr>
          <w:p w:rsidR="00E94AFF" w:rsidRPr="00C71554" w:rsidRDefault="00B15243" w:rsidP="00EA15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43564F">
              <w:rPr>
                <w:rFonts w:ascii="Times New Roman" w:hAnsi="Times New Roman" w:cs="Times New Roman"/>
              </w:rPr>
              <w:t xml:space="preserve">сполнение федеральными государственными гражданскими служащими обязанностей, установленных в </w:t>
            </w:r>
            <w:r w:rsidR="00EA1570">
              <w:rPr>
                <w:rFonts w:ascii="Times New Roman" w:hAnsi="Times New Roman" w:cs="Times New Roman"/>
              </w:rPr>
              <w:t>целях противодействия коррупции, р</w:t>
            </w:r>
            <w:r w:rsidR="0043564F">
              <w:rPr>
                <w:rFonts w:ascii="Times New Roman" w:hAnsi="Times New Roman" w:cs="Times New Roman"/>
              </w:rPr>
              <w:t>еализация принципа неотвратимости ответственности за совершение коррупционных правонарушений</w:t>
            </w:r>
          </w:p>
        </w:tc>
      </w:tr>
      <w:tr w:rsidR="00E94AFF" w:rsidRPr="00C71554" w:rsidTr="00C85AC8">
        <w:tc>
          <w:tcPr>
            <w:tcW w:w="320" w:type="pct"/>
          </w:tcPr>
          <w:p w:rsidR="00E94AFF" w:rsidRPr="00C71554" w:rsidRDefault="00952081" w:rsidP="00952081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1208" w:type="pct"/>
            <w:gridSpan w:val="2"/>
          </w:tcPr>
          <w:p w:rsidR="00E94AFF" w:rsidRPr="00C71554" w:rsidRDefault="0043564F" w:rsidP="001C3B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контроля за исполнением </w:t>
            </w:r>
            <w:r w:rsidRPr="00C71554">
              <w:rPr>
                <w:rFonts w:ascii="Times New Roman" w:hAnsi="Times New Roman" w:cs="Times New Roman"/>
              </w:rPr>
              <w:t>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работу.</w:t>
            </w:r>
          </w:p>
        </w:tc>
        <w:tc>
          <w:tcPr>
            <w:tcW w:w="737" w:type="pct"/>
            <w:gridSpan w:val="2"/>
          </w:tcPr>
          <w:p w:rsidR="00E94AFF" w:rsidRPr="00C71554" w:rsidRDefault="004F7B53" w:rsidP="004F7B5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обеспечения судопроизводства </w:t>
            </w:r>
            <w:r w:rsidR="00E94AFF" w:rsidRPr="00C71554">
              <w:rPr>
                <w:sz w:val="24"/>
                <w:szCs w:val="24"/>
              </w:rPr>
              <w:t>Коннова Е.И.</w:t>
            </w:r>
          </w:p>
          <w:p w:rsidR="00E94AFF" w:rsidRPr="00C71554" w:rsidRDefault="00E94AFF" w:rsidP="004F7B5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pct"/>
            <w:gridSpan w:val="2"/>
          </w:tcPr>
          <w:p w:rsidR="0043564F" w:rsidRDefault="00B15243" w:rsidP="0043564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п</w:t>
            </w:r>
            <w:r w:rsidR="0043564F" w:rsidRPr="00C71554">
              <w:rPr>
                <w:rFonts w:ascii="Times New Roman" w:hAnsi="Times New Roman" w:cs="Times New Roman"/>
                <w:color w:val="auto"/>
                <w:lang w:bidi="ar-SA"/>
              </w:rPr>
              <w:t>остоянно, в</w:t>
            </w:r>
          </w:p>
          <w:p w:rsidR="0043564F" w:rsidRDefault="0043564F" w:rsidP="0043564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C71554">
              <w:rPr>
                <w:rFonts w:ascii="Times New Roman" w:hAnsi="Times New Roman" w:cs="Times New Roman"/>
                <w:color w:val="auto"/>
                <w:lang w:bidi="ar-SA"/>
              </w:rPr>
              <w:t>течение отчетного</w:t>
            </w:r>
          </w:p>
          <w:p w:rsidR="00E94AFF" w:rsidRPr="00C71554" w:rsidRDefault="0043564F" w:rsidP="0043564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C71554">
              <w:rPr>
                <w:rFonts w:ascii="Times New Roman" w:hAnsi="Times New Roman" w:cs="Times New Roman"/>
                <w:color w:val="auto"/>
                <w:lang w:bidi="ar-SA"/>
              </w:rPr>
              <w:t>периода</w:t>
            </w:r>
          </w:p>
        </w:tc>
        <w:tc>
          <w:tcPr>
            <w:tcW w:w="1644" w:type="pct"/>
          </w:tcPr>
          <w:p w:rsidR="00E94AFF" w:rsidRPr="00EA35D0" w:rsidRDefault="00B15243" w:rsidP="00B15243">
            <w:pPr>
              <w:pStyle w:val="2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случаев несоблюдения </w:t>
            </w:r>
            <w:r w:rsidR="00EA35D0" w:rsidRPr="00EA35D0">
              <w:rPr>
                <w:sz w:val="24"/>
                <w:szCs w:val="24"/>
              </w:rPr>
              <w:t xml:space="preserve"> федеральными государственными гражданскими служащими обязанност</w:t>
            </w:r>
            <w:r>
              <w:rPr>
                <w:sz w:val="24"/>
                <w:szCs w:val="24"/>
              </w:rPr>
              <w:t xml:space="preserve">и по уведомлению представителя нанимателя о намерении выполнять иную оплачиваемую работу, </w:t>
            </w:r>
            <w:r w:rsidR="00EA35D0">
              <w:rPr>
                <w:sz w:val="24"/>
                <w:szCs w:val="24"/>
              </w:rPr>
              <w:t>а также выявления случаев наличия конфликта интересов</w:t>
            </w:r>
          </w:p>
        </w:tc>
      </w:tr>
      <w:tr w:rsidR="00EA35D0" w:rsidRPr="00C71554" w:rsidTr="00C85AC8">
        <w:tc>
          <w:tcPr>
            <w:tcW w:w="320" w:type="pct"/>
          </w:tcPr>
          <w:p w:rsidR="00EA35D0" w:rsidRPr="00C71554" w:rsidRDefault="00EA35D0" w:rsidP="00C71554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1208" w:type="pct"/>
            <w:gridSpan w:val="2"/>
          </w:tcPr>
          <w:p w:rsidR="00EA35D0" w:rsidRPr="00C71554" w:rsidRDefault="00EA35D0" w:rsidP="00EA35D0">
            <w:pPr>
              <w:rPr>
                <w:rFonts w:ascii="Times New Roman" w:hAnsi="Times New Roman" w:cs="Times New Roman"/>
              </w:rPr>
            </w:pPr>
            <w:r w:rsidRPr="00C71554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существление контроля за исполнением</w:t>
            </w:r>
            <w:r w:rsidRPr="00C71554">
              <w:rPr>
                <w:rFonts w:ascii="Times New Roman" w:hAnsi="Times New Roman" w:cs="Times New Roman"/>
              </w:rPr>
              <w:t xml:space="preserve"> федеральными государственными гражданскими служащими суда обязанности по уведомлению представителя нанимателя о возникновении конфликта интересов или о возможности его возникновения.</w:t>
            </w:r>
          </w:p>
        </w:tc>
        <w:tc>
          <w:tcPr>
            <w:tcW w:w="737" w:type="pct"/>
            <w:gridSpan w:val="2"/>
          </w:tcPr>
          <w:p w:rsidR="00EA35D0" w:rsidRPr="00C71554" w:rsidRDefault="004F7B53" w:rsidP="004F7B53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обеспечения судопроизводства </w:t>
            </w:r>
            <w:r w:rsidR="00EA35D0" w:rsidRPr="00C71554">
              <w:rPr>
                <w:sz w:val="24"/>
                <w:szCs w:val="24"/>
              </w:rPr>
              <w:t>Коннова Е.И.</w:t>
            </w:r>
          </w:p>
          <w:p w:rsidR="00EA35D0" w:rsidRPr="00C71554" w:rsidRDefault="00EA35D0" w:rsidP="00A44A67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91" w:type="pct"/>
            <w:gridSpan w:val="2"/>
          </w:tcPr>
          <w:p w:rsidR="00EA35D0" w:rsidRDefault="00B15243" w:rsidP="00A44A6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п</w:t>
            </w:r>
            <w:r w:rsidR="00EA35D0" w:rsidRPr="00C71554">
              <w:rPr>
                <w:rFonts w:ascii="Times New Roman" w:hAnsi="Times New Roman" w:cs="Times New Roman"/>
                <w:color w:val="auto"/>
                <w:lang w:bidi="ar-SA"/>
              </w:rPr>
              <w:t>остоянно, в</w:t>
            </w:r>
          </w:p>
          <w:p w:rsidR="00EA35D0" w:rsidRDefault="00EA35D0" w:rsidP="00A44A6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C71554">
              <w:rPr>
                <w:rFonts w:ascii="Times New Roman" w:hAnsi="Times New Roman" w:cs="Times New Roman"/>
                <w:color w:val="auto"/>
                <w:lang w:bidi="ar-SA"/>
              </w:rPr>
              <w:t>течение отчетного</w:t>
            </w:r>
          </w:p>
          <w:p w:rsidR="00EA35D0" w:rsidRPr="00C71554" w:rsidRDefault="00EA35D0" w:rsidP="00A44A6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C71554">
              <w:rPr>
                <w:rFonts w:ascii="Times New Roman" w:hAnsi="Times New Roman" w:cs="Times New Roman"/>
                <w:color w:val="auto"/>
                <w:lang w:bidi="ar-SA"/>
              </w:rPr>
              <w:t>периода</w:t>
            </w:r>
          </w:p>
        </w:tc>
        <w:tc>
          <w:tcPr>
            <w:tcW w:w="1644" w:type="pct"/>
          </w:tcPr>
          <w:p w:rsidR="00EA35D0" w:rsidRDefault="00B15243" w:rsidP="00EA35D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с</w:t>
            </w:r>
            <w:r w:rsidR="00EA35D0" w:rsidRPr="00EA35D0">
              <w:rPr>
                <w:rFonts w:ascii="Times New Roman" w:hAnsi="Times New Roman" w:cs="Times New Roman"/>
                <w:color w:val="auto"/>
                <w:lang w:bidi="ar-SA"/>
              </w:rPr>
              <w:t>облюдение гражданскими служащими требований о предотвращении или об урегулировании конфликта интересов, исполнении обязанностей, установленных в целях противодействия коррупции</w:t>
            </w:r>
          </w:p>
          <w:p w:rsidR="00EA35D0" w:rsidRPr="00C71554" w:rsidRDefault="00EA35D0" w:rsidP="00C71554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A35D0" w:rsidRPr="00C71554" w:rsidTr="00C85AC8">
        <w:trPr>
          <w:trHeight w:val="2542"/>
        </w:trPr>
        <w:tc>
          <w:tcPr>
            <w:tcW w:w="320" w:type="pct"/>
          </w:tcPr>
          <w:p w:rsidR="00EA35D0" w:rsidRPr="00C71554" w:rsidRDefault="00EA35D0" w:rsidP="00952081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1208" w:type="pct"/>
            <w:gridSpan w:val="2"/>
          </w:tcPr>
          <w:p w:rsidR="00EA35D0" w:rsidRPr="00C71554" w:rsidRDefault="00EA35D0" w:rsidP="00EA35D0">
            <w:pPr>
              <w:rPr>
                <w:rFonts w:ascii="Times New Roman" w:hAnsi="Times New Roman" w:cs="Times New Roman"/>
              </w:rPr>
            </w:pPr>
            <w:r w:rsidRPr="00C71554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существление контроля за исполнением </w:t>
            </w:r>
            <w:r w:rsidRPr="00C71554">
              <w:rPr>
                <w:rFonts w:ascii="Times New Roman" w:hAnsi="Times New Roman" w:cs="Times New Roman"/>
              </w:rPr>
              <w:t xml:space="preserve">  федеральными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  <w:p w:rsidR="00EA35D0" w:rsidRPr="00C71554" w:rsidRDefault="00EA35D0" w:rsidP="00C71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gridSpan w:val="2"/>
          </w:tcPr>
          <w:p w:rsidR="00EA35D0" w:rsidRPr="004F7B53" w:rsidRDefault="004F7B53" w:rsidP="004F7B53">
            <w:pPr>
              <w:jc w:val="center"/>
              <w:rPr>
                <w:rFonts w:ascii="Times New Roman" w:hAnsi="Times New Roman" w:cs="Times New Roman"/>
              </w:rPr>
            </w:pPr>
            <w:r w:rsidRPr="004F7B53">
              <w:rPr>
                <w:rFonts w:ascii="Times New Roman" w:hAnsi="Times New Roman" w:cs="Times New Roman"/>
              </w:rPr>
              <w:t xml:space="preserve">Начальник отдела обеспечения судопроизводства </w:t>
            </w:r>
            <w:r w:rsidR="00EA35D0" w:rsidRPr="004F7B53">
              <w:rPr>
                <w:rFonts w:ascii="Times New Roman" w:hAnsi="Times New Roman" w:cs="Times New Roman"/>
              </w:rPr>
              <w:t>Коннова Е.И.</w:t>
            </w:r>
          </w:p>
          <w:p w:rsidR="00EA35D0" w:rsidRPr="00C71554" w:rsidRDefault="00EA35D0" w:rsidP="00C71554"/>
        </w:tc>
        <w:tc>
          <w:tcPr>
            <w:tcW w:w="1091" w:type="pct"/>
            <w:gridSpan w:val="2"/>
          </w:tcPr>
          <w:p w:rsidR="00EA35D0" w:rsidRDefault="00B15243" w:rsidP="00EA35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п</w:t>
            </w:r>
            <w:r w:rsidR="00EA35D0" w:rsidRPr="00C71554">
              <w:rPr>
                <w:rFonts w:ascii="Times New Roman" w:hAnsi="Times New Roman" w:cs="Times New Roman"/>
                <w:color w:val="auto"/>
                <w:lang w:bidi="ar-SA"/>
              </w:rPr>
              <w:t>остоянно, в</w:t>
            </w:r>
          </w:p>
          <w:p w:rsidR="00EA35D0" w:rsidRDefault="00EA35D0" w:rsidP="00EA35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C71554">
              <w:rPr>
                <w:rFonts w:ascii="Times New Roman" w:hAnsi="Times New Roman" w:cs="Times New Roman"/>
                <w:color w:val="auto"/>
                <w:lang w:bidi="ar-SA"/>
              </w:rPr>
              <w:t>течение отчетного</w:t>
            </w:r>
          </w:p>
          <w:p w:rsidR="00EA35D0" w:rsidRPr="00C71554" w:rsidRDefault="00EA35D0" w:rsidP="00EA35D0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C71554">
              <w:rPr>
                <w:rFonts w:ascii="Times New Roman" w:hAnsi="Times New Roman" w:cs="Times New Roman"/>
                <w:color w:val="auto"/>
                <w:lang w:bidi="ar-SA"/>
              </w:rPr>
              <w:t>периода</w:t>
            </w:r>
          </w:p>
        </w:tc>
        <w:tc>
          <w:tcPr>
            <w:tcW w:w="1644" w:type="pct"/>
          </w:tcPr>
          <w:p w:rsidR="0071362E" w:rsidRPr="00C71554" w:rsidRDefault="00B15243" w:rsidP="00713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EA35D0">
              <w:rPr>
                <w:rFonts w:ascii="Times New Roman" w:hAnsi="Times New Roman" w:cs="Times New Roman"/>
              </w:rPr>
              <w:t xml:space="preserve">ыявление случаев несоблюдения федеральными государственными </w:t>
            </w:r>
            <w:r w:rsidR="00EA35D0" w:rsidRPr="00EA35D0">
              <w:rPr>
                <w:rFonts w:ascii="Times New Roman" w:hAnsi="Times New Roman" w:cs="Times New Roman"/>
                <w:color w:val="auto"/>
                <w:lang w:bidi="ar-SA"/>
              </w:rPr>
              <w:t>гражданскими служащими</w:t>
            </w:r>
            <w:r w:rsidR="0071362E">
              <w:rPr>
                <w:rFonts w:ascii="Times New Roman" w:hAnsi="Times New Roman" w:cs="Times New Roman"/>
                <w:color w:val="auto"/>
                <w:lang w:bidi="ar-SA"/>
              </w:rPr>
              <w:t xml:space="preserve"> обязанности по 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t xml:space="preserve">получению </w:t>
            </w:r>
            <w:r w:rsidR="0071362E">
              <w:rPr>
                <w:rFonts w:ascii="Times New Roman" w:hAnsi="Times New Roman" w:cs="Times New Roman"/>
                <w:color w:val="auto"/>
                <w:lang w:bidi="ar-SA"/>
              </w:rPr>
              <w:t>разрешени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t>я</w:t>
            </w:r>
            <w:r w:rsidR="0071362E" w:rsidRPr="00C71554">
              <w:rPr>
                <w:rFonts w:ascii="Times New Roman" w:hAnsi="Times New Roman" w:cs="Times New Roman"/>
              </w:rPr>
              <w:t xml:space="preserve"> представителя нанимателя на участие на безвозмездной основе в управлении некоммерческими организациями.</w:t>
            </w:r>
          </w:p>
          <w:p w:rsidR="00EA35D0" w:rsidRPr="00C71554" w:rsidRDefault="00EA35D0" w:rsidP="00C71554">
            <w:pPr>
              <w:rPr>
                <w:rFonts w:ascii="Times New Roman" w:hAnsi="Times New Roman" w:cs="Times New Roman"/>
              </w:rPr>
            </w:pPr>
          </w:p>
        </w:tc>
      </w:tr>
      <w:tr w:rsidR="00EA35D0" w:rsidRPr="00C71554" w:rsidTr="00C85AC8">
        <w:tc>
          <w:tcPr>
            <w:tcW w:w="320" w:type="pct"/>
          </w:tcPr>
          <w:p w:rsidR="00EA35D0" w:rsidRPr="00C71554" w:rsidRDefault="00EA35D0" w:rsidP="00952081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7155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2.5</w:t>
            </w:r>
            <w:r w:rsidRPr="00C7155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08" w:type="pct"/>
            <w:gridSpan w:val="2"/>
          </w:tcPr>
          <w:p w:rsidR="00EA35D0" w:rsidRDefault="0071362E" w:rsidP="00C71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постановления Правительства Российской Федерации от 5 марта 2018г.</w:t>
            </w:r>
            <w:r w:rsidR="00B152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 w:rsidR="004F7B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228 «О реестре лиц, уволенных в связи с утратой доверия»</w:t>
            </w:r>
            <w:r w:rsidR="004F7B53">
              <w:rPr>
                <w:rFonts w:ascii="Times New Roman" w:hAnsi="Times New Roman" w:cs="Times New Roman"/>
              </w:rPr>
              <w:t>.</w:t>
            </w:r>
          </w:p>
          <w:p w:rsidR="00B545D9" w:rsidRDefault="00B545D9" w:rsidP="00C71554">
            <w:pPr>
              <w:rPr>
                <w:rFonts w:ascii="Times New Roman" w:hAnsi="Times New Roman" w:cs="Times New Roman"/>
              </w:rPr>
            </w:pPr>
          </w:p>
          <w:p w:rsidR="004F7B53" w:rsidRPr="00C71554" w:rsidRDefault="004F7B53" w:rsidP="00C71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gridSpan w:val="2"/>
          </w:tcPr>
          <w:p w:rsidR="00EA35D0" w:rsidRPr="00C71554" w:rsidRDefault="00EF696E" w:rsidP="00EF6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общего отдела </w:t>
            </w:r>
            <w:r w:rsidR="0071362E">
              <w:rPr>
                <w:rFonts w:ascii="Times New Roman" w:hAnsi="Times New Roman" w:cs="Times New Roman"/>
              </w:rPr>
              <w:t>Орешкин А.П.</w:t>
            </w:r>
          </w:p>
        </w:tc>
        <w:tc>
          <w:tcPr>
            <w:tcW w:w="1091" w:type="pct"/>
            <w:gridSpan w:val="2"/>
          </w:tcPr>
          <w:p w:rsidR="0071362E" w:rsidRDefault="00A87CE2" w:rsidP="0071362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п</w:t>
            </w:r>
            <w:r w:rsidR="0071362E" w:rsidRPr="00C71554">
              <w:rPr>
                <w:rFonts w:ascii="Times New Roman" w:hAnsi="Times New Roman" w:cs="Times New Roman"/>
                <w:color w:val="auto"/>
                <w:lang w:bidi="ar-SA"/>
              </w:rPr>
              <w:t>остоянно, в</w:t>
            </w:r>
          </w:p>
          <w:p w:rsidR="0071362E" w:rsidRDefault="0071362E" w:rsidP="0071362E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C71554">
              <w:rPr>
                <w:rFonts w:ascii="Times New Roman" w:hAnsi="Times New Roman" w:cs="Times New Roman"/>
                <w:color w:val="auto"/>
                <w:lang w:bidi="ar-SA"/>
              </w:rPr>
              <w:t>течение отчетного</w:t>
            </w:r>
          </w:p>
          <w:p w:rsidR="00EA35D0" w:rsidRPr="00C71554" w:rsidRDefault="0071362E" w:rsidP="0071362E">
            <w:pPr>
              <w:jc w:val="center"/>
              <w:rPr>
                <w:rFonts w:ascii="Times New Roman" w:hAnsi="Times New Roman" w:cs="Times New Roman"/>
              </w:rPr>
            </w:pPr>
            <w:r w:rsidRPr="00C71554">
              <w:rPr>
                <w:rFonts w:ascii="Times New Roman" w:hAnsi="Times New Roman" w:cs="Times New Roman"/>
                <w:color w:val="auto"/>
                <w:lang w:bidi="ar-SA"/>
              </w:rPr>
              <w:t>периода</w:t>
            </w:r>
          </w:p>
        </w:tc>
        <w:tc>
          <w:tcPr>
            <w:tcW w:w="1644" w:type="pct"/>
          </w:tcPr>
          <w:p w:rsidR="00EA35D0" w:rsidRPr="00C71554" w:rsidRDefault="003C0EB7" w:rsidP="003C0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71362E">
              <w:rPr>
                <w:rFonts w:ascii="Times New Roman" w:hAnsi="Times New Roman" w:cs="Times New Roman"/>
              </w:rPr>
              <w:t xml:space="preserve">чет сведений об увольнении </w:t>
            </w:r>
            <w:r>
              <w:rPr>
                <w:rFonts w:ascii="Times New Roman" w:hAnsi="Times New Roman" w:cs="Times New Roman"/>
              </w:rPr>
              <w:t xml:space="preserve">(о прекращении полномочий) </w:t>
            </w:r>
            <w:r w:rsidR="0071362E">
              <w:rPr>
                <w:rFonts w:ascii="Times New Roman" w:hAnsi="Times New Roman" w:cs="Times New Roman"/>
              </w:rPr>
              <w:t>лиц в связи с утратой доверия за совершение коррупционного правонарушения</w:t>
            </w:r>
          </w:p>
        </w:tc>
      </w:tr>
      <w:tr w:rsidR="00EA35D0" w:rsidRPr="00C71554" w:rsidTr="00C85AC8">
        <w:tc>
          <w:tcPr>
            <w:tcW w:w="320" w:type="pct"/>
          </w:tcPr>
          <w:p w:rsidR="00EA35D0" w:rsidRPr="00C71554" w:rsidRDefault="00EA35D0" w:rsidP="00952081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1208" w:type="pct"/>
            <w:gridSpan w:val="2"/>
          </w:tcPr>
          <w:p w:rsidR="00EA35D0" w:rsidRPr="00C71554" w:rsidRDefault="0071362E" w:rsidP="003C0EB7">
            <w:pPr>
              <w:rPr>
                <w:rFonts w:ascii="Times New Roman" w:hAnsi="Times New Roman" w:cs="Times New Roman"/>
              </w:rPr>
            </w:pPr>
            <w:r w:rsidRPr="00C71554">
              <w:rPr>
                <w:rFonts w:ascii="Times New Roman" w:hAnsi="Times New Roman" w:cs="Times New Roman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</w:t>
            </w:r>
            <w:r w:rsidR="003C0EB7">
              <w:rPr>
                <w:rFonts w:ascii="Times New Roman" w:hAnsi="Times New Roman" w:cs="Times New Roman"/>
              </w:rPr>
              <w:t>гражданами, претендующими на замещение должностей федеральной государственной гражданской службы в суде и федеральными государственными гражданскими  служащими суда,</w:t>
            </w:r>
            <w:r w:rsidRPr="00C71554">
              <w:rPr>
                <w:rFonts w:ascii="Times New Roman" w:hAnsi="Times New Roman" w:cs="Times New Roman"/>
              </w:rPr>
              <w:t xml:space="preserve"> размеща</w:t>
            </w:r>
            <w:r w:rsidR="003C0EB7">
              <w:rPr>
                <w:rFonts w:ascii="Times New Roman" w:hAnsi="Times New Roman" w:cs="Times New Roman"/>
              </w:rPr>
              <w:t>лась</w:t>
            </w:r>
            <w:r w:rsidRPr="00C71554">
              <w:rPr>
                <w:rFonts w:ascii="Times New Roman" w:hAnsi="Times New Roman" w:cs="Times New Roman"/>
              </w:rPr>
              <w:t xml:space="preserve"> общедоступн</w:t>
            </w:r>
            <w:r w:rsidR="003C0EB7">
              <w:rPr>
                <w:rFonts w:ascii="Times New Roman" w:hAnsi="Times New Roman" w:cs="Times New Roman"/>
              </w:rPr>
              <w:t>ая</w:t>
            </w:r>
            <w:r w:rsidRPr="00C71554">
              <w:rPr>
                <w:rFonts w:ascii="Times New Roman" w:hAnsi="Times New Roman" w:cs="Times New Roman"/>
              </w:rPr>
              <w:t xml:space="preserve"> информаци</w:t>
            </w:r>
            <w:r w:rsidR="003C0EB7">
              <w:rPr>
                <w:rFonts w:ascii="Times New Roman" w:hAnsi="Times New Roman" w:cs="Times New Roman"/>
              </w:rPr>
              <w:t>я</w:t>
            </w:r>
            <w:r w:rsidRPr="00C71554">
              <w:rPr>
                <w:rFonts w:ascii="Times New Roman" w:hAnsi="Times New Roman" w:cs="Times New Roman"/>
              </w:rPr>
              <w:t xml:space="preserve">, </w:t>
            </w:r>
            <w:r w:rsidR="003C0EB7">
              <w:rPr>
                <w:rFonts w:ascii="Times New Roman" w:hAnsi="Times New Roman" w:cs="Times New Roman"/>
              </w:rPr>
              <w:t xml:space="preserve">а также </w:t>
            </w:r>
            <w:r w:rsidRPr="00C71554">
              <w:rPr>
                <w:rFonts w:ascii="Times New Roman" w:hAnsi="Times New Roman" w:cs="Times New Roman"/>
              </w:rPr>
              <w:t xml:space="preserve"> данные, позволяющие их идентифицировать.</w:t>
            </w:r>
          </w:p>
        </w:tc>
        <w:tc>
          <w:tcPr>
            <w:tcW w:w="737" w:type="pct"/>
            <w:gridSpan w:val="2"/>
          </w:tcPr>
          <w:p w:rsidR="00EA35D0" w:rsidRPr="00C71554" w:rsidRDefault="004F7B53" w:rsidP="004F7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общего отдела </w:t>
            </w:r>
            <w:r w:rsidR="0071362E">
              <w:rPr>
                <w:rFonts w:ascii="Times New Roman" w:hAnsi="Times New Roman" w:cs="Times New Roman"/>
              </w:rPr>
              <w:t>Орешкин А.П.</w:t>
            </w:r>
          </w:p>
        </w:tc>
        <w:tc>
          <w:tcPr>
            <w:tcW w:w="1091" w:type="pct"/>
            <w:gridSpan w:val="2"/>
          </w:tcPr>
          <w:p w:rsidR="003C0EB7" w:rsidRDefault="00CD7363" w:rsidP="003C0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71362E">
              <w:rPr>
                <w:rFonts w:ascii="Times New Roman" w:hAnsi="Times New Roman" w:cs="Times New Roman"/>
              </w:rPr>
              <w:t xml:space="preserve"> отношении граждан, претендующих на замещение должности-по мере необходимости, </w:t>
            </w:r>
          </w:p>
          <w:p w:rsidR="00EA35D0" w:rsidRPr="00C71554" w:rsidRDefault="0071362E" w:rsidP="003C0E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</w:t>
            </w:r>
            <w:r w:rsidR="003C0EB7">
              <w:rPr>
                <w:rFonts w:ascii="Times New Roman" w:hAnsi="Times New Roman" w:cs="Times New Roman"/>
              </w:rPr>
              <w:t xml:space="preserve">государственных </w:t>
            </w:r>
            <w:r>
              <w:rPr>
                <w:rFonts w:ascii="Times New Roman" w:hAnsi="Times New Roman" w:cs="Times New Roman"/>
              </w:rPr>
              <w:t>гражданских служащих-ежегодно до 1 апреля</w:t>
            </w:r>
          </w:p>
        </w:tc>
        <w:tc>
          <w:tcPr>
            <w:tcW w:w="1644" w:type="pct"/>
          </w:tcPr>
          <w:p w:rsidR="00EA35D0" w:rsidRPr="00C71554" w:rsidRDefault="003C0EB7" w:rsidP="003C0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F5239">
              <w:rPr>
                <w:rFonts w:ascii="Times New Roman" w:hAnsi="Times New Roman" w:cs="Times New Roman"/>
              </w:rPr>
              <w:t>ыявление случае</w:t>
            </w:r>
            <w:r>
              <w:rPr>
                <w:rFonts w:ascii="Times New Roman" w:hAnsi="Times New Roman" w:cs="Times New Roman"/>
              </w:rPr>
              <w:t>в</w:t>
            </w:r>
            <w:r w:rsidR="00CF5239">
              <w:rPr>
                <w:rFonts w:ascii="Times New Roman" w:hAnsi="Times New Roman" w:cs="Times New Roman"/>
              </w:rPr>
              <w:t xml:space="preserve">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EA35D0" w:rsidRPr="00C71554" w:rsidTr="00C85AC8">
        <w:tc>
          <w:tcPr>
            <w:tcW w:w="320" w:type="pct"/>
          </w:tcPr>
          <w:p w:rsidR="00EA35D0" w:rsidRPr="00C71554" w:rsidRDefault="00E25C2D" w:rsidP="00952081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2.7</w:t>
            </w:r>
            <w:r w:rsidR="00EA35D0" w:rsidRPr="00C7155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08" w:type="pct"/>
            <w:gridSpan w:val="2"/>
          </w:tcPr>
          <w:p w:rsidR="00EA35D0" w:rsidRPr="00C71554" w:rsidRDefault="003C0EB7" w:rsidP="003C0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</w:t>
            </w:r>
            <w:r w:rsidR="00CF5239" w:rsidRPr="00C71554">
              <w:rPr>
                <w:rFonts w:ascii="Times New Roman" w:hAnsi="Times New Roman" w:cs="Times New Roman"/>
              </w:rPr>
              <w:t xml:space="preserve"> сведений о доходах, расходах, об имуществе и обязательствах имущественного характера судей и федеральных государственных гражданских служащих Кузнецкого районного суда, их супруг (супругов) и несовершеннолетних детей  за </w:t>
            </w:r>
            <w:r w:rsidR="00CF5239">
              <w:rPr>
                <w:rFonts w:ascii="Times New Roman" w:hAnsi="Times New Roman" w:cs="Times New Roman"/>
              </w:rPr>
              <w:t xml:space="preserve">отчетные </w:t>
            </w:r>
            <w:r w:rsidR="00CF5239" w:rsidRPr="00C71554">
              <w:rPr>
                <w:rFonts w:ascii="Times New Roman" w:hAnsi="Times New Roman" w:cs="Times New Roman"/>
              </w:rPr>
              <w:t>период</w:t>
            </w:r>
            <w:r w:rsidR="00CF5239">
              <w:rPr>
                <w:rFonts w:ascii="Times New Roman" w:hAnsi="Times New Roman" w:cs="Times New Roman"/>
              </w:rPr>
              <w:t>ы.</w:t>
            </w:r>
          </w:p>
        </w:tc>
        <w:tc>
          <w:tcPr>
            <w:tcW w:w="737" w:type="pct"/>
            <w:gridSpan w:val="2"/>
          </w:tcPr>
          <w:p w:rsidR="004F7B53" w:rsidRDefault="004F7B53" w:rsidP="004F7B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обеспечения судопроизводства</w:t>
            </w:r>
          </w:p>
          <w:p w:rsidR="00EA35D0" w:rsidRPr="00C71554" w:rsidRDefault="00EA35D0" w:rsidP="004F7B53">
            <w:pPr>
              <w:jc w:val="center"/>
              <w:rPr>
                <w:rFonts w:ascii="Times New Roman" w:hAnsi="Times New Roman" w:cs="Times New Roman"/>
              </w:rPr>
            </w:pPr>
            <w:r w:rsidRPr="00C71554">
              <w:rPr>
                <w:rFonts w:ascii="Times New Roman" w:hAnsi="Times New Roman" w:cs="Times New Roman"/>
              </w:rPr>
              <w:t>Коннова Е.И.</w:t>
            </w:r>
          </w:p>
          <w:p w:rsidR="00EA35D0" w:rsidRPr="00C71554" w:rsidRDefault="00EA35D0" w:rsidP="00CF5239">
            <w:pPr>
              <w:ind w:left="-46"/>
            </w:pPr>
          </w:p>
        </w:tc>
        <w:tc>
          <w:tcPr>
            <w:tcW w:w="1091" w:type="pct"/>
            <w:gridSpan w:val="2"/>
          </w:tcPr>
          <w:p w:rsidR="00EA35D0" w:rsidRPr="00C71554" w:rsidRDefault="00B545D9" w:rsidP="00B545D9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CF5239">
              <w:rPr>
                <w:rFonts w:ascii="Times New Roman" w:hAnsi="Times New Roman" w:cs="Times New Roman"/>
              </w:rPr>
              <w:t>жегодно, до 30 апреля включительно</w:t>
            </w:r>
          </w:p>
        </w:tc>
        <w:tc>
          <w:tcPr>
            <w:tcW w:w="1644" w:type="pct"/>
          </w:tcPr>
          <w:p w:rsidR="00EA35D0" w:rsidRPr="00EF696E" w:rsidRDefault="003C0EB7" w:rsidP="00D75779">
            <w:pPr>
              <w:widowControl/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и</w:t>
            </w:r>
            <w:r w:rsidR="00CF5239" w:rsidRPr="00EF696E">
              <w:rPr>
                <w:rFonts w:ascii="Times New Roman" w:hAnsi="Times New Roman" w:cs="Times New Roman"/>
                <w:color w:val="auto"/>
                <w:lang w:bidi="ar-SA"/>
              </w:rPr>
              <w:t xml:space="preserve">сполнение гражданскими служащими,  обязанности предоставлять сведения о доходах, 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t xml:space="preserve">расходах, об имуществе и обязательствах имущественного характера </w:t>
            </w:r>
            <w:r w:rsidR="00CF5239" w:rsidRPr="00EF696E">
              <w:rPr>
                <w:rFonts w:ascii="Times New Roman" w:hAnsi="Times New Roman" w:cs="Times New Roman"/>
                <w:color w:val="auto"/>
                <w:lang w:bidi="ar-SA"/>
              </w:rPr>
              <w:t>в установленный срок.</w:t>
            </w:r>
          </w:p>
        </w:tc>
      </w:tr>
      <w:tr w:rsidR="00E25C2D" w:rsidRPr="00C71554" w:rsidTr="00C85AC8">
        <w:tc>
          <w:tcPr>
            <w:tcW w:w="320" w:type="pct"/>
          </w:tcPr>
          <w:p w:rsidR="00E25C2D" w:rsidRDefault="00E25C2D" w:rsidP="00952081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2.8.</w:t>
            </w:r>
          </w:p>
        </w:tc>
        <w:tc>
          <w:tcPr>
            <w:tcW w:w="1208" w:type="pct"/>
            <w:gridSpan w:val="2"/>
          </w:tcPr>
          <w:p w:rsidR="0091687E" w:rsidRPr="0091687E" w:rsidRDefault="0091687E" w:rsidP="0091687E">
            <w:pPr>
              <w:rPr>
                <w:rFonts w:ascii="Times New Roman" w:hAnsi="Times New Roman" w:cs="Times New Roman"/>
                <w:b/>
                <w:bCs/>
              </w:rPr>
            </w:pPr>
            <w:r w:rsidRPr="0091687E">
              <w:rPr>
                <w:rFonts w:ascii="Times New Roman" w:hAnsi="Times New Roman" w:cs="Times New Roman"/>
                <w:b/>
                <w:bCs/>
              </w:rPr>
              <w:t>исключен приказом от 11.02.2026 № 6</w:t>
            </w:r>
          </w:p>
          <w:p w:rsidR="00E25C2D" w:rsidRPr="00C71554" w:rsidRDefault="00E25C2D" w:rsidP="003C0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gridSpan w:val="2"/>
          </w:tcPr>
          <w:p w:rsidR="00E25C2D" w:rsidRPr="00C71554" w:rsidRDefault="00E25C2D" w:rsidP="00910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pct"/>
            <w:gridSpan w:val="2"/>
          </w:tcPr>
          <w:p w:rsidR="00E25C2D" w:rsidRDefault="00E25C2D" w:rsidP="00D75779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</w:tcPr>
          <w:p w:rsidR="00E25C2D" w:rsidRPr="00E25C2D" w:rsidRDefault="00E25C2D" w:rsidP="00D7577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</w:p>
        </w:tc>
      </w:tr>
      <w:tr w:rsidR="00135915" w:rsidRPr="00C71554" w:rsidTr="00C85AC8">
        <w:tc>
          <w:tcPr>
            <w:tcW w:w="320" w:type="pct"/>
          </w:tcPr>
          <w:p w:rsidR="00135915" w:rsidRDefault="007B4769" w:rsidP="00952081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2.9.</w:t>
            </w:r>
          </w:p>
        </w:tc>
        <w:tc>
          <w:tcPr>
            <w:tcW w:w="1208" w:type="pct"/>
            <w:gridSpan w:val="2"/>
          </w:tcPr>
          <w:p w:rsidR="00135915" w:rsidRPr="00C71554" w:rsidRDefault="007B4769" w:rsidP="007F1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характера. представляемых гражданами, претендующими на замещение должностей федеральной государственной гражданской </w:t>
            </w:r>
            <w:r>
              <w:rPr>
                <w:rFonts w:ascii="Times New Roman" w:hAnsi="Times New Roman" w:cs="Times New Roman"/>
              </w:rPr>
              <w:lastRenderedPageBreak/>
              <w:t>службы, федеральными государственными гражданскими служащими суда.</w:t>
            </w:r>
          </w:p>
        </w:tc>
        <w:tc>
          <w:tcPr>
            <w:tcW w:w="737" w:type="pct"/>
            <w:gridSpan w:val="2"/>
          </w:tcPr>
          <w:p w:rsidR="007B4769" w:rsidRDefault="007B4769" w:rsidP="007B47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 обеспечения судопроизводства Коннова Е.И.</w:t>
            </w:r>
          </w:p>
          <w:p w:rsidR="00135915" w:rsidRDefault="00135915" w:rsidP="00910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pct"/>
            <w:gridSpan w:val="2"/>
          </w:tcPr>
          <w:p w:rsidR="00135915" w:rsidRDefault="007B4769" w:rsidP="007B4769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отчетного периода, по мере необходимости</w:t>
            </w:r>
          </w:p>
        </w:tc>
        <w:tc>
          <w:tcPr>
            <w:tcW w:w="1644" w:type="pct"/>
          </w:tcPr>
          <w:p w:rsidR="00135915" w:rsidRPr="00E25C2D" w:rsidRDefault="007B4769" w:rsidP="007B476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7B4769" w:rsidRPr="00C71554" w:rsidTr="00C85AC8">
        <w:tc>
          <w:tcPr>
            <w:tcW w:w="320" w:type="pct"/>
          </w:tcPr>
          <w:p w:rsidR="007B4769" w:rsidRDefault="007B4769" w:rsidP="00952081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2.10.</w:t>
            </w:r>
          </w:p>
        </w:tc>
        <w:tc>
          <w:tcPr>
            <w:tcW w:w="1208" w:type="pct"/>
            <w:gridSpan w:val="2"/>
          </w:tcPr>
          <w:p w:rsidR="007B4769" w:rsidRPr="00C71554" w:rsidRDefault="007B4769" w:rsidP="007F1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контроля за соответствием расходов федеральных государственных гражданских служащих суда, а также их супруг (супругов) и несовершеннолетних детей их доходу.</w:t>
            </w:r>
          </w:p>
        </w:tc>
        <w:tc>
          <w:tcPr>
            <w:tcW w:w="737" w:type="pct"/>
            <w:gridSpan w:val="2"/>
          </w:tcPr>
          <w:p w:rsidR="007B4769" w:rsidRDefault="007B4769" w:rsidP="00512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обеспечения судопроизводства Коннова Е.И.</w:t>
            </w:r>
          </w:p>
          <w:p w:rsidR="007B4769" w:rsidRDefault="007B4769" w:rsidP="00512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pct"/>
            <w:gridSpan w:val="2"/>
          </w:tcPr>
          <w:p w:rsidR="007B4769" w:rsidRDefault="007B4769" w:rsidP="00512BB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отчетного периода, по мере необходимости</w:t>
            </w:r>
          </w:p>
        </w:tc>
        <w:tc>
          <w:tcPr>
            <w:tcW w:w="1644" w:type="pct"/>
          </w:tcPr>
          <w:p w:rsidR="007B4769" w:rsidRPr="00E25C2D" w:rsidRDefault="007B4769" w:rsidP="00512BB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14023" w:rsidRPr="00C71554" w:rsidTr="00C85AC8">
        <w:tc>
          <w:tcPr>
            <w:tcW w:w="320" w:type="pct"/>
          </w:tcPr>
          <w:p w:rsidR="00314023" w:rsidRDefault="00314023" w:rsidP="00952081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2.11.</w:t>
            </w:r>
          </w:p>
        </w:tc>
        <w:tc>
          <w:tcPr>
            <w:tcW w:w="1208" w:type="pct"/>
            <w:gridSpan w:val="2"/>
          </w:tcPr>
          <w:p w:rsidR="00314023" w:rsidRPr="00C71554" w:rsidRDefault="00314023" w:rsidP="007F1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лиц.</w:t>
            </w:r>
          </w:p>
        </w:tc>
        <w:tc>
          <w:tcPr>
            <w:tcW w:w="737" w:type="pct"/>
            <w:gridSpan w:val="2"/>
          </w:tcPr>
          <w:p w:rsidR="00314023" w:rsidRDefault="00314023" w:rsidP="00512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обеспечения судопроизводства Коннова Е.И.</w:t>
            </w:r>
          </w:p>
          <w:p w:rsidR="00314023" w:rsidRDefault="00314023" w:rsidP="00512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pct"/>
            <w:gridSpan w:val="2"/>
          </w:tcPr>
          <w:p w:rsidR="00314023" w:rsidRDefault="00314023" w:rsidP="00512BB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отчетного периода, по мере необходимости</w:t>
            </w:r>
          </w:p>
        </w:tc>
        <w:tc>
          <w:tcPr>
            <w:tcW w:w="1644" w:type="pct"/>
          </w:tcPr>
          <w:p w:rsidR="00314023" w:rsidRDefault="00314023" w:rsidP="0031402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выявление несоблюдения запретов.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314023" w:rsidRPr="00C71554" w:rsidTr="00C85AC8">
        <w:tc>
          <w:tcPr>
            <w:tcW w:w="320" w:type="pct"/>
          </w:tcPr>
          <w:p w:rsidR="00314023" w:rsidRDefault="00314023" w:rsidP="00FE04A1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="00FE04A1">
              <w:rPr>
                <w:b/>
                <w:bCs/>
                <w:sz w:val="24"/>
                <w:szCs w:val="24"/>
              </w:rPr>
              <w:t>12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08" w:type="pct"/>
            <w:gridSpan w:val="2"/>
          </w:tcPr>
          <w:p w:rsidR="00314023" w:rsidRPr="00C71554" w:rsidRDefault="00314023" w:rsidP="00512BB3">
            <w:pPr>
              <w:rPr>
                <w:rFonts w:ascii="Times New Roman" w:hAnsi="Times New Roman" w:cs="Times New Roman"/>
              </w:rPr>
            </w:pPr>
            <w:r w:rsidRPr="00C71554">
              <w:rPr>
                <w:rFonts w:ascii="Times New Roman" w:hAnsi="Times New Roman" w:cs="Times New Roman"/>
              </w:rPr>
              <w:t>Прием сведений о доходах, расходах, об имуществе и обязательствах имущественного характера судей из малосоставных судов.</w:t>
            </w:r>
          </w:p>
        </w:tc>
        <w:tc>
          <w:tcPr>
            <w:tcW w:w="737" w:type="pct"/>
            <w:gridSpan w:val="2"/>
          </w:tcPr>
          <w:p w:rsidR="00314023" w:rsidRDefault="00314023" w:rsidP="00512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обеспечения судопроизводства  Коннова Е.И.</w:t>
            </w:r>
          </w:p>
        </w:tc>
        <w:tc>
          <w:tcPr>
            <w:tcW w:w="1091" w:type="pct"/>
            <w:gridSpan w:val="2"/>
          </w:tcPr>
          <w:p w:rsidR="00314023" w:rsidRDefault="00314023" w:rsidP="00512BB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ежегодно, до 7 июня </w:t>
            </w:r>
          </w:p>
        </w:tc>
        <w:tc>
          <w:tcPr>
            <w:tcW w:w="1644" w:type="pct"/>
          </w:tcPr>
          <w:p w:rsidR="00314023" w:rsidRPr="00E25C2D" w:rsidRDefault="00314023" w:rsidP="00BC605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учет сведений о доходах, расходах, об имуществе и обязательствах имущественного характера,</w:t>
            </w:r>
            <w:r w:rsidR="00BC6050">
              <w:rPr>
                <w:rFonts w:ascii="Times New Roman" w:hAnsi="Times New Roman" w:cs="Times New Roman"/>
                <w:color w:val="auto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t xml:space="preserve">поступивших в комиссию </w:t>
            </w:r>
            <w:r w:rsidRPr="00C71554">
              <w:rPr>
                <w:rFonts w:ascii="Times New Roman" w:hAnsi="Times New Roman" w:cs="Times New Roman"/>
              </w:rPr>
              <w:t>по проверке достоверности и полноты сведений о доходах, расходах, об имуществе и обязательствах имущественного характера судей</w:t>
            </w:r>
          </w:p>
        </w:tc>
      </w:tr>
      <w:tr w:rsidR="00314023" w:rsidRPr="00C71554" w:rsidTr="00C85AC8">
        <w:tc>
          <w:tcPr>
            <w:tcW w:w="320" w:type="pct"/>
          </w:tcPr>
          <w:p w:rsidR="00314023" w:rsidRDefault="00314023" w:rsidP="00FE04A1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</w:t>
            </w:r>
            <w:r w:rsidR="00FE04A1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08" w:type="pct"/>
            <w:gridSpan w:val="2"/>
            <w:vAlign w:val="center"/>
          </w:tcPr>
          <w:p w:rsidR="00314023" w:rsidRPr="00C71554" w:rsidRDefault="00314023" w:rsidP="00B13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</w:t>
            </w:r>
            <w:r w:rsidRPr="00C71554">
              <w:rPr>
                <w:rFonts w:ascii="Times New Roman" w:hAnsi="Times New Roman" w:cs="Times New Roman"/>
              </w:rPr>
              <w:t xml:space="preserve"> анализ</w:t>
            </w:r>
            <w:r>
              <w:rPr>
                <w:rFonts w:ascii="Times New Roman" w:hAnsi="Times New Roman" w:cs="Times New Roman"/>
              </w:rPr>
              <w:t>а</w:t>
            </w:r>
            <w:r w:rsidRPr="00C71554">
              <w:rPr>
                <w:rFonts w:ascii="Times New Roman" w:hAnsi="Times New Roman" w:cs="Times New Roman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>
              <w:rPr>
                <w:rFonts w:ascii="Times New Roman" w:hAnsi="Times New Roman" w:cs="Times New Roman"/>
              </w:rPr>
              <w:t>суда</w:t>
            </w:r>
            <w:r w:rsidRPr="00C7155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а также</w:t>
            </w:r>
            <w:r w:rsidRPr="00C71554">
              <w:rPr>
                <w:rFonts w:ascii="Times New Roman" w:hAnsi="Times New Roman" w:cs="Times New Roman"/>
              </w:rPr>
              <w:t xml:space="preserve"> их супруг (супругов) и несовершеннолетних детей за </w:t>
            </w:r>
            <w:r>
              <w:rPr>
                <w:rFonts w:ascii="Times New Roman" w:hAnsi="Times New Roman" w:cs="Times New Roman"/>
              </w:rPr>
              <w:t xml:space="preserve">отчетные </w:t>
            </w:r>
            <w:r w:rsidRPr="00C71554">
              <w:rPr>
                <w:rFonts w:ascii="Times New Roman" w:hAnsi="Times New Roman" w:cs="Times New Roman"/>
              </w:rPr>
              <w:t>период</w:t>
            </w:r>
            <w:r>
              <w:rPr>
                <w:rFonts w:ascii="Times New Roman" w:hAnsi="Times New Roman" w:cs="Times New Roman"/>
              </w:rPr>
              <w:t>ы.</w:t>
            </w:r>
            <w:r w:rsidRPr="00C715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7" w:type="pct"/>
            <w:gridSpan w:val="2"/>
          </w:tcPr>
          <w:p w:rsidR="00314023" w:rsidRDefault="00314023" w:rsidP="00D75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обеспечения судопроизводства  Коннова Е.И.</w:t>
            </w:r>
          </w:p>
        </w:tc>
        <w:tc>
          <w:tcPr>
            <w:tcW w:w="1091" w:type="pct"/>
            <w:gridSpan w:val="2"/>
          </w:tcPr>
          <w:p w:rsidR="00314023" w:rsidRDefault="00314023" w:rsidP="00B545D9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ежегодно, до 30 августа</w:t>
            </w:r>
          </w:p>
        </w:tc>
        <w:tc>
          <w:tcPr>
            <w:tcW w:w="1644" w:type="pct"/>
          </w:tcPr>
          <w:p w:rsidR="00314023" w:rsidRPr="00E25C2D" w:rsidRDefault="00314023" w:rsidP="004052A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выявление признаков нарушения законодательства РФ о противодействии коррупции в части представления неполных или недостоверных сведений</w:t>
            </w:r>
          </w:p>
        </w:tc>
      </w:tr>
      <w:tr w:rsidR="00314023" w:rsidRPr="00C71554" w:rsidTr="00C85AC8">
        <w:tc>
          <w:tcPr>
            <w:tcW w:w="320" w:type="pct"/>
          </w:tcPr>
          <w:p w:rsidR="00314023" w:rsidRDefault="00314023" w:rsidP="00FE04A1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</w:t>
            </w:r>
            <w:r w:rsidR="00FE04A1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08" w:type="pct"/>
            <w:gridSpan w:val="2"/>
            <w:vAlign w:val="center"/>
          </w:tcPr>
          <w:p w:rsidR="00314023" w:rsidRPr="00C71554" w:rsidRDefault="00314023" w:rsidP="00A4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</w:t>
            </w:r>
            <w:r w:rsidRPr="00C71554">
              <w:rPr>
                <w:rFonts w:ascii="Times New Roman" w:hAnsi="Times New Roman" w:cs="Times New Roman"/>
              </w:rPr>
              <w:t xml:space="preserve">  анализ</w:t>
            </w:r>
            <w:r>
              <w:rPr>
                <w:rFonts w:ascii="Times New Roman" w:hAnsi="Times New Roman" w:cs="Times New Roman"/>
              </w:rPr>
              <w:t>а</w:t>
            </w:r>
            <w:r w:rsidRPr="00C71554">
              <w:rPr>
                <w:rFonts w:ascii="Times New Roman" w:hAnsi="Times New Roman" w:cs="Times New Roman"/>
              </w:rPr>
              <w:t xml:space="preserve"> сведений о доходах, расходах, об имуществе и обязательствах имущественного характера судей</w:t>
            </w:r>
            <w:r>
              <w:rPr>
                <w:rFonts w:ascii="Times New Roman" w:hAnsi="Times New Roman" w:cs="Times New Roman"/>
              </w:rPr>
              <w:t>,</w:t>
            </w:r>
            <w:r w:rsidRPr="00C71554">
              <w:rPr>
                <w:rFonts w:ascii="Times New Roman" w:hAnsi="Times New Roman" w:cs="Times New Roman"/>
              </w:rPr>
              <w:t xml:space="preserve"> их супруг (супругов) и </w:t>
            </w:r>
            <w:r w:rsidRPr="00C71554">
              <w:rPr>
                <w:rFonts w:ascii="Times New Roman" w:hAnsi="Times New Roman" w:cs="Times New Roman"/>
              </w:rPr>
              <w:lastRenderedPageBreak/>
              <w:t xml:space="preserve">несовершеннолетних детей за </w:t>
            </w:r>
            <w:r>
              <w:rPr>
                <w:rFonts w:ascii="Times New Roman" w:hAnsi="Times New Roman" w:cs="Times New Roman"/>
              </w:rPr>
              <w:t xml:space="preserve">отчетные </w:t>
            </w:r>
            <w:r w:rsidRPr="00C71554">
              <w:rPr>
                <w:rFonts w:ascii="Times New Roman" w:hAnsi="Times New Roman" w:cs="Times New Roman"/>
              </w:rPr>
              <w:t>период</w:t>
            </w:r>
            <w:r>
              <w:rPr>
                <w:rFonts w:ascii="Times New Roman" w:hAnsi="Times New Roman" w:cs="Times New Roman"/>
              </w:rPr>
              <w:t>ы.</w:t>
            </w:r>
          </w:p>
          <w:p w:rsidR="00314023" w:rsidRPr="00C71554" w:rsidRDefault="00314023" w:rsidP="00A4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gridSpan w:val="2"/>
          </w:tcPr>
          <w:p w:rsidR="00314023" w:rsidRPr="00C71554" w:rsidRDefault="00314023" w:rsidP="00D75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отдела обеспечения судопроизводства  </w:t>
            </w:r>
            <w:r w:rsidRPr="00C71554">
              <w:rPr>
                <w:rFonts w:ascii="Times New Roman" w:hAnsi="Times New Roman" w:cs="Times New Roman"/>
              </w:rPr>
              <w:t>Коннова Е.И.</w:t>
            </w:r>
          </w:p>
          <w:p w:rsidR="00314023" w:rsidRPr="00C71554" w:rsidRDefault="00314023" w:rsidP="00D75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pct"/>
            <w:gridSpan w:val="2"/>
          </w:tcPr>
          <w:p w:rsidR="00314023" w:rsidRDefault="00314023" w:rsidP="00245B9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ежегодно, до 30 октября</w:t>
            </w:r>
          </w:p>
        </w:tc>
        <w:tc>
          <w:tcPr>
            <w:tcW w:w="1644" w:type="pct"/>
          </w:tcPr>
          <w:p w:rsidR="00314023" w:rsidRDefault="00314023" w:rsidP="00657B1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выявление признаков нарушения законодательства РФ о противодействии коррупции в части представления неполных или недостоверных сведений</w:t>
            </w:r>
          </w:p>
        </w:tc>
      </w:tr>
      <w:tr w:rsidR="00700946" w:rsidRPr="00C71554" w:rsidTr="00C85AC8">
        <w:tc>
          <w:tcPr>
            <w:tcW w:w="320" w:type="pct"/>
          </w:tcPr>
          <w:p w:rsidR="00700946" w:rsidRDefault="00735222" w:rsidP="001A1F24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2.15.</w:t>
            </w:r>
          </w:p>
        </w:tc>
        <w:tc>
          <w:tcPr>
            <w:tcW w:w="1208" w:type="pct"/>
            <w:gridSpan w:val="2"/>
            <w:vAlign w:val="center"/>
          </w:tcPr>
          <w:p w:rsidR="00700946" w:rsidRDefault="00700946" w:rsidP="00BC6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деятельности комиссии по проверке</w:t>
            </w:r>
            <w:r w:rsidRPr="00C71554">
              <w:rPr>
                <w:rFonts w:ascii="Times New Roman" w:hAnsi="Times New Roman" w:cs="Times New Roman"/>
              </w:rPr>
              <w:t xml:space="preserve"> достоверности и полноты сведений о доходах, расходах, об имуществе и обязательствах</w:t>
            </w:r>
            <w:r w:rsidR="00BC6050">
              <w:rPr>
                <w:rFonts w:ascii="Times New Roman" w:hAnsi="Times New Roman" w:cs="Times New Roman"/>
              </w:rPr>
              <w:t xml:space="preserve"> имущественного характера судей.</w:t>
            </w:r>
          </w:p>
        </w:tc>
        <w:tc>
          <w:tcPr>
            <w:tcW w:w="737" w:type="pct"/>
            <w:gridSpan w:val="2"/>
          </w:tcPr>
          <w:p w:rsidR="00700946" w:rsidRPr="00C71554" w:rsidRDefault="00700946" w:rsidP="00700946">
            <w:pPr>
              <w:rPr>
                <w:rFonts w:ascii="Times New Roman" w:hAnsi="Times New Roman" w:cs="Times New Roman"/>
              </w:rPr>
            </w:pPr>
            <w:r w:rsidRPr="00C71554">
              <w:rPr>
                <w:rFonts w:ascii="Times New Roman" w:hAnsi="Times New Roman" w:cs="Times New Roman"/>
              </w:rPr>
              <w:t>секретарь комиссии</w:t>
            </w:r>
          </w:p>
          <w:p w:rsidR="00700946" w:rsidRDefault="00700946" w:rsidP="00D75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pct"/>
            <w:gridSpan w:val="2"/>
          </w:tcPr>
          <w:p w:rsidR="00700946" w:rsidRDefault="00700946" w:rsidP="00700946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постоянно,</w:t>
            </w:r>
            <w:r w:rsidR="00FE04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течение отчетного периода</w:t>
            </w:r>
          </w:p>
        </w:tc>
        <w:tc>
          <w:tcPr>
            <w:tcW w:w="1644" w:type="pct"/>
          </w:tcPr>
          <w:p w:rsidR="00700946" w:rsidRDefault="00E95DDD" w:rsidP="00735222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 xml:space="preserve">осуществление </w:t>
            </w:r>
            <w:r w:rsidR="00FE04A1">
              <w:rPr>
                <w:rFonts w:ascii="Times New Roman" w:hAnsi="Times New Roman" w:cs="Times New Roman"/>
                <w:color w:val="auto"/>
                <w:lang w:bidi="ar-SA"/>
              </w:rPr>
              <w:t>мероприятий,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t xml:space="preserve"> способствующих</w:t>
            </w:r>
            <w:r w:rsidR="00735222">
              <w:rPr>
                <w:rFonts w:ascii="Times New Roman" w:hAnsi="Times New Roman" w:cs="Times New Roman"/>
                <w:color w:val="auto"/>
                <w:lang w:bidi="ar-SA"/>
              </w:rPr>
              <w:t xml:space="preserve"> функционированию комиссии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t xml:space="preserve">  </w:t>
            </w:r>
            <w:r w:rsidR="00735222" w:rsidRPr="00C71554">
              <w:rPr>
                <w:rFonts w:ascii="Times New Roman" w:hAnsi="Times New Roman" w:cs="Times New Roman"/>
              </w:rPr>
              <w:t>по проверке достоверности и полноты сведений о доходах, расходах, об имуществе и обязательствах имущественного характера судей</w:t>
            </w:r>
          </w:p>
        </w:tc>
      </w:tr>
      <w:tr w:rsidR="00314023" w:rsidRPr="00C71554" w:rsidTr="00C85AC8">
        <w:tc>
          <w:tcPr>
            <w:tcW w:w="320" w:type="pct"/>
          </w:tcPr>
          <w:p w:rsidR="00314023" w:rsidRDefault="00314023" w:rsidP="00735222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</w:t>
            </w:r>
            <w:r w:rsidR="00735222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08" w:type="pct"/>
            <w:gridSpan w:val="2"/>
            <w:vAlign w:val="center"/>
          </w:tcPr>
          <w:p w:rsidR="00314023" w:rsidRPr="00C71554" w:rsidRDefault="00314023" w:rsidP="00A44A67">
            <w:pPr>
              <w:rPr>
                <w:rFonts w:ascii="Times New Roman" w:hAnsi="Times New Roman" w:cs="Times New Roman"/>
              </w:rPr>
            </w:pPr>
            <w:r w:rsidRPr="00C71554">
              <w:rPr>
                <w:rFonts w:ascii="Times New Roman" w:hAnsi="Times New Roman" w:cs="Times New Roman"/>
              </w:rPr>
              <w:t>Рассмотреть на заседании  комиссии по проверке достоверности и полноты сведений о доходах, расходах, об имуществе и обязательствах имущественного характера судей анализ справок о доходах, расходах, об имуществе и обязательствах имущественного характера суд</w:t>
            </w:r>
            <w:r>
              <w:rPr>
                <w:rFonts w:ascii="Times New Roman" w:hAnsi="Times New Roman" w:cs="Times New Roman"/>
              </w:rPr>
              <w:t xml:space="preserve">ей, их супруг (супругов) и </w:t>
            </w:r>
            <w:r w:rsidRPr="00C71554">
              <w:rPr>
                <w:rFonts w:ascii="Times New Roman" w:hAnsi="Times New Roman" w:cs="Times New Roman"/>
              </w:rPr>
              <w:t xml:space="preserve">несовершеннолетних детей за </w:t>
            </w:r>
            <w:r>
              <w:rPr>
                <w:rFonts w:ascii="Times New Roman" w:hAnsi="Times New Roman" w:cs="Times New Roman"/>
              </w:rPr>
              <w:t xml:space="preserve">отчетные </w:t>
            </w:r>
            <w:r w:rsidRPr="00C71554">
              <w:rPr>
                <w:rFonts w:ascii="Times New Roman" w:hAnsi="Times New Roman" w:cs="Times New Roman"/>
              </w:rPr>
              <w:t>период</w:t>
            </w:r>
            <w:r>
              <w:rPr>
                <w:rFonts w:ascii="Times New Roman" w:hAnsi="Times New Roman" w:cs="Times New Roman"/>
              </w:rPr>
              <w:t>ы.</w:t>
            </w:r>
          </w:p>
          <w:p w:rsidR="00314023" w:rsidRPr="00C71554" w:rsidRDefault="00314023" w:rsidP="00A44A67">
            <w:pPr>
              <w:rPr>
                <w:rFonts w:ascii="Times New Roman" w:hAnsi="Times New Roman" w:cs="Times New Roman"/>
              </w:rPr>
            </w:pPr>
            <w:r w:rsidRPr="00C71554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737" w:type="pct"/>
            <w:gridSpan w:val="2"/>
          </w:tcPr>
          <w:p w:rsidR="00314023" w:rsidRPr="00C71554" w:rsidRDefault="00314023" w:rsidP="00910C01">
            <w:pPr>
              <w:rPr>
                <w:rFonts w:ascii="Times New Roman" w:hAnsi="Times New Roman" w:cs="Times New Roman"/>
              </w:rPr>
            </w:pPr>
            <w:r w:rsidRPr="00C71554">
              <w:rPr>
                <w:rFonts w:ascii="Times New Roman" w:hAnsi="Times New Roman" w:cs="Times New Roman"/>
              </w:rPr>
              <w:t>председатель комиссии</w:t>
            </w:r>
          </w:p>
          <w:p w:rsidR="00314023" w:rsidRPr="00C71554" w:rsidRDefault="00314023" w:rsidP="00910C01">
            <w:pPr>
              <w:rPr>
                <w:rFonts w:ascii="Times New Roman" w:hAnsi="Times New Roman" w:cs="Times New Roman"/>
              </w:rPr>
            </w:pPr>
          </w:p>
          <w:p w:rsidR="00314023" w:rsidRPr="00C71554" w:rsidRDefault="00314023" w:rsidP="00910C01">
            <w:pPr>
              <w:rPr>
                <w:rFonts w:ascii="Times New Roman" w:hAnsi="Times New Roman" w:cs="Times New Roman"/>
              </w:rPr>
            </w:pPr>
            <w:r w:rsidRPr="00C71554">
              <w:rPr>
                <w:rFonts w:ascii="Times New Roman" w:hAnsi="Times New Roman" w:cs="Times New Roman"/>
              </w:rPr>
              <w:t>секретарь комиссии</w:t>
            </w:r>
          </w:p>
          <w:p w:rsidR="00314023" w:rsidRPr="00C71554" w:rsidRDefault="00314023" w:rsidP="00910C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pct"/>
            <w:gridSpan w:val="2"/>
          </w:tcPr>
          <w:p w:rsidR="00314023" w:rsidRDefault="00314023" w:rsidP="00EA1570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ежегодно, </w:t>
            </w:r>
            <w:r w:rsidRPr="00C71554">
              <w:rPr>
                <w:rFonts w:ascii="Times New Roman" w:hAnsi="Times New Roman" w:cs="Times New Roman"/>
              </w:rPr>
              <w:t>до 1 декабря</w:t>
            </w:r>
          </w:p>
        </w:tc>
        <w:tc>
          <w:tcPr>
            <w:tcW w:w="1644" w:type="pct"/>
          </w:tcPr>
          <w:p w:rsidR="00314023" w:rsidRDefault="00314023" w:rsidP="00EA157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 xml:space="preserve">подведение итогов завершившейся декларационной  кампании судей </w:t>
            </w:r>
          </w:p>
        </w:tc>
      </w:tr>
      <w:tr w:rsidR="00314023" w:rsidRPr="00C71554" w:rsidTr="00C85AC8">
        <w:tc>
          <w:tcPr>
            <w:tcW w:w="320" w:type="pct"/>
          </w:tcPr>
          <w:p w:rsidR="00314023" w:rsidRDefault="00314023" w:rsidP="00735222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</w:t>
            </w:r>
            <w:r w:rsidR="00735222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08" w:type="pct"/>
            <w:gridSpan w:val="2"/>
            <w:vAlign w:val="center"/>
          </w:tcPr>
          <w:p w:rsidR="00314023" w:rsidRPr="00C71554" w:rsidRDefault="00314023" w:rsidP="003140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Передача в УСД в Пензенской области </w:t>
            </w:r>
            <w:r w:rsidRPr="00C71554">
              <w:rPr>
                <w:rFonts w:ascii="Times New Roman" w:hAnsi="Times New Roman" w:cs="Times New Roman"/>
              </w:rPr>
              <w:t>сведений о доходах, расходах, об имуществе и обязательствах имущественного характера судей</w:t>
            </w:r>
            <w:r w:rsidR="00735222">
              <w:rPr>
                <w:rFonts w:ascii="Times New Roman" w:hAnsi="Times New Roman" w:cs="Times New Roman"/>
              </w:rPr>
              <w:t xml:space="preserve"> для приобщения к личным делам.</w:t>
            </w:r>
          </w:p>
        </w:tc>
        <w:tc>
          <w:tcPr>
            <w:tcW w:w="737" w:type="pct"/>
            <w:gridSpan w:val="2"/>
          </w:tcPr>
          <w:p w:rsidR="00314023" w:rsidRPr="00C71554" w:rsidRDefault="00314023" w:rsidP="00BE6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обеспечения судопроизводства  </w:t>
            </w:r>
            <w:r w:rsidRPr="00C71554">
              <w:rPr>
                <w:rFonts w:ascii="Times New Roman" w:hAnsi="Times New Roman" w:cs="Times New Roman"/>
              </w:rPr>
              <w:t>Коннова Е.И</w:t>
            </w:r>
          </w:p>
        </w:tc>
        <w:tc>
          <w:tcPr>
            <w:tcW w:w="1091" w:type="pct"/>
            <w:gridSpan w:val="2"/>
          </w:tcPr>
          <w:p w:rsidR="00314023" w:rsidRDefault="00314023" w:rsidP="00BE6CBA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ежегодно, </w:t>
            </w:r>
            <w:r w:rsidRPr="00C71554">
              <w:rPr>
                <w:rFonts w:ascii="Times New Roman" w:hAnsi="Times New Roman" w:cs="Times New Roman"/>
              </w:rPr>
              <w:t>до 1 декабря</w:t>
            </w:r>
          </w:p>
        </w:tc>
        <w:tc>
          <w:tcPr>
            <w:tcW w:w="1644" w:type="pct"/>
          </w:tcPr>
          <w:p w:rsidR="00314023" w:rsidRDefault="00735222" w:rsidP="00BC6050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>обеспечени</w:t>
            </w:r>
            <w:r w:rsidR="00BC6050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сохранности </w:t>
            </w:r>
            <w:r w:rsidR="00314023">
              <w:rPr>
                <w:rFonts w:ascii="Times New Roman" w:hAnsi="Times New Roman" w:cs="Times New Roman"/>
              </w:rPr>
              <w:t xml:space="preserve"> </w:t>
            </w:r>
            <w:r w:rsidR="00314023" w:rsidRPr="00C71554">
              <w:rPr>
                <w:rFonts w:ascii="Times New Roman" w:hAnsi="Times New Roman" w:cs="Times New Roman"/>
              </w:rPr>
              <w:t>сведений о доходах, расходах, об имуществе и обязательствах имущественного характера судей</w:t>
            </w:r>
            <w:r w:rsidR="0031402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14023" w:rsidRPr="00C71554" w:rsidTr="00C85AC8">
        <w:tc>
          <w:tcPr>
            <w:tcW w:w="320" w:type="pct"/>
          </w:tcPr>
          <w:p w:rsidR="00314023" w:rsidRPr="009E77F6" w:rsidRDefault="00314023" w:rsidP="00735222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E77F6">
              <w:rPr>
                <w:b/>
                <w:bCs/>
                <w:color w:val="000000" w:themeColor="text1"/>
                <w:sz w:val="24"/>
                <w:szCs w:val="24"/>
              </w:rPr>
              <w:t>2.</w:t>
            </w:r>
            <w:bookmarkStart w:id="0" w:name="_GoBack"/>
            <w:bookmarkEnd w:id="0"/>
            <w:r w:rsidRPr="009E77F6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735222" w:rsidRPr="009E77F6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9E77F6"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08" w:type="pct"/>
            <w:gridSpan w:val="2"/>
          </w:tcPr>
          <w:p w:rsidR="00314023" w:rsidRPr="00C71554" w:rsidRDefault="00314023" w:rsidP="00245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Проводить а</w:t>
            </w:r>
            <w:r w:rsidRPr="00C71554">
              <w:rPr>
                <w:rFonts w:ascii="Times New Roman" w:hAnsi="Times New Roman" w:cs="Times New Roman"/>
              </w:rPr>
              <w:t>нализ сведений о размещении  информации в информационно - телекоммуникационной сети «Интернет» гражданами, претендующими на замещение должностей федеральной государственной гражданской с</w:t>
            </w:r>
            <w:r>
              <w:rPr>
                <w:rFonts w:ascii="Times New Roman" w:hAnsi="Times New Roman" w:cs="Times New Roman"/>
              </w:rPr>
              <w:t xml:space="preserve">лужбы в Кузнецком районном </w:t>
            </w:r>
            <w:r>
              <w:rPr>
                <w:rFonts w:ascii="Times New Roman" w:hAnsi="Times New Roman" w:cs="Times New Roman"/>
              </w:rPr>
              <w:lastRenderedPageBreak/>
              <w:t>суде.</w:t>
            </w:r>
          </w:p>
        </w:tc>
        <w:tc>
          <w:tcPr>
            <w:tcW w:w="737" w:type="pct"/>
            <w:gridSpan w:val="2"/>
          </w:tcPr>
          <w:p w:rsidR="00314023" w:rsidRDefault="00314023" w:rsidP="00910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отдела обеспечения судопроизводства  </w:t>
            </w:r>
            <w:r w:rsidRPr="00C71554">
              <w:rPr>
                <w:rFonts w:ascii="Times New Roman" w:hAnsi="Times New Roman" w:cs="Times New Roman"/>
              </w:rPr>
              <w:t>Коннова Е.И.</w:t>
            </w:r>
          </w:p>
          <w:p w:rsidR="00314023" w:rsidRPr="00C71554" w:rsidRDefault="00314023" w:rsidP="00910C01">
            <w:pPr>
              <w:jc w:val="center"/>
              <w:rPr>
                <w:rFonts w:ascii="Times New Roman" w:hAnsi="Times New Roman" w:cs="Times New Roman"/>
              </w:rPr>
            </w:pPr>
          </w:p>
          <w:p w:rsidR="00314023" w:rsidRPr="00C71554" w:rsidRDefault="00314023" w:rsidP="00910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pct"/>
            <w:gridSpan w:val="2"/>
          </w:tcPr>
          <w:p w:rsidR="00314023" w:rsidRPr="00C71554" w:rsidRDefault="00314023" w:rsidP="00285E2E">
            <w:pPr>
              <w:jc w:val="center"/>
              <w:rPr>
                <w:rFonts w:ascii="Times New Roman" w:hAnsi="Times New Roman" w:cs="Times New Roman"/>
              </w:rPr>
            </w:pPr>
            <w:r w:rsidRPr="00C71554">
              <w:rPr>
                <w:rFonts w:ascii="Times New Roman" w:hAnsi="Times New Roman" w:cs="Times New Roman"/>
              </w:rPr>
              <w:t>в течение года по мере необходимости</w:t>
            </w:r>
          </w:p>
        </w:tc>
        <w:tc>
          <w:tcPr>
            <w:tcW w:w="1644" w:type="pct"/>
          </w:tcPr>
          <w:p w:rsidR="00314023" w:rsidRDefault="00314023" w:rsidP="004052A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выявление признаков несоблюдения принципов служебного поведения, поступков, порочащих честь и достоинство гражданского служащего, а также конфликтных ситуаций, способных нанести ущерб из репутации или авторитету государственного органа</w:t>
            </w:r>
          </w:p>
        </w:tc>
      </w:tr>
      <w:tr w:rsidR="00314023" w:rsidRPr="00C71554" w:rsidTr="00C85AC8">
        <w:tc>
          <w:tcPr>
            <w:tcW w:w="320" w:type="pct"/>
          </w:tcPr>
          <w:p w:rsidR="00314023" w:rsidRDefault="00314023" w:rsidP="00735222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2.1</w:t>
            </w:r>
            <w:r w:rsidR="00735222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08" w:type="pct"/>
            <w:gridSpan w:val="2"/>
          </w:tcPr>
          <w:p w:rsidR="00314023" w:rsidRPr="00C71554" w:rsidRDefault="00314023" w:rsidP="00226D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</w:t>
            </w:r>
            <w:r w:rsidRPr="00C71554">
              <w:rPr>
                <w:rFonts w:ascii="Times New Roman" w:hAnsi="Times New Roman" w:cs="Times New Roman"/>
              </w:rPr>
              <w:t xml:space="preserve"> анализ</w:t>
            </w:r>
            <w:r>
              <w:rPr>
                <w:rFonts w:ascii="Times New Roman" w:hAnsi="Times New Roman" w:cs="Times New Roman"/>
              </w:rPr>
              <w:t>а</w:t>
            </w:r>
            <w:r w:rsidRPr="00C71554">
              <w:rPr>
                <w:rFonts w:ascii="Times New Roman" w:hAnsi="Times New Roman" w:cs="Times New Roman"/>
              </w:rPr>
              <w:t xml:space="preserve"> сведений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</w:rPr>
              <w:t>граждан, претендующих на замещение должности федеральной государственной службы Кузнецкого районного суда.</w:t>
            </w:r>
          </w:p>
        </w:tc>
        <w:tc>
          <w:tcPr>
            <w:tcW w:w="737" w:type="pct"/>
            <w:gridSpan w:val="2"/>
          </w:tcPr>
          <w:p w:rsidR="00314023" w:rsidRDefault="00314023" w:rsidP="00910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обеспечения судопроизводства  Коннова Е.И.</w:t>
            </w:r>
          </w:p>
        </w:tc>
        <w:tc>
          <w:tcPr>
            <w:tcW w:w="1091" w:type="pct"/>
            <w:gridSpan w:val="2"/>
          </w:tcPr>
          <w:p w:rsidR="00314023" w:rsidRDefault="00314023" w:rsidP="00C074A9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отчетного периода, по мере необходимости</w:t>
            </w:r>
          </w:p>
        </w:tc>
        <w:tc>
          <w:tcPr>
            <w:tcW w:w="1644" w:type="pct"/>
          </w:tcPr>
          <w:p w:rsidR="00314023" w:rsidRPr="00E25C2D" w:rsidRDefault="00314023" w:rsidP="00285E2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выявление фактов нарушения законодательства Российской Федерации в противодействии коррупции</w:t>
            </w:r>
          </w:p>
        </w:tc>
      </w:tr>
      <w:tr w:rsidR="00314023" w:rsidRPr="00C71554" w:rsidTr="00C85AC8">
        <w:tc>
          <w:tcPr>
            <w:tcW w:w="320" w:type="pct"/>
          </w:tcPr>
          <w:p w:rsidR="00314023" w:rsidRDefault="00FE04A1" w:rsidP="00735222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="00735222">
              <w:rPr>
                <w:b/>
                <w:bCs/>
                <w:sz w:val="24"/>
                <w:szCs w:val="24"/>
              </w:rPr>
              <w:t>20</w:t>
            </w:r>
            <w:r w:rsidR="0031402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08" w:type="pct"/>
            <w:gridSpan w:val="2"/>
          </w:tcPr>
          <w:p w:rsidR="00314023" w:rsidRDefault="00314023" w:rsidP="001A1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реестра (списка)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с гражданином, ранее замещавшим должность федеральной государственной гражданской службы в суде.</w:t>
            </w:r>
          </w:p>
        </w:tc>
        <w:tc>
          <w:tcPr>
            <w:tcW w:w="737" w:type="pct"/>
            <w:gridSpan w:val="2"/>
          </w:tcPr>
          <w:p w:rsidR="00314023" w:rsidRDefault="00314023" w:rsidP="00910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обеспечения судопроизводства  Коннова Е.И.</w:t>
            </w:r>
          </w:p>
        </w:tc>
        <w:tc>
          <w:tcPr>
            <w:tcW w:w="1091" w:type="pct"/>
            <w:gridSpan w:val="2"/>
          </w:tcPr>
          <w:p w:rsidR="00314023" w:rsidRDefault="00314023" w:rsidP="00285E2E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отчетного периода, по мере необходимости</w:t>
            </w:r>
          </w:p>
        </w:tc>
        <w:tc>
          <w:tcPr>
            <w:tcW w:w="1644" w:type="pct"/>
          </w:tcPr>
          <w:p w:rsidR="00314023" w:rsidRDefault="00314023" w:rsidP="00EA157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 xml:space="preserve">выявление случаев несоблюдения гражданами, замещавшими должности </w:t>
            </w:r>
            <w:r>
              <w:rPr>
                <w:rFonts w:ascii="Times New Roman" w:hAnsi="Times New Roman" w:cs="Times New Roman"/>
              </w:rPr>
              <w:t xml:space="preserve">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 Российской Федерации о противодействии коррупции </w:t>
            </w:r>
          </w:p>
        </w:tc>
      </w:tr>
      <w:tr w:rsidR="00314023" w:rsidRPr="00C71554" w:rsidTr="00C85AC8">
        <w:tc>
          <w:tcPr>
            <w:tcW w:w="320" w:type="pct"/>
          </w:tcPr>
          <w:p w:rsidR="00314023" w:rsidRDefault="00314023" w:rsidP="00735222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="00735222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208" w:type="pct"/>
            <w:gridSpan w:val="2"/>
          </w:tcPr>
          <w:p w:rsidR="00314023" w:rsidRDefault="00314023" w:rsidP="00C074A9">
            <w:pPr>
              <w:rPr>
                <w:rFonts w:ascii="Times New Roman" w:hAnsi="Times New Roman" w:cs="Times New Roman"/>
              </w:rPr>
            </w:pPr>
            <w:r w:rsidRPr="00C71554">
              <w:rPr>
                <w:rFonts w:ascii="Times New Roman" w:hAnsi="Times New Roman" w:cs="Times New Roman"/>
              </w:rPr>
              <w:t>Обеспеч</w:t>
            </w:r>
            <w:r>
              <w:rPr>
                <w:rFonts w:ascii="Times New Roman" w:hAnsi="Times New Roman" w:cs="Times New Roman"/>
              </w:rPr>
              <w:t>ение</w:t>
            </w:r>
            <w:r w:rsidRPr="00C71554">
              <w:rPr>
                <w:rFonts w:ascii="Times New Roman" w:hAnsi="Times New Roman" w:cs="Times New Roman"/>
              </w:rPr>
              <w:t xml:space="preserve"> приняти</w:t>
            </w:r>
            <w:r>
              <w:rPr>
                <w:rFonts w:ascii="Times New Roman" w:hAnsi="Times New Roman" w:cs="Times New Roman"/>
              </w:rPr>
              <w:t>я</w:t>
            </w:r>
            <w:r w:rsidRPr="00C71554">
              <w:rPr>
                <w:rFonts w:ascii="Times New Roman" w:hAnsi="Times New Roman" w:cs="Times New Roman"/>
              </w:rPr>
              <w:t xml:space="preserve"> мер по повышению эффективности кадровой работы в части, касающейся ведения личных дел федеральных государственных гражданских служащих суда, в том числе контроля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1554">
              <w:rPr>
                <w:rFonts w:ascii="Times New Roman" w:hAnsi="Times New Roman" w:cs="Times New Roman"/>
              </w:rPr>
              <w:t>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  <w:r>
              <w:rPr>
                <w:rFonts w:ascii="Times New Roman" w:hAnsi="Times New Roman" w:cs="Times New Roman"/>
              </w:rPr>
              <w:t>.</w:t>
            </w:r>
            <w:r w:rsidRPr="00C715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7" w:type="pct"/>
            <w:gridSpan w:val="2"/>
          </w:tcPr>
          <w:p w:rsidR="00314023" w:rsidRDefault="00314023" w:rsidP="00910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общего отдела Орешкин А.П.</w:t>
            </w:r>
          </w:p>
        </w:tc>
        <w:tc>
          <w:tcPr>
            <w:tcW w:w="1091" w:type="pct"/>
            <w:gridSpan w:val="2"/>
          </w:tcPr>
          <w:p w:rsidR="00314023" w:rsidRDefault="00314023" w:rsidP="00E25C2D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644" w:type="pct"/>
          </w:tcPr>
          <w:p w:rsidR="00314023" w:rsidRDefault="00314023" w:rsidP="00285E2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а</w:t>
            </w:r>
            <w:r w:rsidRPr="00C71554">
              <w:rPr>
                <w:rFonts w:ascii="Times New Roman" w:hAnsi="Times New Roman" w:cs="Times New Roman"/>
                <w:color w:val="auto"/>
                <w:lang w:bidi="ar-SA"/>
              </w:rPr>
              <w:t xml:space="preserve">ктуализация 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t>анкет в соответствии с Указом</w:t>
            </w:r>
            <w:r w:rsidRPr="00C71554">
              <w:rPr>
                <w:rFonts w:ascii="Times New Roman" w:hAnsi="Times New Roman" w:cs="Times New Roman"/>
                <w:color w:val="auto"/>
                <w:lang w:bidi="ar-SA"/>
              </w:rPr>
              <w:t xml:space="preserve"> Президента РФ от 10.10.2024 № 870-ФЗ</w:t>
            </w:r>
          </w:p>
        </w:tc>
      </w:tr>
      <w:tr w:rsidR="00314023" w:rsidRPr="00C71554" w:rsidTr="00C85AC8">
        <w:tc>
          <w:tcPr>
            <w:tcW w:w="320" w:type="pct"/>
          </w:tcPr>
          <w:p w:rsidR="00314023" w:rsidRDefault="00314023" w:rsidP="00735222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 w:rsidR="00735222">
              <w:rPr>
                <w:b/>
                <w:bCs/>
                <w:sz w:val="24"/>
                <w:szCs w:val="24"/>
              </w:rPr>
              <w:t>22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08" w:type="pct"/>
            <w:gridSpan w:val="2"/>
          </w:tcPr>
          <w:p w:rsidR="00314023" w:rsidRPr="00C71554" w:rsidRDefault="00314023" w:rsidP="00C07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Представление в Управление Судебного департамента в Пензенской области сведений о </w:t>
            </w:r>
            <w:r>
              <w:rPr>
                <w:rFonts w:ascii="Times New Roman" w:hAnsi="Times New Roman" w:cs="Times New Roman"/>
              </w:rPr>
              <w:lastRenderedPageBreak/>
              <w:t xml:space="preserve">ходе реализации мер по противодействию коррупции в суде, сведений о лицах, не представивших сведения о доходах, выписок из журналов регистрации уведомлений федеральных государственных служащих о фактах обращения к ним в целях склонения к совершению коррупционных правонарушений. </w:t>
            </w:r>
          </w:p>
        </w:tc>
        <w:tc>
          <w:tcPr>
            <w:tcW w:w="737" w:type="pct"/>
            <w:gridSpan w:val="2"/>
          </w:tcPr>
          <w:p w:rsidR="00314023" w:rsidRDefault="00314023" w:rsidP="00910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отдела обеспечения судопроизводства </w:t>
            </w:r>
            <w:r>
              <w:rPr>
                <w:rFonts w:ascii="Times New Roman" w:hAnsi="Times New Roman" w:cs="Times New Roman"/>
              </w:rPr>
              <w:lastRenderedPageBreak/>
              <w:t>Коннова Е.И.</w:t>
            </w:r>
          </w:p>
        </w:tc>
        <w:tc>
          <w:tcPr>
            <w:tcW w:w="1091" w:type="pct"/>
            <w:gridSpan w:val="2"/>
          </w:tcPr>
          <w:p w:rsidR="00314023" w:rsidRDefault="00314023" w:rsidP="00E8092B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установленные сроки</w:t>
            </w:r>
          </w:p>
        </w:tc>
        <w:tc>
          <w:tcPr>
            <w:tcW w:w="1644" w:type="pct"/>
          </w:tcPr>
          <w:p w:rsidR="00314023" w:rsidRDefault="00314023" w:rsidP="00E8092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 xml:space="preserve">направление сведений для их обобщения и анализа, выявление несоблюдения запретов, ограничений и требований, установленных </w:t>
            </w:r>
            <w:r>
              <w:rPr>
                <w:rFonts w:ascii="Times New Roman" w:hAnsi="Times New Roman" w:cs="Times New Roman"/>
                <w:color w:val="auto"/>
                <w:lang w:bidi="ar-SA"/>
              </w:rPr>
              <w:lastRenderedPageBreak/>
              <w:t>антикоррупционным законодательством  Российской Федерации</w:t>
            </w:r>
          </w:p>
        </w:tc>
      </w:tr>
      <w:tr w:rsidR="00314023" w:rsidRPr="00C71554" w:rsidTr="00C85AC8">
        <w:tc>
          <w:tcPr>
            <w:tcW w:w="5000" w:type="pct"/>
            <w:gridSpan w:val="8"/>
          </w:tcPr>
          <w:p w:rsidR="00314023" w:rsidRPr="00C71554" w:rsidRDefault="00314023" w:rsidP="00D861BD">
            <w:pPr>
              <w:pStyle w:val="20"/>
              <w:spacing w:line="240" w:lineRule="auto"/>
              <w:jc w:val="center"/>
              <w:rPr>
                <w:sz w:val="24"/>
                <w:szCs w:val="24"/>
              </w:rPr>
            </w:pPr>
            <w:r w:rsidRPr="00DF6AB2">
              <w:rPr>
                <w:b/>
                <w:sz w:val="24"/>
                <w:szCs w:val="24"/>
              </w:rPr>
              <w:lastRenderedPageBreak/>
              <w:t>3.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F6AB2">
              <w:rPr>
                <w:b/>
                <w:sz w:val="24"/>
                <w:szCs w:val="24"/>
              </w:rPr>
              <w:t>Выявление</w:t>
            </w:r>
            <w:r w:rsidRPr="00B228C9">
              <w:rPr>
                <w:b/>
                <w:sz w:val="24"/>
                <w:szCs w:val="24"/>
              </w:rPr>
              <w:t xml:space="preserve"> и систематизация причин и условий проявления коррупции в деятельности суда, мониторинг коррупционных рисков и их устранение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14023" w:rsidRPr="00C71554" w:rsidTr="00C85AC8">
        <w:tc>
          <w:tcPr>
            <w:tcW w:w="320" w:type="pct"/>
          </w:tcPr>
          <w:p w:rsidR="00314023" w:rsidRPr="00C71554" w:rsidRDefault="00314023" w:rsidP="00B228C9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C71554">
              <w:rPr>
                <w:b/>
                <w:bCs/>
                <w:sz w:val="24"/>
                <w:szCs w:val="24"/>
              </w:rPr>
              <w:t>.1.</w:t>
            </w:r>
          </w:p>
        </w:tc>
        <w:tc>
          <w:tcPr>
            <w:tcW w:w="1208" w:type="pct"/>
            <w:gridSpan w:val="2"/>
          </w:tcPr>
          <w:p w:rsidR="00314023" w:rsidRPr="00C71554" w:rsidRDefault="00314023" w:rsidP="001A1F24">
            <w:pPr>
              <w:rPr>
                <w:rFonts w:ascii="Times New Roman" w:hAnsi="Times New Roman" w:cs="Times New Roman"/>
              </w:rPr>
            </w:pPr>
            <w:r w:rsidRPr="00C71554">
              <w:rPr>
                <w:rFonts w:ascii="Times New Roman" w:hAnsi="Times New Roman" w:cs="Times New Roman"/>
              </w:rPr>
              <w:t xml:space="preserve">Проведение </w:t>
            </w:r>
            <w:r>
              <w:rPr>
                <w:rFonts w:ascii="Times New Roman" w:hAnsi="Times New Roman" w:cs="Times New Roman"/>
              </w:rPr>
              <w:t>оценки коррупционных рисков, возникающих при реализации судом своих функций.</w:t>
            </w:r>
          </w:p>
        </w:tc>
        <w:tc>
          <w:tcPr>
            <w:tcW w:w="737" w:type="pct"/>
            <w:gridSpan w:val="2"/>
          </w:tcPr>
          <w:p w:rsidR="00314023" w:rsidRPr="00C71554" w:rsidRDefault="00314023" w:rsidP="00EA1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обеспечения судопроизводства Коннова Е.И.</w:t>
            </w:r>
          </w:p>
          <w:p w:rsidR="00314023" w:rsidRPr="00C71554" w:rsidRDefault="00314023" w:rsidP="00EA1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pct"/>
            <w:gridSpan w:val="2"/>
          </w:tcPr>
          <w:p w:rsidR="00314023" w:rsidRPr="00C71554" w:rsidRDefault="00314023" w:rsidP="00657B1F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644" w:type="pct"/>
          </w:tcPr>
          <w:p w:rsidR="00314023" w:rsidRPr="00C71554" w:rsidRDefault="00314023" w:rsidP="001A1F24">
            <w:pPr>
              <w:pStyle w:val="20"/>
              <w:spacing w:after="0" w:line="240" w:lineRule="auto"/>
            </w:pPr>
            <w:r>
              <w:rPr>
                <w:sz w:val="24"/>
                <w:szCs w:val="24"/>
              </w:rPr>
              <w:t xml:space="preserve">минимизация коррупционных рисков при реализации функций </w:t>
            </w:r>
            <w:r>
              <w:t>суда</w:t>
            </w:r>
          </w:p>
          <w:p w:rsidR="00314023" w:rsidRPr="00C71554" w:rsidRDefault="00314023" w:rsidP="001A1F24"/>
        </w:tc>
      </w:tr>
      <w:tr w:rsidR="00314023" w:rsidRPr="00C71554" w:rsidTr="00C85AC8">
        <w:tc>
          <w:tcPr>
            <w:tcW w:w="5000" w:type="pct"/>
            <w:gridSpan w:val="8"/>
          </w:tcPr>
          <w:p w:rsidR="00314023" w:rsidRDefault="00314023" w:rsidP="008A3CC7">
            <w:pPr>
              <w:pStyle w:val="a7"/>
              <w:spacing w:before="0"/>
              <w:jc w:val="center"/>
              <w:rPr>
                <w:b/>
              </w:rPr>
            </w:pPr>
            <w:r w:rsidRPr="008A3CC7">
              <w:rPr>
                <w:b/>
              </w:rPr>
              <w:t>4.</w:t>
            </w:r>
            <w:r>
              <w:rPr>
                <w:b/>
              </w:rPr>
              <w:t xml:space="preserve"> </w:t>
            </w:r>
            <w:r w:rsidRPr="008A3CC7">
              <w:rPr>
                <w:b/>
              </w:rPr>
              <w:t>Организация мероприятий по профессиональному развитию и обучению в области противодействия коррупци</w:t>
            </w:r>
            <w:r>
              <w:rPr>
                <w:b/>
              </w:rPr>
              <w:t>и</w:t>
            </w:r>
          </w:p>
          <w:p w:rsidR="00314023" w:rsidRPr="008A3CC7" w:rsidRDefault="00314023" w:rsidP="008A3CC7">
            <w:pPr>
              <w:pStyle w:val="a7"/>
              <w:spacing w:before="0"/>
              <w:jc w:val="center"/>
              <w:rPr>
                <w:b/>
              </w:rPr>
            </w:pPr>
          </w:p>
        </w:tc>
      </w:tr>
      <w:tr w:rsidR="00314023" w:rsidRPr="00C71554" w:rsidTr="00C85AC8">
        <w:tc>
          <w:tcPr>
            <w:tcW w:w="320" w:type="pct"/>
          </w:tcPr>
          <w:p w:rsidR="00314023" w:rsidRPr="00C71554" w:rsidRDefault="00314023" w:rsidP="00DF6AB2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C71554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C7155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08" w:type="pct"/>
            <w:gridSpan w:val="2"/>
            <w:vAlign w:val="center"/>
          </w:tcPr>
          <w:p w:rsidR="00314023" w:rsidRPr="00C71554" w:rsidRDefault="00314023" w:rsidP="003028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проведения в суде мероприятий профессионального развития, направленных на изучение и применение основ законодательства РФ по противодействию коррупции, совершенствованию компетенций по ключевым аспектам противодействия коррупции с федеральными государственными служащими суда.</w:t>
            </w:r>
          </w:p>
        </w:tc>
        <w:tc>
          <w:tcPr>
            <w:tcW w:w="737" w:type="pct"/>
            <w:gridSpan w:val="2"/>
          </w:tcPr>
          <w:p w:rsidR="00314023" w:rsidRPr="00C71554" w:rsidRDefault="00314023" w:rsidP="00EA1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обеспечения судопроизводства Коннова Е.И.</w:t>
            </w:r>
          </w:p>
        </w:tc>
        <w:tc>
          <w:tcPr>
            <w:tcW w:w="1091" w:type="pct"/>
            <w:gridSpan w:val="2"/>
          </w:tcPr>
          <w:p w:rsidR="00314023" w:rsidRPr="00C71554" w:rsidRDefault="00314023" w:rsidP="00EA1570">
            <w:pPr>
              <w:pStyle w:val="a7"/>
              <w:spacing w:before="0"/>
            </w:pPr>
            <w:r>
              <w:t xml:space="preserve">в течение отчетного года </w:t>
            </w:r>
          </w:p>
        </w:tc>
        <w:tc>
          <w:tcPr>
            <w:tcW w:w="1644" w:type="pct"/>
          </w:tcPr>
          <w:p w:rsidR="00314023" w:rsidRPr="0068638A" w:rsidRDefault="00314023" w:rsidP="008A3CC7">
            <w:pPr>
              <w:pStyle w:val="a7"/>
              <w:spacing w:before="0"/>
            </w:pPr>
            <w:r>
              <w:t>п</w:t>
            </w:r>
            <w:r w:rsidRPr="0068638A">
              <w:t>овышение уровня профес</w:t>
            </w:r>
            <w:r>
              <w:t xml:space="preserve">сионализма, актуализация знаний федеральных государственных </w:t>
            </w:r>
            <w:r w:rsidRPr="0068638A">
              <w:t>гражданских служащих суда</w:t>
            </w:r>
          </w:p>
        </w:tc>
      </w:tr>
      <w:tr w:rsidR="00314023" w:rsidRPr="00C71554" w:rsidTr="00C85AC8">
        <w:trPr>
          <w:trHeight w:val="2565"/>
        </w:trPr>
        <w:tc>
          <w:tcPr>
            <w:tcW w:w="320" w:type="pct"/>
          </w:tcPr>
          <w:p w:rsidR="00314023" w:rsidRPr="00C71554" w:rsidRDefault="00314023" w:rsidP="00DF6AB2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4</w:t>
            </w:r>
            <w:r w:rsidRPr="00C71554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C7155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08" w:type="pct"/>
            <w:gridSpan w:val="2"/>
            <w:vAlign w:val="center"/>
          </w:tcPr>
          <w:p w:rsidR="00314023" w:rsidRDefault="00314023" w:rsidP="00EA1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участия гражданских служащих суда,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коррупции.</w:t>
            </w:r>
          </w:p>
          <w:p w:rsidR="00314023" w:rsidRDefault="00314023" w:rsidP="00C71554">
            <w:pPr>
              <w:rPr>
                <w:rFonts w:ascii="Times New Roman" w:hAnsi="Times New Roman" w:cs="Times New Roman"/>
              </w:rPr>
            </w:pPr>
          </w:p>
          <w:p w:rsidR="00314023" w:rsidRPr="00C71554" w:rsidRDefault="00314023" w:rsidP="00C71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pct"/>
            <w:gridSpan w:val="2"/>
          </w:tcPr>
          <w:p w:rsidR="00314023" w:rsidRPr="00C71554" w:rsidRDefault="00314023" w:rsidP="00C715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обеспечения судопроизводства Коннова Е.И.</w:t>
            </w:r>
          </w:p>
          <w:p w:rsidR="00314023" w:rsidRPr="00C71554" w:rsidRDefault="00314023" w:rsidP="00C715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pct"/>
            <w:gridSpan w:val="2"/>
          </w:tcPr>
          <w:p w:rsidR="00314023" w:rsidRPr="00C71554" w:rsidRDefault="00314023" w:rsidP="00285E2E">
            <w:pPr>
              <w:pStyle w:val="2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1644" w:type="pct"/>
          </w:tcPr>
          <w:p w:rsidR="00314023" w:rsidRPr="008A3CC7" w:rsidRDefault="00314023" w:rsidP="00285E2E">
            <w:pPr>
              <w:pStyle w:val="2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A3CC7">
              <w:rPr>
                <w:sz w:val="24"/>
                <w:szCs w:val="24"/>
              </w:rPr>
              <w:t>знакомление гражданских служащих с антикоррупционными стандартами,</w:t>
            </w:r>
            <w:r>
              <w:rPr>
                <w:sz w:val="24"/>
                <w:szCs w:val="24"/>
              </w:rPr>
              <w:t xml:space="preserve"> </w:t>
            </w:r>
            <w:r w:rsidRPr="008A3CC7">
              <w:rPr>
                <w:sz w:val="24"/>
                <w:szCs w:val="24"/>
              </w:rPr>
              <w:t>установленны</w:t>
            </w:r>
            <w:r>
              <w:rPr>
                <w:sz w:val="24"/>
                <w:szCs w:val="24"/>
              </w:rPr>
              <w:t>х</w:t>
            </w:r>
            <w:r w:rsidRPr="008A3CC7">
              <w:rPr>
                <w:sz w:val="24"/>
                <w:szCs w:val="24"/>
              </w:rPr>
              <w:t xml:space="preserve"> фе</w:t>
            </w:r>
            <w:r>
              <w:rPr>
                <w:sz w:val="24"/>
                <w:szCs w:val="24"/>
              </w:rPr>
              <w:t>деральными законами и нормативными правовыми актами управления Судебного департамента в Пензенской области</w:t>
            </w:r>
          </w:p>
        </w:tc>
      </w:tr>
      <w:tr w:rsidR="00314023" w:rsidRPr="00C71554" w:rsidTr="00C85AC8">
        <w:tc>
          <w:tcPr>
            <w:tcW w:w="320" w:type="pct"/>
          </w:tcPr>
          <w:p w:rsidR="00314023" w:rsidRPr="00C71554" w:rsidRDefault="00314023" w:rsidP="00DF6AB2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C71554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C7155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08" w:type="pct"/>
            <w:gridSpan w:val="2"/>
          </w:tcPr>
          <w:p w:rsidR="00314023" w:rsidRPr="00C71554" w:rsidRDefault="00314023" w:rsidP="00696D28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</w:t>
            </w:r>
            <w:r w:rsidRPr="00C71554">
              <w:rPr>
                <w:b w:val="0"/>
                <w:sz w:val="24"/>
                <w:szCs w:val="24"/>
              </w:rPr>
              <w:t>азъяснени</w:t>
            </w:r>
            <w:r>
              <w:rPr>
                <w:b w:val="0"/>
                <w:sz w:val="24"/>
                <w:szCs w:val="24"/>
              </w:rPr>
              <w:t>е</w:t>
            </w:r>
            <w:r w:rsidRPr="00C71554">
              <w:rPr>
                <w:b w:val="0"/>
                <w:sz w:val="24"/>
                <w:szCs w:val="24"/>
              </w:rPr>
              <w:t xml:space="preserve"> порядка заполнения и представления федеральными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737" w:type="pct"/>
            <w:gridSpan w:val="2"/>
          </w:tcPr>
          <w:p w:rsidR="00314023" w:rsidRPr="00C71554" w:rsidRDefault="00314023" w:rsidP="001A1F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обеспечения судопроизводства Коннова Е.И.</w:t>
            </w:r>
          </w:p>
          <w:p w:rsidR="00314023" w:rsidRPr="00C71554" w:rsidRDefault="00314023" w:rsidP="001A1F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pct"/>
            <w:gridSpan w:val="2"/>
          </w:tcPr>
          <w:p w:rsidR="00314023" w:rsidRPr="00C71554" w:rsidRDefault="00314023" w:rsidP="00285E2E">
            <w:pPr>
              <w:pStyle w:val="8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1644" w:type="pct"/>
          </w:tcPr>
          <w:p w:rsidR="00314023" w:rsidRPr="00C71554" w:rsidRDefault="00314023" w:rsidP="00A87CE2">
            <w:pPr>
              <w:pStyle w:val="80"/>
              <w:shd w:val="clear" w:color="auto" w:fill="auto"/>
              <w:spacing w:before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повышение качества заполнения федеральными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314023" w:rsidRPr="00C71554" w:rsidTr="00C85AC8">
        <w:tc>
          <w:tcPr>
            <w:tcW w:w="5000" w:type="pct"/>
            <w:gridSpan w:val="8"/>
          </w:tcPr>
          <w:p w:rsidR="00314023" w:rsidRPr="00E6437A" w:rsidRDefault="00314023" w:rsidP="00DF6AB2">
            <w:pPr>
              <w:pStyle w:val="2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6437A">
              <w:rPr>
                <w:b/>
                <w:sz w:val="24"/>
                <w:szCs w:val="24"/>
              </w:rPr>
              <w:t>5.</w:t>
            </w:r>
            <w:r>
              <w:rPr>
                <w:b/>
                <w:sz w:val="24"/>
                <w:szCs w:val="24"/>
              </w:rPr>
              <w:t xml:space="preserve">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314023" w:rsidRPr="00C71554" w:rsidTr="00C85AC8">
        <w:tc>
          <w:tcPr>
            <w:tcW w:w="320" w:type="pct"/>
          </w:tcPr>
          <w:p w:rsidR="00314023" w:rsidRPr="00C71554" w:rsidRDefault="00314023" w:rsidP="00E6437A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C71554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C7155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87" w:type="pct"/>
          </w:tcPr>
          <w:p w:rsidR="00314023" w:rsidRPr="00C71554" w:rsidRDefault="00314023" w:rsidP="00C71554">
            <w:pPr>
              <w:pStyle w:val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Проведение мониторинга печатных и электронных средств массовой информации по выявлению публикаций о проявлении коррупции в Кузнецком районном суде.</w:t>
            </w:r>
          </w:p>
        </w:tc>
        <w:tc>
          <w:tcPr>
            <w:tcW w:w="735" w:type="pct"/>
            <w:gridSpan w:val="2"/>
          </w:tcPr>
          <w:p w:rsidR="00314023" w:rsidRPr="00C71554" w:rsidRDefault="00314023" w:rsidP="00EA1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общего отдела Тимонина М.В.</w:t>
            </w:r>
          </w:p>
        </w:tc>
        <w:tc>
          <w:tcPr>
            <w:tcW w:w="1103" w:type="pct"/>
            <w:gridSpan w:val="2"/>
          </w:tcPr>
          <w:p w:rsidR="00314023" w:rsidRPr="00C71554" w:rsidRDefault="00314023" w:rsidP="00EA1570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1655" w:type="pct"/>
            <w:gridSpan w:val="2"/>
          </w:tcPr>
          <w:p w:rsidR="00314023" w:rsidRPr="00C71554" w:rsidRDefault="00314023" w:rsidP="00EA1570">
            <w:pPr>
              <w:pStyle w:val="2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и предупреждения коррупционных правонарушений в деятельности суда</w:t>
            </w:r>
          </w:p>
        </w:tc>
      </w:tr>
      <w:tr w:rsidR="00314023" w:rsidRPr="00C71554" w:rsidTr="00C85AC8">
        <w:tc>
          <w:tcPr>
            <w:tcW w:w="320" w:type="pct"/>
          </w:tcPr>
          <w:p w:rsidR="00314023" w:rsidRPr="00C71554" w:rsidRDefault="00314023" w:rsidP="00C71554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71554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5.2.</w:t>
            </w:r>
          </w:p>
        </w:tc>
        <w:tc>
          <w:tcPr>
            <w:tcW w:w="1187" w:type="pct"/>
          </w:tcPr>
          <w:p w:rsidR="00314023" w:rsidRPr="00C71554" w:rsidRDefault="00314023" w:rsidP="00DF6A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суде и применение соответствующих мер </w:t>
            </w:r>
            <w:r>
              <w:rPr>
                <w:rFonts w:ascii="Times New Roman" w:hAnsi="Times New Roman" w:cs="Times New Roman"/>
              </w:rPr>
              <w:lastRenderedPageBreak/>
              <w:t>реагирования.</w:t>
            </w:r>
          </w:p>
        </w:tc>
        <w:tc>
          <w:tcPr>
            <w:tcW w:w="735" w:type="pct"/>
            <w:gridSpan w:val="2"/>
          </w:tcPr>
          <w:p w:rsidR="00314023" w:rsidRPr="00C71554" w:rsidRDefault="00314023" w:rsidP="00EA1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 обеспечения судопроизводства Коннова Е.И.</w:t>
            </w:r>
          </w:p>
        </w:tc>
        <w:tc>
          <w:tcPr>
            <w:tcW w:w="1103" w:type="pct"/>
            <w:gridSpan w:val="2"/>
          </w:tcPr>
          <w:p w:rsidR="00314023" w:rsidRPr="00C71554" w:rsidRDefault="00314023" w:rsidP="00EA1570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1655" w:type="pct"/>
            <w:gridSpan w:val="2"/>
          </w:tcPr>
          <w:p w:rsidR="00314023" w:rsidRPr="00C71554" w:rsidRDefault="00314023" w:rsidP="00C71554">
            <w:pPr>
              <w:pStyle w:val="2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  <w:p w:rsidR="00314023" w:rsidRPr="00C71554" w:rsidRDefault="00314023" w:rsidP="00C71554">
            <w:pPr>
              <w:pStyle w:val="20"/>
              <w:spacing w:line="240" w:lineRule="auto"/>
              <w:rPr>
                <w:sz w:val="24"/>
                <w:szCs w:val="24"/>
              </w:rPr>
            </w:pPr>
          </w:p>
          <w:p w:rsidR="00314023" w:rsidRPr="00C71554" w:rsidRDefault="00314023" w:rsidP="00C71554">
            <w:pPr>
              <w:jc w:val="both"/>
            </w:pPr>
            <w:r w:rsidRPr="00C71554">
              <w:t xml:space="preserve"> </w:t>
            </w:r>
          </w:p>
          <w:p w:rsidR="00314023" w:rsidRPr="00C71554" w:rsidRDefault="00314023" w:rsidP="00C71554">
            <w:pPr>
              <w:pStyle w:val="20"/>
              <w:spacing w:line="240" w:lineRule="auto"/>
              <w:rPr>
                <w:sz w:val="24"/>
                <w:szCs w:val="24"/>
              </w:rPr>
            </w:pPr>
          </w:p>
        </w:tc>
      </w:tr>
      <w:tr w:rsidR="00314023" w:rsidRPr="00C71554" w:rsidTr="00C85AC8">
        <w:tc>
          <w:tcPr>
            <w:tcW w:w="320" w:type="pct"/>
          </w:tcPr>
          <w:p w:rsidR="00314023" w:rsidRPr="00DF6AB2" w:rsidRDefault="00314023" w:rsidP="00C71554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DF6AB2">
              <w:rPr>
                <w:b/>
                <w:bCs/>
                <w:sz w:val="24"/>
                <w:szCs w:val="24"/>
              </w:rPr>
              <w:lastRenderedPageBreak/>
              <w:t>5.3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87" w:type="pct"/>
          </w:tcPr>
          <w:p w:rsidR="00314023" w:rsidRDefault="00314023" w:rsidP="00DF6A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и наполнение раздела «Противодействие коррупции» на официальном сайте Кузнецкого районного суда Пензенской области.</w:t>
            </w:r>
          </w:p>
        </w:tc>
        <w:tc>
          <w:tcPr>
            <w:tcW w:w="735" w:type="pct"/>
            <w:gridSpan w:val="2"/>
          </w:tcPr>
          <w:p w:rsidR="00314023" w:rsidRDefault="00314023" w:rsidP="00EA1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обеспечения судопроизводства Коннова Е.И.</w:t>
            </w:r>
          </w:p>
          <w:p w:rsidR="00314023" w:rsidRDefault="00314023" w:rsidP="00EA1570">
            <w:pPr>
              <w:rPr>
                <w:rFonts w:ascii="Times New Roman" w:hAnsi="Times New Roman" w:cs="Times New Roman"/>
              </w:rPr>
            </w:pPr>
          </w:p>
          <w:p w:rsidR="00314023" w:rsidRDefault="00314023" w:rsidP="00EA1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общего отдела Тимонина М.В.</w:t>
            </w:r>
          </w:p>
          <w:p w:rsidR="00314023" w:rsidRDefault="00314023" w:rsidP="00EA1570">
            <w:pPr>
              <w:jc w:val="center"/>
              <w:rPr>
                <w:rFonts w:ascii="Times New Roman" w:hAnsi="Times New Roman" w:cs="Times New Roman"/>
              </w:rPr>
            </w:pPr>
          </w:p>
          <w:p w:rsidR="00314023" w:rsidRDefault="00314023" w:rsidP="00EA15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pct"/>
            <w:gridSpan w:val="2"/>
          </w:tcPr>
          <w:p w:rsidR="00314023" w:rsidRDefault="00314023" w:rsidP="00EA1570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1655" w:type="pct"/>
            <w:gridSpan w:val="2"/>
          </w:tcPr>
          <w:p w:rsidR="00314023" w:rsidRDefault="00314023" w:rsidP="00EA1570">
            <w:pPr>
              <w:pStyle w:val="2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открытости и доступности информации об антикоррупционной деятельности суда</w:t>
            </w:r>
          </w:p>
        </w:tc>
      </w:tr>
      <w:tr w:rsidR="00314023" w:rsidRPr="00C71554" w:rsidTr="00C85AC8">
        <w:trPr>
          <w:trHeight w:val="1416"/>
        </w:trPr>
        <w:tc>
          <w:tcPr>
            <w:tcW w:w="320" w:type="pct"/>
          </w:tcPr>
          <w:p w:rsidR="00314023" w:rsidRPr="00B72274" w:rsidRDefault="00314023" w:rsidP="00E643AB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72274">
              <w:rPr>
                <w:b/>
                <w:bCs/>
                <w:sz w:val="24"/>
                <w:szCs w:val="24"/>
              </w:rPr>
              <w:t>5.4.</w:t>
            </w:r>
          </w:p>
        </w:tc>
        <w:tc>
          <w:tcPr>
            <w:tcW w:w="1187" w:type="pct"/>
          </w:tcPr>
          <w:p w:rsidR="00314023" w:rsidRPr="00C71554" w:rsidRDefault="00314023" w:rsidP="00B72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функционирования «телефона доверия» в суде по вопросам, связанным с проявлением коррупции в суде</w:t>
            </w:r>
          </w:p>
        </w:tc>
        <w:tc>
          <w:tcPr>
            <w:tcW w:w="735" w:type="pct"/>
            <w:gridSpan w:val="2"/>
          </w:tcPr>
          <w:p w:rsidR="00314023" w:rsidRPr="00C71554" w:rsidRDefault="00314023" w:rsidP="00910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обеспечения судопроизводства  </w:t>
            </w:r>
            <w:r w:rsidRPr="00C71554">
              <w:rPr>
                <w:rFonts w:ascii="Times New Roman" w:hAnsi="Times New Roman" w:cs="Times New Roman"/>
              </w:rPr>
              <w:t>Коннова Е.И.</w:t>
            </w:r>
          </w:p>
          <w:p w:rsidR="00314023" w:rsidRPr="00C71554" w:rsidRDefault="00314023" w:rsidP="00910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pct"/>
            <w:gridSpan w:val="2"/>
          </w:tcPr>
          <w:p w:rsidR="00314023" w:rsidRPr="00C71554" w:rsidRDefault="00314023" w:rsidP="00EA1570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655" w:type="pct"/>
            <w:gridSpan w:val="2"/>
          </w:tcPr>
          <w:p w:rsidR="00314023" w:rsidRPr="00C71554" w:rsidRDefault="00314023" w:rsidP="00EA1570">
            <w:pPr>
              <w:pStyle w:val="2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эффективной системы обратной связи с населением и институтами гражданского общества по вопросам противодействия коррупции</w:t>
            </w:r>
          </w:p>
        </w:tc>
      </w:tr>
      <w:tr w:rsidR="00314023" w:rsidRPr="00C71554" w:rsidTr="00C85AC8">
        <w:trPr>
          <w:trHeight w:val="1416"/>
        </w:trPr>
        <w:tc>
          <w:tcPr>
            <w:tcW w:w="320" w:type="pct"/>
          </w:tcPr>
          <w:p w:rsidR="00314023" w:rsidRPr="00C71554" w:rsidRDefault="00314023" w:rsidP="005A03E6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5.5.</w:t>
            </w:r>
          </w:p>
        </w:tc>
        <w:tc>
          <w:tcPr>
            <w:tcW w:w="1187" w:type="pct"/>
          </w:tcPr>
          <w:p w:rsidR="00314023" w:rsidRDefault="00314023" w:rsidP="00B72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практики рассмотрения обращений граждан и организаций по фактам коррупции в Кузнецком районном суде.</w:t>
            </w:r>
          </w:p>
        </w:tc>
        <w:tc>
          <w:tcPr>
            <w:tcW w:w="735" w:type="pct"/>
            <w:gridSpan w:val="2"/>
          </w:tcPr>
          <w:p w:rsidR="00314023" w:rsidRDefault="00314023" w:rsidP="00245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обеспечения судопроизводства  </w:t>
            </w:r>
            <w:r w:rsidRPr="00C71554">
              <w:rPr>
                <w:rFonts w:ascii="Times New Roman" w:hAnsi="Times New Roman" w:cs="Times New Roman"/>
              </w:rPr>
              <w:t>Коннова Е.И.</w:t>
            </w:r>
          </w:p>
          <w:p w:rsidR="00314023" w:rsidRDefault="00314023" w:rsidP="00245B93">
            <w:pPr>
              <w:jc w:val="center"/>
              <w:rPr>
                <w:rFonts w:ascii="Times New Roman" w:hAnsi="Times New Roman" w:cs="Times New Roman"/>
              </w:rPr>
            </w:pPr>
          </w:p>
          <w:p w:rsidR="00314023" w:rsidRDefault="00314023" w:rsidP="00245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общего отдела Тимонина М.В.</w:t>
            </w:r>
          </w:p>
        </w:tc>
        <w:tc>
          <w:tcPr>
            <w:tcW w:w="1103" w:type="pct"/>
            <w:gridSpan w:val="2"/>
          </w:tcPr>
          <w:p w:rsidR="00314023" w:rsidRDefault="00314023" w:rsidP="00245B93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655" w:type="pct"/>
            <w:gridSpan w:val="2"/>
          </w:tcPr>
          <w:p w:rsidR="00314023" w:rsidRDefault="00314023" w:rsidP="00EA1570">
            <w:pPr>
              <w:pStyle w:val="2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и предупреждения коррупционных правонарушений в деятельности суда</w:t>
            </w:r>
          </w:p>
        </w:tc>
      </w:tr>
      <w:tr w:rsidR="00314023" w:rsidRPr="00C71554" w:rsidTr="00C85AC8">
        <w:trPr>
          <w:trHeight w:val="2261"/>
        </w:trPr>
        <w:tc>
          <w:tcPr>
            <w:tcW w:w="320" w:type="pct"/>
          </w:tcPr>
          <w:p w:rsidR="00314023" w:rsidRPr="00C71554" w:rsidRDefault="00314023" w:rsidP="00C71554">
            <w:pPr>
              <w:pStyle w:val="20"/>
              <w:shd w:val="clear" w:color="auto" w:fill="auto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5.6.</w:t>
            </w:r>
          </w:p>
        </w:tc>
        <w:tc>
          <w:tcPr>
            <w:tcW w:w="1187" w:type="pct"/>
          </w:tcPr>
          <w:p w:rsidR="00314023" w:rsidRPr="00C71554" w:rsidRDefault="00314023" w:rsidP="00B722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с правоохранительными органами по вопросам противодействия коррупции.</w:t>
            </w:r>
          </w:p>
        </w:tc>
        <w:tc>
          <w:tcPr>
            <w:tcW w:w="735" w:type="pct"/>
            <w:gridSpan w:val="2"/>
          </w:tcPr>
          <w:p w:rsidR="00314023" w:rsidRDefault="00314023" w:rsidP="00BE6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обеспечения судопроизводства  </w:t>
            </w:r>
            <w:r w:rsidRPr="00C71554">
              <w:rPr>
                <w:rFonts w:ascii="Times New Roman" w:hAnsi="Times New Roman" w:cs="Times New Roman"/>
              </w:rPr>
              <w:t>Коннова Е.И.</w:t>
            </w:r>
          </w:p>
          <w:p w:rsidR="00314023" w:rsidRDefault="00314023" w:rsidP="00BE6CBA">
            <w:pPr>
              <w:jc w:val="center"/>
              <w:rPr>
                <w:rFonts w:ascii="Times New Roman" w:hAnsi="Times New Roman" w:cs="Times New Roman"/>
              </w:rPr>
            </w:pPr>
          </w:p>
          <w:p w:rsidR="00314023" w:rsidRPr="00C71554" w:rsidRDefault="00314023" w:rsidP="00C85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pct"/>
            <w:gridSpan w:val="2"/>
          </w:tcPr>
          <w:p w:rsidR="00314023" w:rsidRPr="00C71554" w:rsidRDefault="00314023" w:rsidP="00BE6CBA">
            <w:pPr>
              <w:pStyle w:val="2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1655" w:type="pct"/>
            <w:gridSpan w:val="2"/>
          </w:tcPr>
          <w:p w:rsidR="00314023" w:rsidRPr="00BE6CBA" w:rsidRDefault="00700946" w:rsidP="00700946">
            <w:pPr>
              <w:pStyle w:val="2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14023" w:rsidRPr="00BE6CBA">
              <w:rPr>
                <w:sz w:val="24"/>
                <w:szCs w:val="24"/>
              </w:rPr>
              <w:t xml:space="preserve">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</w:t>
            </w:r>
            <w:r w:rsidR="00314023">
              <w:rPr>
                <w:sz w:val="24"/>
                <w:szCs w:val="24"/>
              </w:rPr>
              <w:t>за коррупционные и иные правона</w:t>
            </w:r>
            <w:r w:rsidR="00314023" w:rsidRPr="00BE6CBA">
              <w:rPr>
                <w:sz w:val="24"/>
                <w:szCs w:val="24"/>
              </w:rPr>
              <w:t>р</w:t>
            </w:r>
            <w:r w:rsidR="00314023">
              <w:rPr>
                <w:sz w:val="24"/>
                <w:szCs w:val="24"/>
              </w:rPr>
              <w:t>у</w:t>
            </w:r>
            <w:r w:rsidR="00314023" w:rsidRPr="00BE6CBA">
              <w:rPr>
                <w:sz w:val="24"/>
                <w:szCs w:val="24"/>
              </w:rPr>
              <w:t>ш</w:t>
            </w:r>
            <w:r w:rsidR="00314023">
              <w:rPr>
                <w:sz w:val="24"/>
                <w:szCs w:val="24"/>
              </w:rPr>
              <w:t>е</w:t>
            </w:r>
            <w:r w:rsidR="00314023" w:rsidRPr="00BE6CBA">
              <w:rPr>
                <w:sz w:val="24"/>
                <w:szCs w:val="24"/>
              </w:rPr>
              <w:t>ния</w:t>
            </w:r>
          </w:p>
        </w:tc>
      </w:tr>
    </w:tbl>
    <w:p w:rsidR="00C85AC8" w:rsidRDefault="00DF6AB2" w:rsidP="004F6074">
      <w:pPr>
        <w:pStyle w:val="20"/>
        <w:shd w:val="clear" w:color="auto" w:fill="auto"/>
        <w:spacing w:after="0" w:line="31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</w:p>
    <w:p w:rsidR="004F6074" w:rsidRPr="004F6074" w:rsidRDefault="004F6074" w:rsidP="004F6074">
      <w:pPr>
        <w:pStyle w:val="20"/>
        <w:shd w:val="clear" w:color="auto" w:fill="auto"/>
        <w:spacing w:after="0" w:line="310" w:lineRule="exact"/>
        <w:rPr>
          <w:sz w:val="24"/>
          <w:szCs w:val="24"/>
        </w:rPr>
      </w:pPr>
      <w:r w:rsidRPr="004F6074">
        <w:rPr>
          <w:sz w:val="24"/>
          <w:szCs w:val="24"/>
        </w:rPr>
        <w:lastRenderedPageBreak/>
        <w:t xml:space="preserve">      </w:t>
      </w:r>
    </w:p>
    <w:sectPr w:rsidR="004F6074" w:rsidRPr="004F6074">
      <w:pgSz w:w="16840" w:h="11900" w:orient="landscape"/>
      <w:pgMar w:top="621" w:right="627" w:bottom="621" w:left="11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7D0" w:rsidRDefault="00AE67D0">
      <w:r>
        <w:separator/>
      </w:r>
    </w:p>
  </w:endnote>
  <w:endnote w:type="continuationSeparator" w:id="0">
    <w:p w:rsidR="00AE67D0" w:rsidRDefault="00AE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7D0" w:rsidRDefault="00AE67D0">
      <w:r>
        <w:separator/>
      </w:r>
    </w:p>
  </w:footnote>
  <w:footnote w:type="continuationSeparator" w:id="0">
    <w:p w:rsidR="00AE67D0" w:rsidRDefault="00AE6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11517750"/>
    <w:multiLevelType w:val="hybridMultilevel"/>
    <w:tmpl w:val="71625826"/>
    <w:lvl w:ilvl="0" w:tplc="237E24A0">
      <w:numFmt w:val="bullet"/>
      <w:lvlText w:val=""/>
      <w:lvlJc w:val="left"/>
      <w:pPr>
        <w:ind w:left="720" w:hanging="360"/>
      </w:pPr>
      <w:rPr>
        <w:rFonts w:ascii="Symbol" w:eastAsia="Courier New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A6125"/>
    <w:multiLevelType w:val="hybridMultilevel"/>
    <w:tmpl w:val="1662F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11E40"/>
    <w:multiLevelType w:val="hybridMultilevel"/>
    <w:tmpl w:val="D22C7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006"/>
    <w:rsid w:val="0000014D"/>
    <w:rsid w:val="000031A4"/>
    <w:rsid w:val="000073AC"/>
    <w:rsid w:val="000230B0"/>
    <w:rsid w:val="000254E5"/>
    <w:rsid w:val="0002752F"/>
    <w:rsid w:val="00062D7E"/>
    <w:rsid w:val="00073BC1"/>
    <w:rsid w:val="00094EBF"/>
    <w:rsid w:val="000A4496"/>
    <w:rsid w:val="000E1DF1"/>
    <w:rsid w:val="00106FEB"/>
    <w:rsid w:val="00133DBF"/>
    <w:rsid w:val="001353DB"/>
    <w:rsid w:val="00135915"/>
    <w:rsid w:val="00137E69"/>
    <w:rsid w:val="00150C56"/>
    <w:rsid w:val="00152621"/>
    <w:rsid w:val="001720A2"/>
    <w:rsid w:val="00175C77"/>
    <w:rsid w:val="00194B5B"/>
    <w:rsid w:val="001A1F24"/>
    <w:rsid w:val="001A55D5"/>
    <w:rsid w:val="001C3BAB"/>
    <w:rsid w:val="00216A92"/>
    <w:rsid w:val="00226CD7"/>
    <w:rsid w:val="00226D75"/>
    <w:rsid w:val="00236216"/>
    <w:rsid w:val="00243006"/>
    <w:rsid w:val="00245B93"/>
    <w:rsid w:val="00257534"/>
    <w:rsid w:val="00260D12"/>
    <w:rsid w:val="00265C3A"/>
    <w:rsid w:val="00283C0B"/>
    <w:rsid w:val="00285E2E"/>
    <w:rsid w:val="00287304"/>
    <w:rsid w:val="002A1EF7"/>
    <w:rsid w:val="002A75F8"/>
    <w:rsid w:val="002B525F"/>
    <w:rsid w:val="002C0557"/>
    <w:rsid w:val="002F5B17"/>
    <w:rsid w:val="00302873"/>
    <w:rsid w:val="00306C7E"/>
    <w:rsid w:val="00314023"/>
    <w:rsid w:val="0032155B"/>
    <w:rsid w:val="00325B0C"/>
    <w:rsid w:val="00331EC4"/>
    <w:rsid w:val="003368D6"/>
    <w:rsid w:val="00345A80"/>
    <w:rsid w:val="00346D0F"/>
    <w:rsid w:val="00350E62"/>
    <w:rsid w:val="00352A65"/>
    <w:rsid w:val="0036567D"/>
    <w:rsid w:val="00377AA2"/>
    <w:rsid w:val="0039244E"/>
    <w:rsid w:val="003B20D6"/>
    <w:rsid w:val="003B4FCA"/>
    <w:rsid w:val="003B5A96"/>
    <w:rsid w:val="003C0EB7"/>
    <w:rsid w:val="003D0858"/>
    <w:rsid w:val="003E3410"/>
    <w:rsid w:val="004052AF"/>
    <w:rsid w:val="004173BB"/>
    <w:rsid w:val="00433403"/>
    <w:rsid w:val="0043564F"/>
    <w:rsid w:val="0044482D"/>
    <w:rsid w:val="00456214"/>
    <w:rsid w:val="00482712"/>
    <w:rsid w:val="004A0FD5"/>
    <w:rsid w:val="004B3636"/>
    <w:rsid w:val="004F52EA"/>
    <w:rsid w:val="004F6074"/>
    <w:rsid w:val="004F7B53"/>
    <w:rsid w:val="005005D7"/>
    <w:rsid w:val="005102DF"/>
    <w:rsid w:val="005149B1"/>
    <w:rsid w:val="00521F08"/>
    <w:rsid w:val="00523123"/>
    <w:rsid w:val="00527291"/>
    <w:rsid w:val="00566F1F"/>
    <w:rsid w:val="00580680"/>
    <w:rsid w:val="005B5455"/>
    <w:rsid w:val="005B7D0F"/>
    <w:rsid w:val="00612D9A"/>
    <w:rsid w:val="00621F18"/>
    <w:rsid w:val="00624437"/>
    <w:rsid w:val="006346A1"/>
    <w:rsid w:val="00656E00"/>
    <w:rsid w:val="00657B1F"/>
    <w:rsid w:val="00664528"/>
    <w:rsid w:val="0068638A"/>
    <w:rsid w:val="00691DBE"/>
    <w:rsid w:val="00696D28"/>
    <w:rsid w:val="006B45A5"/>
    <w:rsid w:val="006C0155"/>
    <w:rsid w:val="006E67E8"/>
    <w:rsid w:val="00700946"/>
    <w:rsid w:val="00707007"/>
    <w:rsid w:val="007101A9"/>
    <w:rsid w:val="0071362E"/>
    <w:rsid w:val="00725619"/>
    <w:rsid w:val="00735222"/>
    <w:rsid w:val="00747232"/>
    <w:rsid w:val="00771080"/>
    <w:rsid w:val="0077590D"/>
    <w:rsid w:val="007B01CE"/>
    <w:rsid w:val="007B4769"/>
    <w:rsid w:val="007C3DAD"/>
    <w:rsid w:val="007C4871"/>
    <w:rsid w:val="007C4947"/>
    <w:rsid w:val="007F122C"/>
    <w:rsid w:val="0081751B"/>
    <w:rsid w:val="00850C28"/>
    <w:rsid w:val="0086471F"/>
    <w:rsid w:val="00881FF2"/>
    <w:rsid w:val="00886224"/>
    <w:rsid w:val="008966F9"/>
    <w:rsid w:val="00896F0D"/>
    <w:rsid w:val="008A3CC7"/>
    <w:rsid w:val="008B5FE9"/>
    <w:rsid w:val="008C52CD"/>
    <w:rsid w:val="008F2636"/>
    <w:rsid w:val="00910C01"/>
    <w:rsid w:val="0091687E"/>
    <w:rsid w:val="00921352"/>
    <w:rsid w:val="009473E5"/>
    <w:rsid w:val="00952081"/>
    <w:rsid w:val="00965556"/>
    <w:rsid w:val="009754EF"/>
    <w:rsid w:val="00982789"/>
    <w:rsid w:val="0099259D"/>
    <w:rsid w:val="009A2B56"/>
    <w:rsid w:val="009A2C2A"/>
    <w:rsid w:val="009E029D"/>
    <w:rsid w:val="009E77F6"/>
    <w:rsid w:val="009F6EEE"/>
    <w:rsid w:val="00A2444C"/>
    <w:rsid w:val="00A45451"/>
    <w:rsid w:val="00A53DCD"/>
    <w:rsid w:val="00A777E9"/>
    <w:rsid w:val="00A8361F"/>
    <w:rsid w:val="00A87CE2"/>
    <w:rsid w:val="00A931E0"/>
    <w:rsid w:val="00A93A40"/>
    <w:rsid w:val="00AD43F4"/>
    <w:rsid w:val="00AD7E03"/>
    <w:rsid w:val="00AE67D0"/>
    <w:rsid w:val="00AE6D49"/>
    <w:rsid w:val="00B12317"/>
    <w:rsid w:val="00B132DF"/>
    <w:rsid w:val="00B15243"/>
    <w:rsid w:val="00B228C9"/>
    <w:rsid w:val="00B239F1"/>
    <w:rsid w:val="00B270C7"/>
    <w:rsid w:val="00B31E18"/>
    <w:rsid w:val="00B545D9"/>
    <w:rsid w:val="00B72274"/>
    <w:rsid w:val="00B74DD9"/>
    <w:rsid w:val="00B96705"/>
    <w:rsid w:val="00BC6050"/>
    <w:rsid w:val="00BD06DE"/>
    <w:rsid w:val="00BD4D18"/>
    <w:rsid w:val="00BE6CBA"/>
    <w:rsid w:val="00BF64E4"/>
    <w:rsid w:val="00C074A9"/>
    <w:rsid w:val="00C16189"/>
    <w:rsid w:val="00C22CB1"/>
    <w:rsid w:val="00C23E8D"/>
    <w:rsid w:val="00C253F2"/>
    <w:rsid w:val="00C3024C"/>
    <w:rsid w:val="00C35D55"/>
    <w:rsid w:val="00C55A68"/>
    <w:rsid w:val="00C71554"/>
    <w:rsid w:val="00C81F82"/>
    <w:rsid w:val="00C85AC8"/>
    <w:rsid w:val="00CA10F1"/>
    <w:rsid w:val="00CB7AED"/>
    <w:rsid w:val="00CD7363"/>
    <w:rsid w:val="00CF5239"/>
    <w:rsid w:val="00D206E7"/>
    <w:rsid w:val="00D21109"/>
    <w:rsid w:val="00D57204"/>
    <w:rsid w:val="00D65871"/>
    <w:rsid w:val="00D74024"/>
    <w:rsid w:val="00D75779"/>
    <w:rsid w:val="00D814C2"/>
    <w:rsid w:val="00D861BD"/>
    <w:rsid w:val="00DB643E"/>
    <w:rsid w:val="00DD456F"/>
    <w:rsid w:val="00DD539F"/>
    <w:rsid w:val="00DE7C06"/>
    <w:rsid w:val="00DF44E4"/>
    <w:rsid w:val="00DF6AB2"/>
    <w:rsid w:val="00E25C2D"/>
    <w:rsid w:val="00E576D5"/>
    <w:rsid w:val="00E6437A"/>
    <w:rsid w:val="00E643AB"/>
    <w:rsid w:val="00E8092B"/>
    <w:rsid w:val="00E94AFF"/>
    <w:rsid w:val="00E95DDD"/>
    <w:rsid w:val="00EA1570"/>
    <w:rsid w:val="00EA35D0"/>
    <w:rsid w:val="00EF64C2"/>
    <w:rsid w:val="00EF696E"/>
    <w:rsid w:val="00F11276"/>
    <w:rsid w:val="00F13033"/>
    <w:rsid w:val="00F867BE"/>
    <w:rsid w:val="00F96CAD"/>
    <w:rsid w:val="00FA7084"/>
    <w:rsid w:val="00FB34B6"/>
    <w:rsid w:val="00FC7B6A"/>
    <w:rsid w:val="00FE04A1"/>
    <w:rsid w:val="00FF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E0A3C-D646-4C01-A52A-86EA76BB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433403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0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75pt">
    <w:name w:val="Основной текст (7) + 7;5 pt;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4">
    <w:name w:val="Сноска"/>
    <w:basedOn w:val="a"/>
    <w:link w:val="a3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4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40" w:after="280" w:line="235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2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24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1">
    <w:name w:val="Основной текст (7)1"/>
    <w:basedOn w:val="a"/>
    <w:link w:val="7"/>
    <w:pPr>
      <w:shd w:val="clear" w:color="auto" w:fill="FFFFFF"/>
      <w:spacing w:before="10100" w:line="18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20" w:after="180" w:line="31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D57204"/>
    <w:pPr>
      <w:ind w:left="720"/>
      <w:contextualSpacing/>
    </w:pPr>
  </w:style>
  <w:style w:type="table" w:styleId="a6">
    <w:name w:val="Table Grid"/>
    <w:basedOn w:val="a1"/>
    <w:uiPriority w:val="59"/>
    <w:rsid w:val="0033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33403"/>
    <w:rPr>
      <w:rFonts w:ascii="Times New Roman" w:eastAsia="Times New Roman" w:hAnsi="Times New Roman" w:cs="Times New Roman"/>
      <w:b/>
      <w:sz w:val="20"/>
      <w:szCs w:val="20"/>
      <w:lang w:bidi="ar-SA"/>
    </w:rPr>
  </w:style>
  <w:style w:type="paragraph" w:customStyle="1" w:styleId="11">
    <w:name w:val="Абзац списка1"/>
    <w:basedOn w:val="a"/>
    <w:rsid w:val="00283C0B"/>
    <w:pPr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ConsPlusNonformat">
    <w:name w:val="ConsPlusNonformat"/>
    <w:rsid w:val="00FB34B6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character" w:customStyle="1" w:styleId="211pt">
    <w:name w:val="Основной текст (2) + 11 pt"/>
    <w:basedOn w:val="2"/>
    <w:rsid w:val="002C05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7">
    <w:name w:val="Normal (Web)"/>
    <w:basedOn w:val="a"/>
    <w:uiPriority w:val="99"/>
    <w:unhideWhenUsed/>
    <w:rsid w:val="002C0557"/>
    <w:pPr>
      <w:widowControl/>
      <w:spacing w:before="15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C302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024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2443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PC-3</cp:lastModifiedBy>
  <cp:revision>4</cp:revision>
  <cp:lastPrinted>2026-02-11T12:48:00Z</cp:lastPrinted>
  <dcterms:created xsi:type="dcterms:W3CDTF">2026-02-11T12:42:00Z</dcterms:created>
  <dcterms:modified xsi:type="dcterms:W3CDTF">2026-02-12T09:17:00Z</dcterms:modified>
</cp:coreProperties>
</file>