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C3" w:rsidRPr="000057C3" w:rsidRDefault="000057C3" w:rsidP="000057C3">
      <w:pPr>
        <w:widowControl w:val="0"/>
        <w:tabs>
          <w:tab w:val="left" w:pos="1100"/>
        </w:tabs>
        <w:spacing w:after="0"/>
        <w:ind w:left="740"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p w:rsidR="000057C3" w:rsidRPr="000057C3" w:rsidRDefault="000057C3" w:rsidP="000057C3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комиссию </w:t>
      </w:r>
      <w:r w:rsidRPr="000057C3">
        <w:rPr>
          <w:rFonts w:ascii="Times New Roman" w:hAnsi="Times New Roman"/>
          <w:sz w:val="24"/>
          <w:szCs w:val="24"/>
        </w:rPr>
        <w:t xml:space="preserve">по соблюдению требований к служебному поведению федеральных государственных гражданских служащих Верховного Суда </w:t>
      </w:r>
      <w:r w:rsidR="00926E05">
        <w:rPr>
          <w:rFonts w:ascii="Times New Roman" w:hAnsi="Times New Roman"/>
          <w:sz w:val="24"/>
          <w:szCs w:val="24"/>
        </w:rPr>
        <w:t>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суда, Управления Судебного департамента в Республике Башкортостан.</w:t>
      </w:r>
    </w:p>
    <w:p w:rsidR="000057C3" w:rsidRPr="000057C3" w:rsidRDefault="000057C3" w:rsidP="000057C3">
      <w:pPr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057C3" w:rsidRPr="000057C3" w:rsidRDefault="000057C3" w:rsidP="000057C3">
      <w:pPr>
        <w:widowControl w:val="0"/>
        <w:spacing w:after="0" w:line="240" w:lineRule="auto"/>
        <w:ind w:left="4248" w:right="420" w:firstLine="708"/>
        <w:jc w:val="center"/>
        <w:rPr>
          <w:rFonts w:ascii="Times New Roman" w:eastAsia="Times New Roman" w:hAnsi="Times New Roman"/>
          <w:color w:val="000000"/>
          <w:sz w:val="19"/>
          <w:szCs w:val="19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(наименование занимаемой должности, Ф.И.О.)</w:t>
      </w:r>
    </w:p>
    <w:p w:rsidR="000057C3" w:rsidRPr="000057C3" w:rsidRDefault="000057C3" w:rsidP="000057C3">
      <w:pPr>
        <w:widowControl w:val="0"/>
        <w:tabs>
          <w:tab w:val="left" w:pos="9923"/>
        </w:tabs>
        <w:spacing w:after="0" w:line="240" w:lineRule="auto"/>
        <w:ind w:left="4248" w:firstLine="708"/>
        <w:rPr>
          <w:rFonts w:ascii="Times New Roman" w:eastAsia="Times New Roman" w:hAnsi="Times New Roman"/>
          <w:color w:val="000000"/>
          <w:sz w:val="19"/>
          <w:szCs w:val="19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____________________________________________________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Уведомление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 xml:space="preserve">о возникновении независящих от гражданского служащего 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обстоятельств, препятствующих соблюдению требований к служебному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 w:bidi="ru-RU"/>
        </w:rPr>
      </w:pPr>
      <w:r w:rsidRPr="000057C3">
        <w:rPr>
          <w:rFonts w:ascii="Times New Roman" w:hAnsi="Times New Roman"/>
          <w:b/>
          <w:sz w:val="24"/>
          <w:szCs w:val="24"/>
          <w:lang w:eastAsia="ru-RU" w:bidi="ru-RU"/>
        </w:rPr>
        <w:t>поведению и (или) требований об урегулировании конфликта интересов</w:t>
      </w: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0057C3" w:rsidRPr="000057C3" w:rsidRDefault="000057C3" w:rsidP="000057C3">
      <w:pPr>
        <w:widowControl w:val="0"/>
        <w:pBdr>
          <w:bottom w:val="single" w:sz="4" w:space="0" w:color="auto"/>
        </w:pBdr>
        <w:spacing w:after="0"/>
        <w:ind w:firstLine="740"/>
        <w:jc w:val="both"/>
        <w:rPr>
          <w:rFonts w:ascii="Times New Roman" w:eastAsia="Times New Roman" w:hAnsi="Times New Roman"/>
          <w:sz w:val="20"/>
          <w:szCs w:val="20"/>
        </w:rPr>
      </w:pP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0057C3">
        <w:rPr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</w:p>
    <w:p w:rsidR="000057C3" w:rsidRPr="000057C3" w:rsidRDefault="000057C3" w:rsidP="000057C3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 w:bidi="ru-RU"/>
        </w:rPr>
      </w:pP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t>(излагается информация о независящих от гражданского служащего обстоятельств,</w:t>
      </w:r>
      <w:r w:rsidRPr="000057C3">
        <w:rPr>
          <w:rFonts w:ascii="Times New Roman" w:hAnsi="Times New Roman"/>
          <w:color w:val="000000"/>
          <w:sz w:val="20"/>
          <w:szCs w:val="20"/>
          <w:lang w:eastAsia="ru-RU" w:bidi="ru-RU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0057C3">
        <w:rPr>
          <w:rFonts w:ascii="Times New Roman" w:eastAsia="Times New Roman" w:hAnsi="Times New Roman"/>
        </w:rPr>
        <w:t>____________________________________________________________________________________________</w:t>
      </w:r>
    </w:p>
    <w:p w:rsidR="000057C3" w:rsidRPr="000057C3" w:rsidRDefault="000057C3" w:rsidP="000057C3">
      <w:pPr>
        <w:widowControl w:val="0"/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0057C3" w:rsidRPr="000057C3" w:rsidRDefault="000057C3" w:rsidP="000057C3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t>(описание ограничений и запретов, требований о предотвращении или об урегулировании конфликта интересов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и обязанностей, установленных Федеральным законом от 25 декабря 2008 г. № 273-ФЗ «О противодействии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коррупции» и другими федеральными законами в целях противодействия коррупции, которые невозможно</w:t>
      </w:r>
      <w:r w:rsidRPr="000057C3">
        <w:rPr>
          <w:rFonts w:ascii="Times New Roman" w:eastAsia="Times New Roman" w:hAnsi="Times New Roman"/>
          <w:color w:val="000000"/>
          <w:sz w:val="20"/>
          <w:szCs w:val="20"/>
          <w:lang w:bidi="ru-RU"/>
        </w:rPr>
        <w:br/>
        <w:t>соблюсти и исполнить)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:rsidR="000057C3" w:rsidRPr="000057C3" w:rsidRDefault="000057C3" w:rsidP="000057C3">
      <w:pPr>
        <w:widowControl w:val="0"/>
        <w:pBdr>
          <w:bottom w:val="single" w:sz="4" w:space="31" w:color="auto"/>
        </w:pBd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0057C3">
        <w:rPr>
          <w:rFonts w:ascii="Times New Roman" w:eastAsia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</w:t>
      </w:r>
    </w:p>
    <w:p w:rsidR="00926E05" w:rsidRPr="00690539" w:rsidRDefault="00926E05" w:rsidP="00926E05">
      <w:pPr>
        <w:pStyle w:val="a3"/>
        <w:shd w:val="clear" w:color="auto" w:fill="FFFFFF"/>
        <w:spacing w:before="0" w:beforeAutospacing="0" w:after="0" w:afterAutospacing="0"/>
        <w:jc w:val="both"/>
      </w:pPr>
      <w:r w:rsidRPr="00690539"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ind w:firstLine="7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0057C3"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ab/>
      </w:r>
    </w:p>
    <w:p w:rsidR="000057C3" w:rsidRPr="000057C3" w:rsidRDefault="000057C3" w:rsidP="000057C3">
      <w:pPr>
        <w:widowControl w:val="0"/>
        <w:tabs>
          <w:tab w:val="left" w:pos="5134"/>
          <w:tab w:val="left" w:leader="underscore" w:pos="9835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057C3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«_____» _____________ 20__ г.                              ____________________________________________</w:t>
      </w:r>
    </w:p>
    <w:p w:rsidR="000057C3" w:rsidRPr="000057C3" w:rsidRDefault="000057C3" w:rsidP="000057C3">
      <w:pPr>
        <w:widowControl w:val="0"/>
        <w:tabs>
          <w:tab w:val="left" w:pos="6133"/>
        </w:tabs>
        <w:spacing w:after="0" w:line="240" w:lineRule="auto"/>
        <w:ind w:left="1220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(дата)</w:t>
      </w: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ab/>
        <w:t>(подпись и расшифровка подписи лица,</w:t>
      </w:r>
    </w:p>
    <w:p w:rsidR="000057C3" w:rsidRPr="000057C3" w:rsidRDefault="000057C3" w:rsidP="000057C3">
      <w:pPr>
        <w:widowControl w:val="0"/>
        <w:spacing w:after="0" w:line="240" w:lineRule="auto"/>
        <w:ind w:right="960"/>
        <w:jc w:val="right"/>
        <w:rPr>
          <w:rFonts w:ascii="Times New Roman" w:eastAsia="Times New Roman" w:hAnsi="Times New Roman"/>
          <w:sz w:val="19"/>
          <w:szCs w:val="19"/>
        </w:rPr>
      </w:pPr>
      <w:r w:rsidRPr="000057C3">
        <w:rPr>
          <w:rFonts w:ascii="Times New Roman" w:eastAsia="Times New Roman" w:hAnsi="Times New Roman"/>
          <w:color w:val="000000"/>
          <w:sz w:val="19"/>
          <w:szCs w:val="19"/>
          <w:lang w:bidi="ru-RU"/>
        </w:rPr>
        <w:t>направившего уведомление)</w:t>
      </w:r>
    </w:p>
    <w:sectPr w:rsidR="000057C3" w:rsidRPr="000057C3" w:rsidSect="006F751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3EF"/>
    <w:rsid w:val="000057C3"/>
    <w:rsid w:val="00196DA1"/>
    <w:rsid w:val="00271C22"/>
    <w:rsid w:val="002F1C05"/>
    <w:rsid w:val="003D1A78"/>
    <w:rsid w:val="006C0F1C"/>
    <w:rsid w:val="006F7519"/>
    <w:rsid w:val="00926E05"/>
    <w:rsid w:val="009A73EF"/>
    <w:rsid w:val="00D3704B"/>
    <w:rsid w:val="00F6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F891C-22F4-4958-8230-3943D0D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6</cp:revision>
  <dcterms:created xsi:type="dcterms:W3CDTF">2025-02-11T08:19:00Z</dcterms:created>
  <dcterms:modified xsi:type="dcterms:W3CDTF">2025-08-13T06:52:00Z</dcterms:modified>
</cp:coreProperties>
</file>