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9A" w:rsidRPr="00AD370C" w:rsidRDefault="0098629A" w:rsidP="00AD370C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D370C">
        <w:rPr>
          <w:rFonts w:ascii="Times New Roman" w:hAnsi="Times New Roman" w:cs="Times New Roman"/>
          <w:sz w:val="24"/>
          <w:szCs w:val="24"/>
        </w:rPr>
        <w:t xml:space="preserve">В ______________________________________________ районный суд </w:t>
      </w:r>
    </w:p>
    <w:p w:rsidR="0098629A" w:rsidRPr="00AD370C" w:rsidRDefault="0098629A" w:rsidP="00AD37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 xml:space="preserve">Истец: _____________________________________ (Ф.И.О. супруга) 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98629A" w:rsidRPr="00AD370C" w:rsidRDefault="0098629A" w:rsidP="00AD37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________________________________________ 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98629A" w:rsidRPr="00AD370C" w:rsidRDefault="0098629A" w:rsidP="00AD37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 xml:space="preserve">Ответчик: __________________________________ (Ф.И.О. супруга) 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bookmarkEnd w:id="0"/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Цена иска: ____________________________ рублей </w:t>
      </w:r>
    </w:p>
    <w:p w:rsidR="0098629A" w:rsidRPr="0098629A" w:rsidRDefault="00986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Госпошлина: ___________________________ рублей 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98629A" w:rsidRPr="0098629A" w:rsidRDefault="00986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о разделе общего имущества супругов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Истец вступил в брак с Ответчиком "___"___________ ____ г., что подтверждается Свидетельством о заключении брака серии ________ N ________, выданным ОЗАГС ________________________, актовая запись N ___________. Брак до настоящего времени не расторгнут.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В период брака Истцом и Ответчиком приобретено за счет общих доходов следующее движимое имущество: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1. ________________________________________________ (наименование, индивидуализирующие признаки), что подтверждается __________________________________________________________________________ (квитанцией, чеком, приходно-кассовым ордером, свидетельскими показаниями).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На момент предъявления иска стоимость указанного имущества составляет ________ (_______________) рублей, что подтверждается Заключением независимого оценщика ___________________ (Ф.И.О.) от "___"________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lastRenderedPageBreak/>
        <w:t>2. ________________________________________________ (наименование, индивидуализирующие признаки), что подтверждается __________________________________________________________________________ (квитанцией, чеком, приходно-кассовым ордером, свидетельскими показаниями).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На момент предъявления иска стоимость указанного имущества составляет ________ (____________) рублей, что подтверждается Заключением независимого оценщика _________________________ (Ф.И.О.) от "___"________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Также во время брака Истцом и Ответчиком приобретено за счет общих доходов следующее недвижимое имущество: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1. ________________________________________________, что подтверждается записью в Едином государственном реестре недвижимости от "___"_____ ____ г. N ______ (Выписка из Единого государственного реестра недвижимости от "___" ______ ____ г. N ___).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На момент предъявления иска рыночная стоимость указанного недвижимого имущества составляет ________ (________________) рублей, что подтверждается Заключением независимого оценщика _________________________________________(Ф.И.О.) от "___"________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2. ________________________________________________, что подтверждается записью в Едином государственном реестре недвижимости от "___"_____ ____ г. N ______ (Выписка из Единого государственного реестра недвижимости от "___"______ ____ г. N ____).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На момент предъявления иска рыночная стоимость указанного недвижимого имущества составляет ________ (________________) рублей, что подтверждается Заключением независимого оценщика _________________________________________(Ф.И.О.) от "___"________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Общие денежные средства Истца и Ответчика в сумме ________ (__________) рублей внесены в качестве вклада в ___________________________ (наименование банка) на имя Истца (Ответчика), что подтверждается __________________________________________ (сберегательной книжкой, договором банковского вклада и т.п.).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98629A">
          <w:rPr>
            <w:rFonts w:ascii="Times New Roman" w:hAnsi="Times New Roman" w:cs="Times New Roman"/>
            <w:sz w:val="28"/>
            <w:szCs w:val="28"/>
          </w:rPr>
          <w:t>п. 2 ст. 34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</w:t>
      </w:r>
      <w:r w:rsidRPr="0098629A">
        <w:rPr>
          <w:rFonts w:ascii="Times New Roman" w:hAnsi="Times New Roman" w:cs="Times New Roman"/>
          <w:sz w:val="28"/>
          <w:szCs w:val="28"/>
        </w:rPr>
        <w:lastRenderedPageBreak/>
        <w:t>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здоровья, и другие). 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 средства.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В связи с охлаждением семейных отношений истец и ответчик решили произвести раздел общего имущества, однако соглашение о разделе между ними не достигнуто.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98629A">
          <w:rPr>
            <w:rFonts w:ascii="Times New Roman" w:hAnsi="Times New Roman" w:cs="Times New Roman"/>
            <w:sz w:val="28"/>
            <w:szCs w:val="28"/>
          </w:rPr>
          <w:t>п. 1 ст. 38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98629A">
          <w:rPr>
            <w:rFonts w:ascii="Times New Roman" w:hAnsi="Times New Roman" w:cs="Times New Roman"/>
            <w:sz w:val="28"/>
            <w:szCs w:val="28"/>
          </w:rPr>
          <w:t>п. 3 ст. 38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98629A">
          <w:rPr>
            <w:rFonts w:ascii="Times New Roman" w:hAnsi="Times New Roman" w:cs="Times New Roman"/>
            <w:sz w:val="28"/>
            <w:szCs w:val="28"/>
          </w:rPr>
          <w:t>п. 1 ст. 39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9">
        <w:r w:rsidRPr="0098629A">
          <w:rPr>
            <w:rFonts w:ascii="Times New Roman" w:hAnsi="Times New Roman" w:cs="Times New Roman"/>
            <w:sz w:val="28"/>
            <w:szCs w:val="28"/>
          </w:rPr>
          <w:t>ст. ст. 34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98629A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98629A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Федерации, </w:t>
      </w:r>
      <w:hyperlink r:id="rId12">
        <w:r w:rsidRPr="0098629A">
          <w:rPr>
            <w:rFonts w:ascii="Times New Roman" w:hAnsi="Times New Roman" w:cs="Times New Roman"/>
            <w:sz w:val="28"/>
            <w:szCs w:val="28"/>
          </w:rPr>
          <w:t>ч. 1 ст. 98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98629A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98629A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1. Произвести раздел общего имущества супругов, выделив Истцу движимое имущество ____________________________________________ (наименование, индивидуализирующие признаки) стоимостью _________ (__________) рублей, недвижимое имущество _________________________________(наименование, местоположение, характеристики) стоимостью _________ (________________) рублей; денежные средства в размере ________ (__________________________) рублей, внесенные в качестве вклада в </w:t>
      </w:r>
      <w:r w:rsidRPr="0098629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 (наименование банка), всего на сумму ________ (__________) рублей.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2. Выделить Ответчику движимое имущество ______________________________ (наименование, индивидуализирующие признаки) стоимостью ____________ (____________________) рублей, недвижимое имущество ________________________________________________________________ (наименование, местоположение, характеристики) стоимостью ________ (_____________) рублей, всего на сумму _________ (_______________) рублей.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Вариант в случае, если одному из супругов передается имущество, стоимость которого превышает причитающуюся ему долю. 3. Взыскать с ______________________________ (Ф.И.О. супруга) в пользу ________________________________ (Ф.И.О. супруга) сумму денежной компенсации в размере ________ (_________________) рублей.)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3. Взыскать с Ответчика в пользу Истца сумму расходов на уплату государственной пошлины.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4. Взыскать с Ответчика в пользу Истца расходы на уплату государственной пошлины.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Приложение: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1. Копия Свидетельства о заключении брака от "___"________ ____ г. N ___________.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2. Копии документов, подтверждающих приобретение движимого имущества.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3. Выписка из Единого государственного реестра недвижимости от "___"______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4. Выписка из Единого государственного реестра недвижимости от "___"______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5. Заключение независимого оценщика о стоимости имущества.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6. Копии документов, подтверждающих внесение общих денежных средств в банк в качестве вклада.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7. Расчет суммы исковых требований.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8. Расчет суммы компенсации в пользу другого супруга (указать, если применимо).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9. Уведомление о вручении или иные документы, подтверждающие </w:t>
      </w:r>
      <w:r w:rsidRPr="0098629A">
        <w:rPr>
          <w:rFonts w:ascii="Times New Roman" w:hAnsi="Times New Roman" w:cs="Times New Roman"/>
          <w:sz w:val="28"/>
          <w:szCs w:val="28"/>
        </w:rPr>
        <w:lastRenderedPageBreak/>
        <w:t>направление Ответчику копий искового заявления и приложенных к нему документов, которые у него отсутствуют.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10.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11.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12. Иные документы, подтверждающие обстоятельства, на которых Истец основывает свои требования.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"___"________ ____ г.</w:t>
      </w:r>
    </w:p>
    <w:p w:rsidR="0098629A" w:rsidRPr="0098629A" w:rsidRDefault="00986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(подпись) </w:t>
      </w:r>
      <w:r w:rsidRPr="0098629A">
        <w:rPr>
          <w:rFonts w:ascii="Times New Roman" w:hAnsi="Times New Roman" w:cs="Times New Roman"/>
          <w:sz w:val="28"/>
          <w:szCs w:val="28"/>
        </w:rPr>
        <w:t>__________________________________________ (Ф.И.О.)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F5EA2" w:rsidRPr="0098629A" w:rsidRDefault="00EF5EA2">
      <w:pPr>
        <w:rPr>
          <w:rFonts w:ascii="Times New Roman" w:hAnsi="Times New Roman" w:cs="Times New Roman"/>
          <w:sz w:val="28"/>
          <w:szCs w:val="28"/>
        </w:rPr>
      </w:pPr>
    </w:p>
    <w:sectPr w:rsidR="00EF5EA2" w:rsidRPr="0098629A" w:rsidSect="0077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9A"/>
    <w:rsid w:val="0098629A"/>
    <w:rsid w:val="00AD370C"/>
    <w:rsid w:val="00E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2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62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2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62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181" TargetMode="External"/><Relationship Id="rId13" Type="http://schemas.openxmlformats.org/officeDocument/2006/relationships/hyperlink" Target="https://login.consultant.ru/link/?req=doc&amp;base=LAW&amp;n=478601&amp;dst=1006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173" TargetMode="External"/><Relationship Id="rId12" Type="http://schemas.openxmlformats.org/officeDocument/2006/relationships/hyperlink" Target="https://login.consultant.ru/link/?req=doc&amp;base=LAW&amp;n=478601&amp;dst=10047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171" TargetMode="External"/><Relationship Id="rId11" Type="http://schemas.openxmlformats.org/officeDocument/2006/relationships/hyperlink" Target="https://login.consultant.ru/link/?req=doc&amp;base=LAW&amp;n=453483&amp;dst=100180" TargetMode="External"/><Relationship Id="rId5" Type="http://schemas.openxmlformats.org/officeDocument/2006/relationships/hyperlink" Target="https://login.consultant.ru/link/?req=doc&amp;base=LAW&amp;n=453483&amp;dst=10015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483&amp;dst=100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155" TargetMode="External"/><Relationship Id="rId14" Type="http://schemas.openxmlformats.org/officeDocument/2006/relationships/hyperlink" Target="https://login.consultant.ru/link/?req=doc&amp;base=LAW&amp;n=478601&amp;dst=1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1538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2024-11-06T08:25:00Z</dcterms:created>
  <dcterms:modified xsi:type="dcterms:W3CDTF">2024-11-12T06:52:00Z</dcterms:modified>
</cp:coreProperties>
</file>