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09D" w:rsidRDefault="003A491F" w:rsidP="003A491F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УТВЕРЖДЕНО</w:t>
      </w:r>
    </w:p>
    <w:p w:rsidR="003A491F" w:rsidRDefault="003A491F" w:rsidP="003A491F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приказом председателя Харовского</w:t>
      </w:r>
    </w:p>
    <w:p w:rsidR="003A491F" w:rsidRDefault="003A491F" w:rsidP="003A491F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районного суда Вологодской области</w:t>
      </w:r>
    </w:p>
    <w:p w:rsidR="003A491F" w:rsidRDefault="003A491F" w:rsidP="003A491F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     от </w:t>
      </w:r>
      <w:r w:rsidR="00856C79">
        <w:rPr>
          <w:rFonts w:ascii="Times New Roman" w:hAnsi="Times New Roman" w:cs="Times New Roman"/>
          <w:sz w:val="26"/>
          <w:szCs w:val="26"/>
        </w:rPr>
        <w:t>28 сентября</w:t>
      </w:r>
      <w:r>
        <w:rPr>
          <w:rFonts w:ascii="Times New Roman" w:hAnsi="Times New Roman" w:cs="Times New Roman"/>
          <w:sz w:val="26"/>
          <w:szCs w:val="26"/>
        </w:rPr>
        <w:t xml:space="preserve"> 2026 г</w:t>
      </w:r>
      <w:r w:rsidR="00856C79">
        <w:rPr>
          <w:rFonts w:ascii="Times New Roman" w:hAnsi="Times New Roman" w:cs="Times New Roman"/>
          <w:sz w:val="26"/>
          <w:szCs w:val="26"/>
        </w:rPr>
        <w:t>ода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856C79">
        <w:rPr>
          <w:rFonts w:ascii="Times New Roman" w:hAnsi="Times New Roman" w:cs="Times New Roman"/>
          <w:sz w:val="26"/>
          <w:szCs w:val="26"/>
        </w:rPr>
        <w:t>33</w:t>
      </w:r>
    </w:p>
    <w:p w:rsidR="003A491F" w:rsidRDefault="003A491F" w:rsidP="003A491F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</w:p>
    <w:p w:rsidR="003A491F" w:rsidRDefault="003A491F" w:rsidP="003A491F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</w:p>
    <w:p w:rsidR="003A491F" w:rsidRDefault="003A491F" w:rsidP="003A491F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</w:p>
    <w:p w:rsidR="003A491F" w:rsidRDefault="003A491F" w:rsidP="003A491F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</w:p>
    <w:p w:rsidR="003A491F" w:rsidRPr="00FA0CFD" w:rsidRDefault="003A491F" w:rsidP="003A491F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0CFD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DB1259" w:rsidRDefault="003A491F" w:rsidP="003A491F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0CFD">
        <w:rPr>
          <w:rFonts w:ascii="Times New Roman" w:hAnsi="Times New Roman" w:cs="Times New Roman"/>
          <w:b/>
          <w:sz w:val="26"/>
          <w:szCs w:val="26"/>
        </w:rPr>
        <w:t>о Доске почета</w:t>
      </w:r>
    </w:p>
    <w:p w:rsidR="003A491F" w:rsidRPr="00FA0CFD" w:rsidRDefault="003A491F" w:rsidP="003A491F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0C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B1259">
        <w:rPr>
          <w:rFonts w:ascii="Times New Roman" w:hAnsi="Times New Roman" w:cs="Times New Roman"/>
          <w:b/>
          <w:sz w:val="26"/>
          <w:szCs w:val="26"/>
        </w:rPr>
        <w:t xml:space="preserve">Харовского районного </w:t>
      </w:r>
      <w:r w:rsidRPr="00FA0CFD">
        <w:rPr>
          <w:rFonts w:ascii="Times New Roman" w:hAnsi="Times New Roman" w:cs="Times New Roman"/>
          <w:b/>
          <w:sz w:val="26"/>
          <w:szCs w:val="26"/>
        </w:rPr>
        <w:t>суда</w:t>
      </w:r>
      <w:r w:rsidR="00DB1259">
        <w:rPr>
          <w:rFonts w:ascii="Times New Roman" w:hAnsi="Times New Roman" w:cs="Times New Roman"/>
          <w:b/>
          <w:sz w:val="26"/>
          <w:szCs w:val="26"/>
        </w:rPr>
        <w:t xml:space="preserve"> Вологодской области</w:t>
      </w:r>
    </w:p>
    <w:p w:rsidR="003A491F" w:rsidRDefault="003A491F" w:rsidP="003A491F">
      <w:pPr>
        <w:pStyle w:val="a9"/>
        <w:rPr>
          <w:rFonts w:ascii="Times New Roman" w:hAnsi="Times New Roman" w:cs="Times New Roman"/>
          <w:sz w:val="26"/>
          <w:szCs w:val="26"/>
        </w:rPr>
      </w:pPr>
    </w:p>
    <w:p w:rsidR="003A491F" w:rsidRDefault="003A491F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 Занесение на Доску почета </w:t>
      </w:r>
      <w:r w:rsidR="00DB1259">
        <w:rPr>
          <w:rFonts w:ascii="Times New Roman" w:hAnsi="Times New Roman" w:cs="Times New Roman"/>
          <w:sz w:val="26"/>
          <w:szCs w:val="26"/>
        </w:rPr>
        <w:t xml:space="preserve">Харовского районного </w:t>
      </w:r>
      <w:r>
        <w:rPr>
          <w:rFonts w:ascii="Times New Roman" w:hAnsi="Times New Roman" w:cs="Times New Roman"/>
          <w:sz w:val="26"/>
          <w:szCs w:val="26"/>
        </w:rPr>
        <w:t xml:space="preserve">суда </w:t>
      </w:r>
      <w:r w:rsidR="00DB1259">
        <w:rPr>
          <w:rFonts w:ascii="Times New Roman" w:hAnsi="Times New Roman" w:cs="Times New Roman"/>
          <w:sz w:val="26"/>
          <w:szCs w:val="26"/>
        </w:rPr>
        <w:t xml:space="preserve">Вологодской области (далее – Доска почета суда) </w:t>
      </w:r>
      <w:r>
        <w:rPr>
          <w:rFonts w:ascii="Times New Roman" w:hAnsi="Times New Roman" w:cs="Times New Roman"/>
          <w:sz w:val="26"/>
          <w:szCs w:val="26"/>
        </w:rPr>
        <w:t>является видом поощрения судей, работников аппарата Харовского районного суда Вологодской области</w:t>
      </w:r>
      <w:r w:rsidR="00D11941">
        <w:rPr>
          <w:rFonts w:ascii="Times New Roman" w:hAnsi="Times New Roman" w:cs="Times New Roman"/>
          <w:sz w:val="26"/>
          <w:szCs w:val="26"/>
        </w:rPr>
        <w:t xml:space="preserve"> (далее – судей и работников аппарата суда)</w:t>
      </w:r>
      <w:r>
        <w:rPr>
          <w:rFonts w:ascii="Times New Roman" w:hAnsi="Times New Roman" w:cs="Times New Roman"/>
          <w:sz w:val="26"/>
          <w:szCs w:val="26"/>
        </w:rPr>
        <w:t>, а также мирового судьи Вологодской области  по судебному участку № 59</w:t>
      </w:r>
      <w:r w:rsidR="00D11941">
        <w:rPr>
          <w:rFonts w:ascii="Times New Roman" w:hAnsi="Times New Roman" w:cs="Times New Roman"/>
          <w:sz w:val="26"/>
          <w:szCs w:val="26"/>
        </w:rPr>
        <w:t xml:space="preserve"> (далее – мирового судьи)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3A491F" w:rsidRDefault="003A491F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</w:t>
      </w:r>
      <w:r w:rsidR="004A356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A3560"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>анесение на Доску почета суда</w:t>
      </w:r>
      <w:r w:rsidR="00DB125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применяется как поощрение указанных в пункте 1 лиц за примерное исполнение ими своих служебных обязанностей, инициативность и добросовестность, за безупречную и эффективную службу при наличии стажа работы (службы) не менее двух лет в судебной системе.</w:t>
      </w:r>
    </w:p>
    <w:p w:rsidR="00D11941" w:rsidRDefault="00D11941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Занесение на Доску почета суда может производиться за заслуги в укреплении законности, защите прав и свобод граждан, за значительный вклад в развитие судебной системы Российской Федерации независимо от стажа работы (службы) по решению председателя Харовского районного суда Вологодской области (далее – председатель суда).</w:t>
      </w: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3A491F" w:rsidRDefault="003A491F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3.</w:t>
      </w:r>
      <w:r w:rsidR="00D11941">
        <w:rPr>
          <w:rFonts w:ascii="Times New Roman" w:hAnsi="Times New Roman" w:cs="Times New Roman"/>
          <w:sz w:val="26"/>
          <w:szCs w:val="26"/>
        </w:rPr>
        <w:t xml:space="preserve"> Занесение на Доску почета суда осуществляется приказом председателя суда  сроком на 1 год и приурочивается к празднованию Дня работника суда.</w:t>
      </w: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D11941" w:rsidRDefault="00D11941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4. Решение о занесении на Доску почета и об исключении с Доски почета принимает председатель суда и оформляется приказом председателя суда в отношении судей и работников аппарата суда, а также мирового судьи.</w:t>
      </w: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D11941" w:rsidRDefault="00D11941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5. Порядок представления к поощрению, а также количество </w:t>
      </w:r>
      <w:proofErr w:type="gramStart"/>
      <w:r>
        <w:rPr>
          <w:rFonts w:ascii="Times New Roman" w:hAnsi="Times New Roman" w:cs="Times New Roman"/>
          <w:sz w:val="26"/>
          <w:szCs w:val="26"/>
        </w:rPr>
        <w:t>поощряемых</w:t>
      </w:r>
      <w:proofErr w:type="gramEnd"/>
      <w:r w:rsidR="004A3560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определяется председателем суда.</w:t>
      </w: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D11941" w:rsidRDefault="00D11941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6</w:t>
      </w:r>
      <w:r w:rsidR="004A3560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 Занесение на Доску почета суда может применяться неоднократно.</w:t>
      </w: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7. Место размещения Доски почета суда в здании суда определяется председателем суда.</w:t>
      </w: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8. На Доску почета суда помещаются оформленные в багетные рамы цветные </w:t>
      </w:r>
      <w:proofErr w:type="spellStart"/>
      <w:r w:rsidRPr="004A3560">
        <w:rPr>
          <w:rFonts w:ascii="Times New Roman" w:hAnsi="Times New Roman" w:cs="Times New Roman"/>
          <w:sz w:val="26"/>
          <w:szCs w:val="26"/>
        </w:rPr>
        <w:t>погрудные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фотопортреты на светло-сером фоне, изготовленные на матовой бумаге размером 15х 20 см.</w:t>
      </w: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  <w:t>9. Фотопортреты с Доски почета изымаются по истечении 1 года (после издания приказа о занесении на Доску почета суда).</w:t>
      </w: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10. В случае ухода в отставку судей, увольнения работников аппарата суда фотопортреты поощренных лиц остаются на Доске почета до издания очередного приказа о занесении на Доску почета суда.</w:t>
      </w: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11. Досрочное исключение с Доски почета суда осуществляется на основании приказа председателя суда в случае применения дисциплинарного взыскания к поощренному лицу.</w:t>
      </w:r>
    </w:p>
    <w:p w:rsidR="004A3560" w:rsidRDefault="004A3560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D11941" w:rsidRDefault="00D11941" w:rsidP="003A491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3A491F" w:rsidRPr="003A491F" w:rsidRDefault="003A491F" w:rsidP="003A491F"/>
    <w:p w:rsidR="003A491F" w:rsidRDefault="003A491F" w:rsidP="003A491F"/>
    <w:p w:rsidR="003A491F" w:rsidRPr="003A491F" w:rsidRDefault="003A491F" w:rsidP="003A491F">
      <w:pPr>
        <w:jc w:val="center"/>
      </w:pPr>
    </w:p>
    <w:sectPr w:rsidR="003A491F" w:rsidRPr="003A491F" w:rsidSect="003A491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91F"/>
    <w:rsid w:val="003A491F"/>
    <w:rsid w:val="004A3560"/>
    <w:rsid w:val="006C509D"/>
    <w:rsid w:val="00813C04"/>
    <w:rsid w:val="00856C79"/>
    <w:rsid w:val="008A0F2F"/>
    <w:rsid w:val="00B53B0B"/>
    <w:rsid w:val="00D11941"/>
    <w:rsid w:val="00DB1259"/>
    <w:rsid w:val="00FA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04"/>
  </w:style>
  <w:style w:type="paragraph" w:styleId="1">
    <w:name w:val="heading 1"/>
    <w:basedOn w:val="a"/>
    <w:next w:val="a"/>
    <w:link w:val="10"/>
    <w:uiPriority w:val="9"/>
    <w:qFormat/>
    <w:rsid w:val="00813C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13C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3C04"/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13C04"/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813C04"/>
    <w:pPr>
      <w:pBdr>
        <w:bottom w:val="single" w:sz="8" w:space="4" w:color="629DD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13C04"/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813C04"/>
    <w:pPr>
      <w:numPr>
        <w:ilvl w:val="1"/>
      </w:numPr>
    </w:pPr>
    <w:rPr>
      <w:rFonts w:asciiTheme="majorHAnsi" w:eastAsiaTheme="majorEastAsia" w:hAnsiTheme="majorHAnsi" w:cstheme="majorBidi"/>
      <w:i/>
      <w:iCs/>
      <w:color w:val="629DD1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13C04"/>
    <w:rPr>
      <w:rFonts w:asciiTheme="majorHAnsi" w:eastAsiaTheme="majorEastAsia" w:hAnsiTheme="majorHAnsi" w:cstheme="majorBidi"/>
      <w:i/>
      <w:iCs/>
      <w:color w:val="629DD1" w:themeColor="accent1"/>
      <w:spacing w:val="15"/>
      <w:sz w:val="24"/>
      <w:szCs w:val="24"/>
    </w:rPr>
  </w:style>
  <w:style w:type="character" w:styleId="a7">
    <w:name w:val="Emphasis"/>
    <w:basedOn w:val="a0"/>
    <w:uiPriority w:val="20"/>
    <w:qFormat/>
    <w:rsid w:val="00813C04"/>
    <w:rPr>
      <w:i/>
      <w:iCs/>
    </w:rPr>
  </w:style>
  <w:style w:type="character" w:styleId="a8">
    <w:name w:val="Intense Emphasis"/>
    <w:basedOn w:val="a0"/>
    <w:uiPriority w:val="21"/>
    <w:qFormat/>
    <w:rsid w:val="00813C04"/>
    <w:rPr>
      <w:b/>
      <w:bCs/>
      <w:i/>
      <w:iCs/>
      <w:color w:val="629DD1" w:themeColor="accent1"/>
    </w:rPr>
  </w:style>
  <w:style w:type="paragraph" w:styleId="a9">
    <w:name w:val="No Spacing"/>
    <w:uiPriority w:val="1"/>
    <w:qFormat/>
    <w:rsid w:val="003A49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04"/>
  </w:style>
  <w:style w:type="paragraph" w:styleId="1">
    <w:name w:val="heading 1"/>
    <w:basedOn w:val="a"/>
    <w:next w:val="a"/>
    <w:link w:val="10"/>
    <w:uiPriority w:val="9"/>
    <w:qFormat/>
    <w:rsid w:val="00813C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13C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3C04"/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13C04"/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813C04"/>
    <w:pPr>
      <w:pBdr>
        <w:bottom w:val="single" w:sz="8" w:space="4" w:color="629DD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13C04"/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813C04"/>
    <w:pPr>
      <w:numPr>
        <w:ilvl w:val="1"/>
      </w:numPr>
    </w:pPr>
    <w:rPr>
      <w:rFonts w:asciiTheme="majorHAnsi" w:eastAsiaTheme="majorEastAsia" w:hAnsiTheme="majorHAnsi" w:cstheme="majorBidi"/>
      <w:i/>
      <w:iCs/>
      <w:color w:val="629DD1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13C04"/>
    <w:rPr>
      <w:rFonts w:asciiTheme="majorHAnsi" w:eastAsiaTheme="majorEastAsia" w:hAnsiTheme="majorHAnsi" w:cstheme="majorBidi"/>
      <w:i/>
      <w:iCs/>
      <w:color w:val="629DD1" w:themeColor="accent1"/>
      <w:spacing w:val="15"/>
      <w:sz w:val="24"/>
      <w:szCs w:val="24"/>
    </w:rPr>
  </w:style>
  <w:style w:type="character" w:styleId="a7">
    <w:name w:val="Emphasis"/>
    <w:basedOn w:val="a0"/>
    <w:uiPriority w:val="20"/>
    <w:qFormat/>
    <w:rsid w:val="00813C04"/>
    <w:rPr>
      <w:i/>
      <w:iCs/>
    </w:rPr>
  </w:style>
  <w:style w:type="character" w:styleId="a8">
    <w:name w:val="Intense Emphasis"/>
    <w:basedOn w:val="a0"/>
    <w:uiPriority w:val="21"/>
    <w:qFormat/>
    <w:rsid w:val="00813C04"/>
    <w:rPr>
      <w:b/>
      <w:bCs/>
      <w:i/>
      <w:iCs/>
      <w:color w:val="629DD1" w:themeColor="accent1"/>
    </w:rPr>
  </w:style>
  <w:style w:type="paragraph" w:styleId="a9">
    <w:name w:val="No Spacing"/>
    <w:uiPriority w:val="1"/>
    <w:qFormat/>
    <w:rsid w:val="003A49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Базовая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2026-09-24T13:36:00Z</dcterms:created>
  <dcterms:modified xsi:type="dcterms:W3CDTF">2026-09-29T05:30:00Z</dcterms:modified>
</cp:coreProperties>
</file>