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DA"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8"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Представление </w:t>
      </w:r>
      <w:r w:rsidR="00247AEE" w:rsidRPr="00810A50">
        <w:rPr>
          <w:rStyle w:val="FontStyle27"/>
          <w:rFonts w:eastAsiaTheme="minorEastAsia"/>
          <w:sz w:val="28"/>
          <w:szCs w:val="28"/>
          <w:lang w:eastAsia="ru-RU"/>
        </w:rPr>
        <w:t>сведений в отношении несовершеннолетнег</w:t>
      </w:r>
      <w:r w:rsidRPr="00810A50">
        <w:rPr>
          <w:rStyle w:val="FontStyle27"/>
          <w:rFonts w:eastAsiaTheme="minorEastAsia"/>
          <w:sz w:val="28"/>
          <w:szCs w:val="28"/>
          <w:lang w:eastAsia="ru-RU"/>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rFonts w:eastAsiaTheme="minorEastAsia"/>
          <w:sz w:val="28"/>
          <w:szCs w:val="28"/>
          <w:lang w:eastAsia="ru-RU"/>
        </w:rPr>
        <w:t xml:space="preserve"> является </w:t>
      </w:r>
      <w:r w:rsidR="008568B2"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t xml:space="preserve">опекуном (попечителем), </w:t>
      </w:r>
      <w:r w:rsidR="004D5C5A" w:rsidRPr="00810A50">
        <w:rPr>
          <w:rStyle w:val="FontStyle27"/>
          <w:rFonts w:eastAsiaTheme="minorEastAsia"/>
          <w:sz w:val="28"/>
          <w:szCs w:val="28"/>
          <w:lang w:eastAsia="ru-RU"/>
        </w:rPr>
        <w:t xml:space="preserve">или </w:t>
      </w:r>
      <w:r w:rsidR="00247AEE" w:rsidRPr="00810A50">
        <w:rPr>
          <w:rStyle w:val="FontStyle27"/>
          <w:rFonts w:eastAsiaTheme="minorEastAsia"/>
          <w:sz w:val="28"/>
          <w:szCs w:val="28"/>
          <w:lang w:eastAsia="ru-RU"/>
        </w:rPr>
        <w:t>его супруга (супруг) является опекуном (попечителем)</w:t>
      </w:r>
      <w:r w:rsidR="004D5C5A" w:rsidRPr="00810A50">
        <w:rPr>
          <w:rStyle w:val="FontStyle27"/>
          <w:rFonts w:eastAsiaTheme="minorEastAsia"/>
          <w:sz w:val="28"/>
          <w:szCs w:val="28"/>
          <w:lang w:eastAsia="ru-RU"/>
        </w:rPr>
        <w:t>,</w:t>
      </w:r>
      <w:r w:rsidR="00247AEE" w:rsidRPr="00810A50">
        <w:rPr>
          <w:rStyle w:val="FontStyle27"/>
          <w:rFonts w:eastAsiaTheme="minorEastAsia"/>
          <w:sz w:val="28"/>
          <w:szCs w:val="28"/>
          <w:lang w:eastAsia="ru-RU"/>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обязательствах имущественного характера супруги (супруга) 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9"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об объектах 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правка 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6</w:t>
      </w:r>
      <w:r w:rsidRPr="00810A50">
        <w:rPr>
          <w:rStyle w:val="FontStyle27"/>
          <w:rFonts w:eastAsiaTheme="minorEastAsia"/>
          <w:sz w:val="28"/>
          <w:szCs w:val="28"/>
          <w:lang w:eastAsia="ru-RU"/>
        </w:rPr>
        <w:t xml:space="preserve">. </w:t>
      </w:r>
      <w:r w:rsidR="00343A7B" w:rsidRPr="00810A50">
        <w:rPr>
          <w:rStyle w:val="FontStyle27"/>
          <w:rFonts w:eastAsiaTheme="minorEastAsia"/>
          <w:sz w:val="28"/>
          <w:szCs w:val="28"/>
          <w:lang w:eastAsia="ru-RU"/>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совершение нотариальных действий и оказание услуг правового и</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технического характера, другие финансовые поступления в связи с</w:t>
      </w:r>
      <w:r w:rsidR="00592EA1"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7</w:t>
      </w:r>
      <w:r w:rsidRPr="00810A50">
        <w:rPr>
          <w:rStyle w:val="FontStyle27"/>
          <w:rFonts w:eastAsiaTheme="minorEastAsia"/>
          <w:sz w:val="28"/>
          <w:szCs w:val="28"/>
          <w:lang w:eastAsia="ru-RU"/>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0"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w:t>
      </w:r>
      <w:bookmarkStart w:id="0" w:name="_GoBack"/>
      <w:bookmarkEnd w:id="0"/>
      <w:r w:rsidRPr="00810A50">
        <w:rPr>
          <w:rFonts w:ascii="Times New Roman" w:hAnsi="Times New Roman" w:cs="Times New Roman"/>
          <w:sz w:val="28"/>
          <w:szCs w:val="28"/>
        </w:rPr>
        <w:t>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rFonts w:eastAsiaTheme="minorEastAsia"/>
          <w:sz w:val="28"/>
          <w:szCs w:val="28"/>
          <w:lang w:eastAsia="ru-RU"/>
        </w:rPr>
        <w:t> </w:t>
      </w:r>
      <w:r w:rsidR="00F90684" w:rsidRPr="00810A50">
        <w:rPr>
          <w:rStyle w:val="FontStyle27"/>
          <w:rFonts w:eastAsiaTheme="minorEastAsia"/>
          <w:sz w:val="28"/>
          <w:szCs w:val="28"/>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lang w:eastAsia="ru-RU"/>
        </w:rPr>
        <w:t xml:space="preserve">Меры государственной поддержки семей, имеющих детей, </w:t>
      </w:r>
      <w:r w:rsidR="00895F6D" w:rsidRPr="00810A50">
        <w:rPr>
          <w:rFonts w:ascii="Times New Roman" w:hAnsi="Times New Roman"/>
          <w:sz w:val="28"/>
          <w:szCs w:val="28"/>
          <w:lang w:eastAsia="ru-RU"/>
        </w:rPr>
        <w:br/>
      </w:r>
      <w:r w:rsidRPr="00810A50">
        <w:rPr>
          <w:rFonts w:ascii="Times New Roman" w:hAnsi="Times New Roman"/>
          <w:sz w:val="28"/>
          <w:szCs w:val="28"/>
          <w:lang w:eastAsia="ru-RU"/>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1.6.1.41.</w:t>
      </w:r>
      <w:r w:rsidR="008E3777" w:rsidRPr="00810A50">
        <w:rPr>
          <w:rFonts w:ascii="Times New Roman" w:eastAsia="Times New Roman" w:hAnsi="Times New Roman"/>
          <w:sz w:val="28"/>
          <w:szCs w:val="28"/>
          <w:lang w:eastAsia="ru-RU"/>
        </w:rPr>
        <w:t xml:space="preserve">Также в строке </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Иные доходы</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lang w:eastAsia="ru-RU"/>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rFonts w:eastAsiaTheme="minorEastAsia"/>
          <w:sz w:val="28"/>
          <w:szCs w:val="28"/>
          <w:lang w:eastAsia="ru-RU"/>
        </w:rPr>
        <w:t>С</w:t>
      </w:r>
      <w:r w:rsidR="000875EF" w:rsidRPr="00810A50">
        <w:rPr>
          <w:rStyle w:val="FontStyle27"/>
          <w:rFonts w:eastAsiaTheme="minorEastAsia"/>
          <w:sz w:val="28"/>
          <w:szCs w:val="28"/>
          <w:lang w:eastAsia="ru-RU"/>
        </w:rPr>
        <w:t xml:space="preserve"> оплатой коммунальных и иных</w:t>
      </w:r>
      <w:r w:rsidR="00390E10" w:rsidRPr="00810A50">
        <w:rPr>
          <w:rStyle w:val="FontStyle27"/>
          <w:rFonts w:eastAsiaTheme="minorEastAsia"/>
          <w:sz w:val="28"/>
          <w:szCs w:val="28"/>
          <w:lang w:eastAsia="ru-RU"/>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С</w:t>
      </w:r>
      <w:r w:rsidR="00390E10" w:rsidRPr="00810A50">
        <w:rPr>
          <w:rStyle w:val="FontStyle27"/>
          <w:rFonts w:eastAsiaTheme="minorEastAsia"/>
          <w:sz w:val="28"/>
          <w:szCs w:val="28"/>
          <w:lang w:eastAsia="ru-RU"/>
        </w:rPr>
        <w:t xml:space="preserve"> </w:t>
      </w:r>
      <w:r w:rsidR="000875EF" w:rsidRPr="00810A50">
        <w:rPr>
          <w:rStyle w:val="FontStyle27"/>
          <w:rFonts w:eastAsiaTheme="minorEastAsia"/>
          <w:sz w:val="28"/>
          <w:szCs w:val="28"/>
          <w:lang w:eastAsia="ru-RU"/>
        </w:rPr>
        <w:t>оформлением нотариальной доверенности, почтовыми расходами, расходами на оплату услуг представител</w:t>
      </w:r>
      <w:r w:rsidR="00390E10" w:rsidRPr="00810A50">
        <w:rPr>
          <w:rStyle w:val="FontStyle27"/>
          <w:rFonts w:eastAsiaTheme="minorEastAsia"/>
          <w:sz w:val="28"/>
          <w:szCs w:val="28"/>
          <w:lang w:eastAsia="ru-RU"/>
        </w:rPr>
        <w:t xml:space="preserve">я (возмещаются </w:t>
      </w:r>
      <w:r w:rsidR="00C177CE" w:rsidRPr="00810A50">
        <w:rPr>
          <w:rStyle w:val="FontStyle27"/>
          <w:rFonts w:eastAsiaTheme="minorEastAsia"/>
          <w:sz w:val="28"/>
          <w:szCs w:val="28"/>
          <w:lang w:eastAsia="ru-RU"/>
        </w:rPr>
        <w:br/>
      </w:r>
      <w:r w:rsidR="00390E10" w:rsidRPr="00810A50">
        <w:rPr>
          <w:rStyle w:val="FontStyle27"/>
          <w:rFonts w:eastAsiaTheme="minorEastAsia"/>
          <w:sz w:val="28"/>
          <w:szCs w:val="28"/>
          <w:lang w:eastAsia="ru-RU"/>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rFonts w:eastAsiaTheme="minorEastAsia"/>
          <w:sz w:val="28"/>
          <w:szCs w:val="28"/>
          <w:lang w:eastAsia="ru-RU"/>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w:t>
      </w:r>
      <w:r w:rsidR="00C17EF1" w:rsidRPr="00810A50">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lang w:eastAsia="ru-RU"/>
        </w:rPr>
        <w:t xml:space="preserve"> предусмотрено последующее пред</w:t>
      </w:r>
      <w:r w:rsidR="00C17EF1" w:rsidRPr="00810A50">
        <w:rPr>
          <w:rFonts w:ascii="Times New Roman" w:hAnsi="Times New Roman"/>
          <w:sz w:val="28"/>
          <w:szCs w:val="28"/>
          <w:lang w:eastAsia="ru-RU"/>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Для цели реализации пункта 2.1 </w:t>
      </w:r>
      <w:r w:rsidR="00371B81" w:rsidRPr="00810A50">
        <w:rPr>
          <w:rStyle w:val="FontStyle27"/>
          <w:rFonts w:eastAsiaTheme="minorEastAsia"/>
          <w:sz w:val="28"/>
          <w:szCs w:val="28"/>
          <w:lang w:eastAsia="ru-RU"/>
        </w:rPr>
        <w:t xml:space="preserve">данного раздела </w:t>
      </w:r>
      <w:r w:rsidRPr="00810A50">
        <w:rPr>
          <w:rStyle w:val="FontStyle27"/>
          <w:rFonts w:eastAsiaTheme="minorEastAsia"/>
          <w:sz w:val="28"/>
          <w:szCs w:val="28"/>
          <w:lang w:eastAsia="ru-RU"/>
        </w:rPr>
        <w:t>Методических рекомендаций при расчете общ</w:t>
      </w:r>
      <w:r w:rsidR="00BE2173" w:rsidRPr="00810A50">
        <w:rPr>
          <w:rStyle w:val="FontStyle27"/>
          <w:rFonts w:eastAsiaTheme="minorEastAsia"/>
          <w:sz w:val="28"/>
          <w:szCs w:val="28"/>
          <w:lang w:eastAsia="ru-RU"/>
        </w:rPr>
        <w:t>его дохода судьи или государственного гражданского служащего</w:t>
      </w:r>
      <w:r w:rsidRPr="00810A50">
        <w:rPr>
          <w:rStyle w:val="FontStyle27"/>
          <w:rFonts w:eastAsiaTheme="minorEastAsia"/>
          <w:sz w:val="28"/>
          <w:szCs w:val="28"/>
          <w:lang w:eastAsia="ru-RU"/>
        </w:rPr>
        <w:t xml:space="preserve"> и его супруги (супруга) за три года, предшествующи</w:t>
      </w:r>
      <w:r w:rsidR="00BA1C7C" w:rsidRPr="00810A50">
        <w:rPr>
          <w:rStyle w:val="FontStyle27"/>
          <w:rFonts w:eastAsiaTheme="minorEastAsia"/>
          <w:sz w:val="28"/>
          <w:szCs w:val="28"/>
          <w:lang w:eastAsia="ru-RU"/>
        </w:rPr>
        <w:t>е</w:t>
      </w:r>
      <w:r w:rsidRPr="00810A50">
        <w:rPr>
          <w:rStyle w:val="FontStyle27"/>
          <w:rFonts w:eastAsiaTheme="minorEastAsia"/>
          <w:sz w:val="28"/>
          <w:szCs w:val="28"/>
          <w:lang w:eastAsia="ru-RU"/>
        </w:rPr>
        <w:t xml:space="preserve"> отчетному, доходы супруги (супруга) </w:t>
      </w:r>
      <w:r w:rsidR="00BE2173" w:rsidRPr="00810A50">
        <w:rPr>
          <w:rStyle w:val="FontStyle27"/>
          <w:rFonts w:eastAsiaTheme="minorEastAsia"/>
          <w:sz w:val="28"/>
          <w:szCs w:val="28"/>
          <w:lang w:eastAsia="ru-RU"/>
        </w:rPr>
        <w:t xml:space="preserve">судьи или государственного гражданского служащего </w:t>
      </w:r>
      <w:r w:rsidRPr="00810A50">
        <w:rPr>
          <w:rStyle w:val="FontStyle27"/>
          <w:rFonts w:eastAsiaTheme="minorEastAsia"/>
          <w:sz w:val="28"/>
          <w:szCs w:val="28"/>
          <w:lang w:eastAsia="ru-RU"/>
        </w:rPr>
        <w:t xml:space="preserve"> учитываются только в случае, если они состояли в</w:t>
      </w:r>
      <w:r w:rsidR="004B4C67" w:rsidRPr="00810A50">
        <w:rPr>
          <w:rStyle w:val="FontStyle27"/>
          <w:rFonts w:eastAsiaTheme="minorEastAsia"/>
          <w:sz w:val="28"/>
          <w:szCs w:val="28"/>
          <w:lang w:eastAsia="ru-RU"/>
        </w:rPr>
        <w:t> </w:t>
      </w:r>
      <w:r w:rsidRPr="00810A50">
        <w:rPr>
          <w:rStyle w:val="FontStyle27"/>
          <w:rFonts w:eastAsiaTheme="minorEastAsia"/>
          <w:sz w:val="28"/>
          <w:szCs w:val="28"/>
          <w:lang w:eastAsia="ru-RU"/>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rFonts w:eastAsiaTheme="minorEastAsia"/>
          <w:sz w:val="28"/>
          <w:szCs w:val="28"/>
          <w:lang w:eastAsia="ru-RU"/>
        </w:rPr>
        <w:t>лько доход судьи или государственного гражданского служащего</w:t>
      </w:r>
      <w:r w:rsidRPr="00810A50">
        <w:rPr>
          <w:rStyle w:val="FontStyle27"/>
          <w:rFonts w:eastAsiaTheme="minorEastAsia"/>
          <w:sz w:val="28"/>
          <w:szCs w:val="28"/>
          <w:lang w:eastAsia="ru-RU"/>
        </w:rPr>
        <w:t xml:space="preserve"> за три последних года, предшествующи</w:t>
      </w:r>
      <w:r w:rsidR="00C6268C" w:rsidRPr="00810A50">
        <w:rPr>
          <w:rStyle w:val="FontStyle27"/>
          <w:rFonts w:eastAsiaTheme="minorEastAsia"/>
          <w:sz w:val="28"/>
          <w:szCs w:val="28"/>
          <w:lang w:eastAsia="ru-RU"/>
        </w:rPr>
        <w:t>х</w:t>
      </w:r>
      <w:r w:rsidRPr="00810A50">
        <w:rPr>
          <w:rStyle w:val="FontStyle27"/>
          <w:rFonts w:eastAsiaTheme="minorEastAsia"/>
          <w:sz w:val="28"/>
          <w:szCs w:val="28"/>
          <w:lang w:eastAsia="ru-RU"/>
        </w:rPr>
        <w:t xml:space="preserve"> отчетному периоду.</w:t>
      </w:r>
    </w:p>
    <w:p w:rsidR="00D5009C" w:rsidRPr="00810A50" w:rsidRDefault="009962E8" w:rsidP="009962E8">
      <w:pPr>
        <w:pStyle w:val="ac"/>
        <w:spacing w:after="0" w:line="240" w:lineRule="auto"/>
        <w:ind w:left="0" w:firstLine="709"/>
        <w:jc w:val="both"/>
        <w:rPr>
          <w:rStyle w:val="FontStyle27"/>
          <w:rFonts w:eastAsiaTheme="minorEastAsia"/>
          <w:sz w:val="28"/>
          <w:szCs w:val="28"/>
          <w:lang w:eastAsia="ru-RU"/>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rFonts w:eastAsiaTheme="minorEastAsia"/>
          <w:sz w:val="28"/>
          <w:szCs w:val="28"/>
          <w:lang w:eastAsia="ru-RU"/>
        </w:rPr>
        <w:t>судьей</w:t>
      </w:r>
      <w:r w:rsidR="00DA2371" w:rsidRPr="00810A50">
        <w:rPr>
          <w:rStyle w:val="FontStyle27"/>
          <w:rFonts w:eastAsiaTheme="minorEastAsia"/>
          <w:sz w:val="28"/>
          <w:szCs w:val="28"/>
          <w:lang w:eastAsia="ru-RU"/>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lang w:eastAsia="ru-RU"/>
        </w:rPr>
        <w:t xml:space="preserve"> </w:t>
      </w:r>
      <w:r w:rsidR="00FE3FAD" w:rsidRPr="00810A50">
        <w:rPr>
          <w:kern w:val="36"/>
          <w:sz w:val="28"/>
          <w:szCs w:val="28"/>
          <w:lang w:eastAsia="ru-RU"/>
        </w:rPr>
        <w:br/>
      </w:r>
      <w:r w:rsidR="00E34C50" w:rsidRPr="00810A50">
        <w:rPr>
          <w:rFonts w:ascii="Times New Roman" w:hAnsi="Times New Roman" w:cs="Times New Roman"/>
          <w:kern w:val="36"/>
          <w:sz w:val="28"/>
          <w:szCs w:val="28"/>
          <w:lang w:eastAsia="ru-RU"/>
        </w:rPr>
        <w:t>«</w:t>
      </w:r>
      <w:r w:rsidR="00C66A45" w:rsidRPr="00810A50">
        <w:rPr>
          <w:rFonts w:ascii="Times New Roman" w:hAnsi="Times New Roman" w:cs="Times New Roman"/>
          <w:kern w:val="36"/>
          <w:sz w:val="28"/>
          <w:szCs w:val="28"/>
          <w:lang w:eastAsia="ru-RU"/>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lang w:eastAsia="ru-RU"/>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lang w:eastAsia="ru-RU"/>
        </w:rPr>
      </w:pPr>
      <w:r w:rsidRPr="00810A50">
        <w:rPr>
          <w:rFonts w:ascii="Times New Roman" w:hAnsi="Times New Roman"/>
          <w:sz w:val="28"/>
          <w:szCs w:val="28"/>
        </w:rPr>
        <w:t xml:space="preserve">– огородный земельный участок – </w:t>
      </w:r>
      <w:r w:rsidRPr="00810A5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1"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2"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3" w:history="1">
        <w:r w:rsidRPr="00810A50">
          <w:rPr>
            <w:rStyle w:val="FontStyle27"/>
            <w:sz w:val="28"/>
            <w:szCs w:val="28"/>
          </w:rPr>
          <w:t>ОГИБДД</w:t>
        </w:r>
      </w:hyperlink>
      <w:r w:rsidR="00F23151" w:rsidRPr="00810A50">
        <w:rPr>
          <w:rStyle w:val="FontStyle27"/>
          <w:sz w:val="28"/>
          <w:szCs w:val="28"/>
        </w:rPr>
        <w:t xml:space="preserve"> </w:t>
      </w:r>
      <w:hyperlink r:id="rId14"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lang w:eastAsia="ru-RU"/>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rFonts w:eastAsiaTheme="minorEastAsia"/>
          <w:sz w:val="28"/>
          <w:szCs w:val="28"/>
          <w:lang w:eastAsia="ru-RU"/>
        </w:rPr>
        <w:t>Аналогичным подходом необходимо руководствоваться при</w:t>
      </w:r>
      <w:r w:rsidR="00495F01" w:rsidRPr="00810A50">
        <w:rPr>
          <w:rStyle w:val="FontStyle27"/>
          <w:rFonts w:eastAsiaTheme="minorEastAsia"/>
          <w:sz w:val="28"/>
          <w:szCs w:val="28"/>
          <w:lang w:eastAsia="ru-RU"/>
        </w:rPr>
        <w:t> </w:t>
      </w:r>
      <w:r w:rsidR="00F00E51" w:rsidRPr="00810A50">
        <w:rPr>
          <w:rStyle w:val="FontStyle27"/>
          <w:rFonts w:eastAsiaTheme="minorEastAsia"/>
          <w:sz w:val="28"/>
          <w:szCs w:val="28"/>
          <w:lang w:eastAsia="ru-RU"/>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eastAsia="ru-RU"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eastAsia="ru-RU"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5"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6"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7">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8"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19"/>
      <w:pgSz w:w="11906" w:h="16838"/>
      <w:pgMar w:top="1134" w:right="851" w:bottom="1134" w:left="1418"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4D2" w:rsidRDefault="00CF54D2" w:rsidP="00C70EDA">
      <w:pPr>
        <w:spacing w:after="0" w:line="240" w:lineRule="auto"/>
      </w:pPr>
      <w:r>
        <w:separator/>
      </w:r>
    </w:p>
  </w:endnote>
  <w:endnote w:type="continuationSeparator" w:id="0">
    <w:p w:rsidR="00CF54D2" w:rsidRDefault="00CF54D2" w:rsidP="00C70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4D2" w:rsidRDefault="00CF54D2" w:rsidP="00C70EDA">
      <w:pPr>
        <w:spacing w:after="0" w:line="240" w:lineRule="auto"/>
      </w:pPr>
      <w:r>
        <w:separator/>
      </w:r>
    </w:p>
  </w:footnote>
  <w:footnote w:type="continuationSeparator" w:id="0">
    <w:p w:rsidR="00CF54D2" w:rsidRDefault="00CF54D2"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0D10C3"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A77D00">
          <w:rPr>
            <w:rFonts w:ascii="Times New Roman" w:hAnsi="Times New Roman" w:cs="Times New Roman"/>
            <w:noProof/>
            <w:sz w:val="24"/>
          </w:rPr>
          <w:t>5</w:t>
        </w:r>
        <w:r w:rsidRPr="002471DB">
          <w:rPr>
            <w:rFonts w:ascii="Times New Roman" w:hAnsi="Times New Roman" w:cs="Times New Roman"/>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144386"/>
  </w:hdrShapeDefaults>
  <w:footnotePr>
    <w:footnote w:id="-1"/>
    <w:footnote w:id="0"/>
  </w:footnotePr>
  <w:endnotePr>
    <w:endnote w:id="-1"/>
    <w:endnote w:id="0"/>
  </w:endnotePr>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0C3"/>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77D00"/>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4D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80"/>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r="http://schemas.openxmlformats.org/officeDocument/2006/relationships" xmlns:w="http://schemas.openxmlformats.org/wordprocessingml/2006/main">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www.gibdd.ru/r/66/contacts/div1165043/" TargetMode="External"/><Relationship Id="rId18" Type="http://schemas.openxmlformats.org/officeDocument/2006/relationships/hyperlink" Target="https://mintrud.gov.ru/ministry/programms/anticorruption/9/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ibdd.ru/r/66/contacts/div1165058/" TargetMode="External"/><Relationship Id="rId17" Type="http://schemas.openxmlformats.org/officeDocument/2006/relationships/hyperlink" Target="https://login.consultant.ru/link/?req=doc&amp;base=LAW&amp;n=445240&amp;dst=100035" TargetMode="External"/><Relationship Id="rId2" Type="http://schemas.openxmlformats.org/officeDocument/2006/relationships/numbering" Target="numbering.xml"/><Relationship Id="rId16" Type="http://schemas.openxmlformats.org/officeDocument/2006/relationships/hyperlink" Target="https://www.nalog.ru/rn77/related_activities/accounting/bank_ac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bdd.ru/r/77/contacts/div1145039/" TargetMode="External"/><Relationship Id="rId5" Type="http://schemas.openxmlformats.org/officeDocument/2006/relationships/webSettings" Target="webSettings.xml"/><Relationship Id="rId15" Type="http://schemas.openxmlformats.org/officeDocument/2006/relationships/hyperlink" Target="https://www.cbr.ru/currency_base/" TargetMode="External"/><Relationship Id="rId10" Type="http://schemas.openxmlformats.org/officeDocument/2006/relationships/hyperlink" Target="http://www.cbr.ru/currency_base/daily.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mlin.ru/structure/additional/12" TargetMode="External"/><Relationship Id="rId14"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4FA6-2389-4046-9AB1-C99E8210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25456</Words>
  <Characters>145101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Bespalova</cp:lastModifiedBy>
  <cp:revision>2</cp:revision>
  <cp:lastPrinted>2025-02-03T13:01:00Z</cp:lastPrinted>
  <dcterms:created xsi:type="dcterms:W3CDTF">2025-02-28T04:50:00Z</dcterms:created>
  <dcterms:modified xsi:type="dcterms:W3CDTF">2025-02-28T04:50:00Z</dcterms:modified>
</cp:coreProperties>
</file>