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A24" w:rsidRDefault="009D1A24" w:rsidP="009D1A24">
      <w:pPr>
        <w:autoSpaceDE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Состав экзаменационной комиссии Тверской области по приёму квалификационного экзамена на должность судьи, избранный на ХХ отчетно-выборной конференции судей Тверской области 11 апреля 2024 года.</w:t>
      </w:r>
    </w:p>
    <w:p w:rsidR="009D1A24" w:rsidRDefault="009D1A24" w:rsidP="009D1A24">
      <w:pPr>
        <w:autoSpaceDE/>
        <w:jc w:val="both"/>
        <w:rPr>
          <w:rFonts w:ascii="Arial" w:hAnsi="Arial" w:cs="Arial"/>
          <w:color w:val="000000"/>
          <w:sz w:val="18"/>
          <w:szCs w:val="18"/>
        </w:rPr>
      </w:pPr>
    </w:p>
    <w:p w:rsidR="009D1A24" w:rsidRDefault="009D1A24" w:rsidP="009D1A24">
      <w:pPr>
        <w:numPr>
          <w:ilvl w:val="0"/>
          <w:numId w:val="1"/>
        </w:numPr>
        <w:autoSpaceDE/>
        <w:spacing w:before="100" w:beforeAutospacing="1" w:after="100" w:afterAutospacing="1"/>
        <w:ind w:left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Аксенова Ольга Валерьевна</w:t>
      </w:r>
      <w:r>
        <w:rPr>
          <w:rFonts w:ascii="Arial" w:hAnsi="Arial" w:cs="Arial"/>
          <w:color w:val="000000"/>
          <w:sz w:val="18"/>
          <w:szCs w:val="18"/>
        </w:rPr>
        <w:t> – заместитель председателя Тверского областного суда – председатель экзаменационной комиссии; </w:t>
      </w:r>
    </w:p>
    <w:p w:rsidR="009D1A24" w:rsidRDefault="009D1A24" w:rsidP="009D1A24">
      <w:pPr>
        <w:numPr>
          <w:ilvl w:val="0"/>
          <w:numId w:val="1"/>
        </w:numPr>
        <w:autoSpaceDE/>
        <w:spacing w:before="100" w:beforeAutospacing="1" w:after="100" w:afterAutospacing="1"/>
        <w:ind w:left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Андреанов Григорий Леонидович</w:t>
      </w:r>
      <w:r>
        <w:rPr>
          <w:rFonts w:ascii="Arial" w:hAnsi="Arial" w:cs="Arial"/>
          <w:color w:val="000000"/>
          <w:sz w:val="18"/>
          <w:szCs w:val="18"/>
        </w:rPr>
        <w:t> – заместитель председателя Тверского областного;</w:t>
      </w:r>
    </w:p>
    <w:p w:rsidR="009D1A24" w:rsidRDefault="009D1A24" w:rsidP="009D1A24">
      <w:pPr>
        <w:numPr>
          <w:ilvl w:val="0"/>
          <w:numId w:val="1"/>
        </w:numPr>
        <w:autoSpaceDE/>
        <w:spacing w:before="100" w:beforeAutospacing="1" w:after="100" w:afterAutospacing="1"/>
        <w:ind w:left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Пойменова Светлана Николаевна</w:t>
      </w:r>
      <w:r>
        <w:rPr>
          <w:rFonts w:ascii="Arial" w:hAnsi="Arial" w:cs="Arial"/>
          <w:color w:val="000000"/>
          <w:sz w:val="18"/>
          <w:szCs w:val="18"/>
        </w:rPr>
        <w:t> – председатель судебного состава Тверского областного суда;</w:t>
      </w:r>
    </w:p>
    <w:p w:rsidR="009D1A24" w:rsidRDefault="009D1A24" w:rsidP="009D1A24">
      <w:pPr>
        <w:numPr>
          <w:ilvl w:val="0"/>
          <w:numId w:val="1"/>
        </w:numPr>
        <w:autoSpaceDE/>
        <w:spacing w:before="100" w:beforeAutospacing="1" w:after="100" w:afterAutospacing="1"/>
        <w:ind w:left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Яшина Инна Викторовна</w:t>
      </w:r>
      <w:r>
        <w:rPr>
          <w:rFonts w:ascii="Arial" w:hAnsi="Arial" w:cs="Arial"/>
          <w:color w:val="000000"/>
          <w:sz w:val="18"/>
          <w:szCs w:val="18"/>
        </w:rPr>
        <w:t> –  председатель судебного состава Тверского областного суда;</w:t>
      </w:r>
    </w:p>
    <w:p w:rsidR="009D1A24" w:rsidRDefault="009D1A24" w:rsidP="009D1A24">
      <w:pPr>
        <w:numPr>
          <w:ilvl w:val="0"/>
          <w:numId w:val="1"/>
        </w:numPr>
        <w:autoSpaceDE/>
        <w:spacing w:before="100" w:beforeAutospacing="1" w:after="100" w:afterAutospacing="1"/>
        <w:ind w:left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Рощупкин Владимир Александрович</w:t>
      </w:r>
      <w:r>
        <w:rPr>
          <w:rFonts w:ascii="Arial" w:hAnsi="Arial" w:cs="Arial"/>
          <w:color w:val="000000"/>
          <w:sz w:val="18"/>
          <w:szCs w:val="18"/>
        </w:rPr>
        <w:t> – судья Арбитражного суда Тверской области – заместитель председателя экзаменационной комиссии; </w:t>
      </w:r>
    </w:p>
    <w:p w:rsidR="009D1A24" w:rsidRDefault="009D1A24" w:rsidP="009D1A24">
      <w:pPr>
        <w:numPr>
          <w:ilvl w:val="0"/>
          <w:numId w:val="1"/>
        </w:numPr>
        <w:autoSpaceDE/>
        <w:spacing w:before="100" w:beforeAutospacing="1" w:after="100" w:afterAutospacing="1"/>
        <w:ind w:left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Бачкина Елена Алексеевна</w:t>
      </w:r>
      <w:r>
        <w:rPr>
          <w:rFonts w:ascii="Arial" w:hAnsi="Arial" w:cs="Arial"/>
          <w:color w:val="000000"/>
          <w:sz w:val="18"/>
          <w:szCs w:val="18"/>
        </w:rPr>
        <w:t> – судья Арбитражного суда Тверской области;</w:t>
      </w:r>
    </w:p>
    <w:p w:rsidR="009D1A24" w:rsidRDefault="009D1A24" w:rsidP="009D1A24">
      <w:pPr>
        <w:numPr>
          <w:ilvl w:val="0"/>
          <w:numId w:val="1"/>
        </w:numPr>
        <w:autoSpaceDE/>
        <w:spacing w:before="100" w:beforeAutospacing="1" w:after="100" w:afterAutospacing="1"/>
        <w:ind w:left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Кочергин Максим Сергеевич</w:t>
      </w:r>
      <w:r>
        <w:rPr>
          <w:rFonts w:ascii="Arial" w:hAnsi="Arial" w:cs="Arial"/>
          <w:color w:val="000000"/>
          <w:sz w:val="18"/>
          <w:szCs w:val="18"/>
        </w:rPr>
        <w:t> – судья Арбитражного суда Тверской области;</w:t>
      </w:r>
    </w:p>
    <w:p w:rsidR="009D1A24" w:rsidRDefault="009D1A24" w:rsidP="009D1A24">
      <w:pPr>
        <w:numPr>
          <w:ilvl w:val="0"/>
          <w:numId w:val="1"/>
        </w:numPr>
        <w:autoSpaceDE/>
        <w:spacing w:before="100" w:beforeAutospacing="1" w:after="100" w:afterAutospacing="1"/>
        <w:ind w:left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Погосян Любовь Геннадьевна</w:t>
      </w:r>
      <w:r>
        <w:rPr>
          <w:rFonts w:ascii="Arial" w:hAnsi="Arial" w:cs="Arial"/>
          <w:color w:val="000000"/>
          <w:sz w:val="18"/>
          <w:szCs w:val="18"/>
        </w:rPr>
        <w:t> – судья Арбитражного суда Тверской области;</w:t>
      </w:r>
    </w:p>
    <w:p w:rsidR="009D1A24" w:rsidRDefault="009D1A24" w:rsidP="009D1A24">
      <w:pPr>
        <w:numPr>
          <w:ilvl w:val="0"/>
          <w:numId w:val="1"/>
        </w:numPr>
        <w:autoSpaceDE/>
        <w:spacing w:before="100" w:beforeAutospacing="1" w:after="100" w:afterAutospacing="1"/>
        <w:ind w:left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Пугачёв Александр Анатольевич</w:t>
      </w:r>
      <w:r>
        <w:rPr>
          <w:rFonts w:ascii="Arial" w:hAnsi="Arial" w:cs="Arial"/>
          <w:color w:val="000000"/>
          <w:sz w:val="18"/>
          <w:szCs w:val="18"/>
        </w:rPr>
        <w:t> – председатель третьего судебного состава Арбитражного суда Тверской области; </w:t>
      </w:r>
    </w:p>
    <w:p w:rsidR="009D1A24" w:rsidRDefault="009D1A24" w:rsidP="009D1A24">
      <w:pPr>
        <w:numPr>
          <w:ilvl w:val="0"/>
          <w:numId w:val="1"/>
        </w:numPr>
        <w:autoSpaceDE/>
        <w:spacing w:before="100" w:beforeAutospacing="1" w:after="100" w:afterAutospacing="1"/>
        <w:ind w:left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Панасюк Татьяна Ярославовна</w:t>
      </w:r>
      <w:r>
        <w:rPr>
          <w:rFonts w:ascii="Arial" w:hAnsi="Arial" w:cs="Arial"/>
          <w:color w:val="000000"/>
          <w:sz w:val="18"/>
          <w:szCs w:val="18"/>
        </w:rPr>
        <w:t> – судья Центрального районного суда города Твери; </w:t>
      </w:r>
    </w:p>
    <w:p w:rsidR="009D1A24" w:rsidRDefault="009D1A24" w:rsidP="009D1A24">
      <w:pPr>
        <w:numPr>
          <w:ilvl w:val="0"/>
          <w:numId w:val="1"/>
        </w:numPr>
        <w:autoSpaceDE/>
        <w:spacing w:before="100" w:beforeAutospacing="1" w:after="100" w:afterAutospacing="1"/>
        <w:ind w:left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Яковлева Наталья Григорьевна</w:t>
      </w:r>
      <w:r>
        <w:rPr>
          <w:rFonts w:ascii="Arial" w:hAnsi="Arial" w:cs="Arial"/>
          <w:color w:val="000000"/>
          <w:sz w:val="18"/>
          <w:szCs w:val="18"/>
        </w:rPr>
        <w:t> – преподаватель Тверского государственного университета;</w:t>
      </w:r>
    </w:p>
    <w:p w:rsidR="009D1A24" w:rsidRDefault="009D1A24" w:rsidP="009D1A24">
      <w:pPr>
        <w:numPr>
          <w:ilvl w:val="0"/>
          <w:numId w:val="1"/>
        </w:numPr>
        <w:autoSpaceDE/>
        <w:spacing w:before="100" w:beforeAutospacing="1" w:after="100" w:afterAutospacing="1"/>
        <w:ind w:left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Жукова Олеся Витальевна</w:t>
      </w:r>
      <w:r>
        <w:rPr>
          <w:rFonts w:ascii="Arial" w:hAnsi="Arial" w:cs="Arial"/>
          <w:color w:val="000000"/>
          <w:sz w:val="18"/>
          <w:szCs w:val="18"/>
        </w:rPr>
        <w:t> – преподаватель Тверского государственного университета;</w:t>
      </w:r>
    </w:p>
    <w:p w:rsidR="009D1A24" w:rsidRDefault="009D1A24" w:rsidP="009D1A24">
      <w:pPr>
        <w:numPr>
          <w:ilvl w:val="0"/>
          <w:numId w:val="1"/>
        </w:numPr>
        <w:autoSpaceDE/>
        <w:spacing w:before="100" w:beforeAutospacing="1" w:after="100" w:afterAutospacing="1"/>
        <w:ind w:left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Крусс Ирина Александровна</w:t>
      </w:r>
      <w:r>
        <w:rPr>
          <w:rFonts w:ascii="Arial" w:hAnsi="Arial" w:cs="Arial"/>
          <w:color w:val="000000"/>
          <w:sz w:val="18"/>
          <w:szCs w:val="18"/>
        </w:rPr>
        <w:t> – преподаватель Тверского государственного университета, представитель Общероссийского общественного объединения юристов.</w:t>
      </w:r>
    </w:p>
    <w:p w:rsidR="009D1A24" w:rsidRDefault="009D1A24" w:rsidP="009D1A24">
      <w:pPr>
        <w:autoSpaceDE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9D1A24" w:rsidRDefault="009D1A24" w:rsidP="009D1A24">
      <w:pPr>
        <w:autoSpaceDE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Секретарь экзаменационной комиссии -</w:t>
      </w:r>
    </w:p>
    <w:p w:rsidR="009D1A24" w:rsidRDefault="009D1A24" w:rsidP="009D1A24">
      <w:pPr>
        <w:autoSpaceDE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Безуглая Юлия Владимировна (8-4822-41-52-17)</w:t>
      </w:r>
    </w:p>
    <w:p w:rsidR="009D1A24" w:rsidRDefault="009D1A24" w:rsidP="009D1A24"/>
    <w:p w:rsidR="00110325" w:rsidRDefault="00110325">
      <w:bookmarkStart w:id="0" w:name="_GoBack"/>
      <w:bookmarkEnd w:id="0"/>
    </w:p>
    <w:sectPr w:rsidR="00110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F1550"/>
    <w:multiLevelType w:val="multilevel"/>
    <w:tmpl w:val="C6D8E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7A6"/>
    <w:rsid w:val="00110325"/>
    <w:rsid w:val="008A17A6"/>
    <w:rsid w:val="009D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A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A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2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Чикризова Ольга Михайловна</dc:creator>
  <cp:keywords/>
  <dc:description/>
  <cp:lastModifiedBy>Чикризова Ольга Михайловна</cp:lastModifiedBy>
  <cp:revision>3</cp:revision>
  <dcterms:created xsi:type="dcterms:W3CDTF">2025-08-08T08:39:00Z</dcterms:created>
  <dcterms:modified xsi:type="dcterms:W3CDTF">2025-08-08T08:39:00Z</dcterms:modified>
</cp:coreProperties>
</file>