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C89" w:rsidRPr="00300C89" w:rsidRDefault="00300C89" w:rsidP="00300C89">
      <w:pPr>
        <w:pStyle w:val="ConsPlusTitlePage"/>
        <w:rPr>
          <w:rFonts w:ascii="Arial" w:hAnsi="Arial" w:cs="Arial"/>
        </w:rPr>
      </w:pPr>
    </w:p>
    <w:p w:rsidR="00300C89" w:rsidRPr="00300C89" w:rsidRDefault="00300C89" w:rsidP="00300C89">
      <w:pPr>
        <w:pStyle w:val="ConsPlusNormal"/>
        <w:jc w:val="both"/>
        <w:outlineLvl w:val="0"/>
        <w:rPr>
          <w:rFonts w:ascii="Arial" w:hAnsi="Arial" w:cs="Arial"/>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00C89" w:rsidRPr="00300C89" w:rsidTr="00560541">
        <w:tc>
          <w:tcPr>
            <w:tcW w:w="4677" w:type="dxa"/>
            <w:tcBorders>
              <w:top w:val="nil"/>
              <w:left w:val="nil"/>
              <w:bottom w:val="nil"/>
              <w:right w:val="nil"/>
            </w:tcBorders>
          </w:tcPr>
          <w:p w:rsidR="00300C89" w:rsidRPr="00300C89" w:rsidRDefault="00300C89" w:rsidP="00560541">
            <w:pPr>
              <w:pStyle w:val="ConsPlusNormal"/>
              <w:rPr>
                <w:rFonts w:ascii="Arial" w:hAnsi="Arial" w:cs="Arial"/>
                <w:sz w:val="20"/>
              </w:rPr>
            </w:pPr>
            <w:r w:rsidRPr="00300C89">
              <w:rPr>
                <w:rFonts w:ascii="Arial" w:hAnsi="Arial" w:cs="Arial"/>
                <w:sz w:val="20"/>
              </w:rPr>
              <w:t>7 февраля 2011 года</w:t>
            </w:r>
          </w:p>
        </w:tc>
        <w:tc>
          <w:tcPr>
            <w:tcW w:w="4677" w:type="dxa"/>
            <w:tcBorders>
              <w:top w:val="nil"/>
              <w:left w:val="nil"/>
              <w:bottom w:val="nil"/>
              <w:right w:val="nil"/>
            </w:tcBorders>
          </w:tcPr>
          <w:p w:rsidR="00300C89" w:rsidRPr="00300C89" w:rsidRDefault="00300C89" w:rsidP="00560541">
            <w:pPr>
              <w:pStyle w:val="ConsPlusNormal"/>
              <w:jc w:val="right"/>
              <w:rPr>
                <w:rFonts w:ascii="Arial" w:hAnsi="Arial" w:cs="Arial"/>
                <w:sz w:val="20"/>
              </w:rPr>
            </w:pPr>
            <w:r w:rsidRPr="00300C89">
              <w:rPr>
                <w:rFonts w:ascii="Arial" w:hAnsi="Arial" w:cs="Arial"/>
                <w:sz w:val="20"/>
              </w:rPr>
              <w:t>N 1-ФКЗ</w:t>
            </w:r>
          </w:p>
        </w:tc>
      </w:tr>
    </w:tbl>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jc w:val="center"/>
        <w:rPr>
          <w:rFonts w:ascii="Arial" w:hAnsi="Arial" w:cs="Arial"/>
          <w:sz w:val="20"/>
        </w:rPr>
      </w:pPr>
      <w:r w:rsidRPr="00300C89">
        <w:rPr>
          <w:rFonts w:ascii="Arial" w:hAnsi="Arial" w:cs="Arial"/>
          <w:sz w:val="20"/>
        </w:rPr>
        <w:t>РОССИЙСКАЯ ФЕДЕРАЦИЯ</w:t>
      </w:r>
    </w:p>
    <w:p w:rsidR="00300C89" w:rsidRPr="00300C89" w:rsidRDefault="00300C89" w:rsidP="00300C89">
      <w:pPr>
        <w:pStyle w:val="ConsPlusTitle"/>
        <w:jc w:val="center"/>
        <w:rPr>
          <w:rFonts w:ascii="Arial" w:hAnsi="Arial" w:cs="Arial"/>
          <w:sz w:val="20"/>
        </w:rPr>
      </w:pPr>
    </w:p>
    <w:p w:rsidR="00300C89" w:rsidRPr="00300C89" w:rsidRDefault="00300C89" w:rsidP="00300C89">
      <w:pPr>
        <w:pStyle w:val="ConsPlusTitle"/>
        <w:jc w:val="center"/>
        <w:rPr>
          <w:rFonts w:ascii="Arial" w:hAnsi="Arial" w:cs="Arial"/>
          <w:sz w:val="20"/>
        </w:rPr>
      </w:pPr>
      <w:r w:rsidRPr="00300C89">
        <w:rPr>
          <w:rFonts w:ascii="Arial" w:hAnsi="Arial" w:cs="Arial"/>
          <w:sz w:val="20"/>
        </w:rPr>
        <w:t>ФЕДЕРАЛЬНЫЙ КОНСТИТУЦИОННЫЙ ЗАКОН</w:t>
      </w:r>
    </w:p>
    <w:p w:rsidR="00300C89" w:rsidRPr="00300C89" w:rsidRDefault="00300C89" w:rsidP="00300C89">
      <w:pPr>
        <w:pStyle w:val="ConsPlusTitle"/>
        <w:jc w:val="center"/>
        <w:rPr>
          <w:rFonts w:ascii="Arial" w:hAnsi="Arial" w:cs="Arial"/>
          <w:sz w:val="20"/>
        </w:rPr>
      </w:pPr>
    </w:p>
    <w:p w:rsidR="00300C89" w:rsidRPr="00300C89" w:rsidRDefault="00300C89" w:rsidP="00300C89">
      <w:pPr>
        <w:pStyle w:val="ConsPlusTitle"/>
        <w:jc w:val="center"/>
        <w:rPr>
          <w:rFonts w:ascii="Arial" w:hAnsi="Arial" w:cs="Arial"/>
          <w:sz w:val="20"/>
        </w:rPr>
      </w:pPr>
      <w:r w:rsidRPr="00300C89">
        <w:rPr>
          <w:rFonts w:ascii="Arial" w:hAnsi="Arial" w:cs="Arial"/>
          <w:sz w:val="20"/>
        </w:rPr>
        <w:t>О СУДАХ ОБЩЕЙ ЮРИСДИКЦИИ В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jc w:val="right"/>
        <w:rPr>
          <w:rFonts w:ascii="Arial" w:hAnsi="Arial" w:cs="Arial"/>
          <w:sz w:val="20"/>
        </w:rPr>
      </w:pPr>
      <w:r w:rsidRPr="00300C89">
        <w:rPr>
          <w:rFonts w:ascii="Arial" w:hAnsi="Arial" w:cs="Arial"/>
          <w:sz w:val="20"/>
        </w:rPr>
        <w:t>Одобрен</w:t>
      </w:r>
    </w:p>
    <w:p w:rsidR="00300C89" w:rsidRPr="00300C89" w:rsidRDefault="00300C89" w:rsidP="00300C89">
      <w:pPr>
        <w:pStyle w:val="ConsPlusNormal"/>
        <w:jc w:val="right"/>
        <w:rPr>
          <w:rFonts w:ascii="Arial" w:hAnsi="Arial" w:cs="Arial"/>
          <w:sz w:val="20"/>
        </w:rPr>
      </w:pPr>
      <w:r w:rsidRPr="00300C89">
        <w:rPr>
          <w:rFonts w:ascii="Arial" w:hAnsi="Arial" w:cs="Arial"/>
          <w:sz w:val="20"/>
        </w:rPr>
        <w:t>Государственной Думой</w:t>
      </w:r>
    </w:p>
    <w:p w:rsidR="00300C89" w:rsidRPr="00300C89" w:rsidRDefault="00300C89" w:rsidP="00300C89">
      <w:pPr>
        <w:pStyle w:val="ConsPlusNormal"/>
        <w:jc w:val="right"/>
        <w:rPr>
          <w:rFonts w:ascii="Arial" w:hAnsi="Arial" w:cs="Arial"/>
          <w:sz w:val="20"/>
        </w:rPr>
      </w:pPr>
      <w:r w:rsidRPr="00300C89">
        <w:rPr>
          <w:rFonts w:ascii="Arial" w:hAnsi="Arial" w:cs="Arial"/>
          <w:sz w:val="20"/>
        </w:rPr>
        <w:t>28 января 2011 года</w:t>
      </w:r>
    </w:p>
    <w:p w:rsidR="00300C89" w:rsidRPr="00300C89" w:rsidRDefault="00300C89" w:rsidP="00300C89">
      <w:pPr>
        <w:pStyle w:val="ConsPlusNormal"/>
        <w:jc w:val="right"/>
        <w:rPr>
          <w:rFonts w:ascii="Arial" w:hAnsi="Arial" w:cs="Arial"/>
          <w:sz w:val="20"/>
        </w:rPr>
      </w:pPr>
    </w:p>
    <w:p w:rsidR="00300C89" w:rsidRPr="00300C89" w:rsidRDefault="00300C89" w:rsidP="00300C89">
      <w:pPr>
        <w:pStyle w:val="ConsPlusNormal"/>
        <w:jc w:val="right"/>
        <w:rPr>
          <w:rFonts w:ascii="Arial" w:hAnsi="Arial" w:cs="Arial"/>
          <w:sz w:val="20"/>
        </w:rPr>
      </w:pPr>
      <w:r w:rsidRPr="00300C89">
        <w:rPr>
          <w:rFonts w:ascii="Arial" w:hAnsi="Arial" w:cs="Arial"/>
          <w:sz w:val="20"/>
        </w:rPr>
        <w:t>Одобрен</w:t>
      </w:r>
    </w:p>
    <w:p w:rsidR="00300C89" w:rsidRPr="00300C89" w:rsidRDefault="00300C89" w:rsidP="00300C89">
      <w:pPr>
        <w:pStyle w:val="ConsPlusNormal"/>
        <w:jc w:val="right"/>
        <w:rPr>
          <w:rFonts w:ascii="Arial" w:hAnsi="Arial" w:cs="Arial"/>
          <w:sz w:val="20"/>
        </w:rPr>
      </w:pPr>
      <w:r w:rsidRPr="00300C89">
        <w:rPr>
          <w:rFonts w:ascii="Arial" w:hAnsi="Arial" w:cs="Arial"/>
          <w:sz w:val="20"/>
        </w:rPr>
        <w:t>Советом Федерации</w:t>
      </w:r>
    </w:p>
    <w:p w:rsidR="00300C89" w:rsidRPr="00300C89" w:rsidRDefault="00300C89" w:rsidP="00300C89">
      <w:pPr>
        <w:pStyle w:val="ConsPlusNormal"/>
        <w:jc w:val="right"/>
        <w:rPr>
          <w:rFonts w:ascii="Arial" w:hAnsi="Arial" w:cs="Arial"/>
          <w:sz w:val="20"/>
        </w:rPr>
      </w:pPr>
      <w:r w:rsidRPr="00300C89">
        <w:rPr>
          <w:rFonts w:ascii="Arial" w:hAnsi="Arial" w:cs="Arial"/>
          <w:sz w:val="20"/>
        </w:rPr>
        <w:t>2 февраля 2011 года</w:t>
      </w:r>
    </w:p>
    <w:p w:rsidR="00300C89" w:rsidRPr="00300C89" w:rsidRDefault="00300C89" w:rsidP="00300C89">
      <w:pPr>
        <w:pStyle w:val="ConsPlusNormal"/>
        <w:spacing w:after="1"/>
        <w:rPr>
          <w:rFonts w:ascii="Arial" w:hAnsi="Arial" w:cs="Arial"/>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00C89" w:rsidRPr="00300C89" w:rsidTr="005605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0C89" w:rsidRPr="00300C89" w:rsidRDefault="00300C89" w:rsidP="00560541">
            <w:pPr>
              <w:pStyle w:val="ConsPlusNormal"/>
              <w:rPr>
                <w:rFonts w:ascii="Arial" w:hAnsi="Arial" w:cs="Arial"/>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300C89" w:rsidRPr="00300C89" w:rsidRDefault="00300C89" w:rsidP="00560541">
            <w:pPr>
              <w:pStyle w:val="ConsPlusNormal"/>
              <w:rPr>
                <w:rFonts w:ascii="Arial" w:hAnsi="Arial" w:cs="Arial"/>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Список изменяющих документов</w:t>
            </w:r>
          </w:p>
          <w:p w:rsidR="00300C89" w:rsidRPr="00300C89" w:rsidRDefault="00300C89" w:rsidP="00560541">
            <w:pPr>
              <w:pStyle w:val="ConsPlusNormal"/>
              <w:jc w:val="center"/>
              <w:rPr>
                <w:rFonts w:ascii="Arial" w:hAnsi="Arial" w:cs="Arial"/>
                <w:sz w:val="20"/>
              </w:rPr>
            </w:pPr>
            <w:proofErr w:type="gramStart"/>
            <w:r w:rsidRPr="00300C89">
              <w:rPr>
                <w:rFonts w:ascii="Arial" w:hAnsi="Arial" w:cs="Arial"/>
                <w:color w:val="392C69"/>
                <w:sz w:val="20"/>
              </w:rPr>
              <w:t xml:space="preserve">(в ред. Федеральных конституционных законов от 01.06.2011 </w:t>
            </w:r>
            <w:hyperlink r:id="rId5">
              <w:r w:rsidRPr="00300C89">
                <w:rPr>
                  <w:rFonts w:ascii="Arial" w:hAnsi="Arial" w:cs="Arial"/>
                  <w:color w:val="0000FF"/>
                  <w:sz w:val="20"/>
                </w:rPr>
                <w:t>N 3-ФКЗ</w:t>
              </w:r>
            </w:hyperlink>
            <w:r w:rsidRPr="00300C89">
              <w:rPr>
                <w:rFonts w:ascii="Arial" w:hAnsi="Arial" w:cs="Arial"/>
                <w:color w:val="392C69"/>
                <w:sz w:val="20"/>
              </w:rPr>
              <w:t>,</w:t>
            </w:r>
            <w:proofErr w:type="gramEnd"/>
          </w:p>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 xml:space="preserve">от 08.06.2012 </w:t>
            </w:r>
            <w:hyperlink r:id="rId6">
              <w:r w:rsidRPr="00300C89">
                <w:rPr>
                  <w:rFonts w:ascii="Arial" w:hAnsi="Arial" w:cs="Arial"/>
                  <w:color w:val="0000FF"/>
                  <w:sz w:val="20"/>
                </w:rPr>
                <w:t>N 1-ФКЗ</w:t>
              </w:r>
            </w:hyperlink>
            <w:r w:rsidRPr="00300C89">
              <w:rPr>
                <w:rFonts w:ascii="Arial" w:hAnsi="Arial" w:cs="Arial"/>
                <w:color w:val="392C69"/>
                <w:sz w:val="20"/>
              </w:rPr>
              <w:t xml:space="preserve">, от 10.07.2012 </w:t>
            </w:r>
            <w:hyperlink r:id="rId7">
              <w:r w:rsidRPr="00300C89">
                <w:rPr>
                  <w:rFonts w:ascii="Arial" w:hAnsi="Arial" w:cs="Arial"/>
                  <w:color w:val="0000FF"/>
                  <w:sz w:val="20"/>
                </w:rPr>
                <w:t>N 2-ФКЗ</w:t>
              </w:r>
            </w:hyperlink>
            <w:r w:rsidRPr="00300C89">
              <w:rPr>
                <w:rFonts w:ascii="Arial" w:hAnsi="Arial" w:cs="Arial"/>
                <w:color w:val="392C69"/>
                <w:sz w:val="20"/>
              </w:rPr>
              <w:t xml:space="preserve">, от 01.12.2012 </w:t>
            </w:r>
            <w:hyperlink r:id="rId8">
              <w:r w:rsidRPr="00300C89">
                <w:rPr>
                  <w:rFonts w:ascii="Arial" w:hAnsi="Arial" w:cs="Arial"/>
                  <w:color w:val="0000FF"/>
                  <w:sz w:val="20"/>
                </w:rPr>
                <w:t>N 3-ФКЗ</w:t>
              </w:r>
            </w:hyperlink>
            <w:r w:rsidRPr="00300C89">
              <w:rPr>
                <w:rFonts w:ascii="Arial" w:hAnsi="Arial" w:cs="Arial"/>
                <w:color w:val="392C69"/>
                <w:sz w:val="20"/>
              </w:rPr>
              <w:t>,</w:t>
            </w:r>
          </w:p>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 xml:space="preserve">от 12.03.2014 </w:t>
            </w:r>
            <w:hyperlink r:id="rId9">
              <w:r w:rsidRPr="00300C89">
                <w:rPr>
                  <w:rFonts w:ascii="Arial" w:hAnsi="Arial" w:cs="Arial"/>
                  <w:color w:val="0000FF"/>
                  <w:sz w:val="20"/>
                </w:rPr>
                <w:t>N 5-ФКЗ</w:t>
              </w:r>
            </w:hyperlink>
            <w:r w:rsidRPr="00300C89">
              <w:rPr>
                <w:rFonts w:ascii="Arial" w:hAnsi="Arial" w:cs="Arial"/>
                <w:color w:val="392C69"/>
                <w:sz w:val="20"/>
              </w:rPr>
              <w:t xml:space="preserve">, от 21.07.2014 </w:t>
            </w:r>
            <w:hyperlink r:id="rId10">
              <w:r w:rsidRPr="00300C89">
                <w:rPr>
                  <w:rFonts w:ascii="Arial" w:hAnsi="Arial" w:cs="Arial"/>
                  <w:color w:val="0000FF"/>
                  <w:sz w:val="20"/>
                </w:rPr>
                <w:t>N 13-ФКЗ</w:t>
              </w:r>
            </w:hyperlink>
            <w:r w:rsidRPr="00300C89">
              <w:rPr>
                <w:rFonts w:ascii="Arial" w:hAnsi="Arial" w:cs="Arial"/>
                <w:color w:val="392C69"/>
                <w:sz w:val="20"/>
              </w:rPr>
              <w:t xml:space="preserve">, от 29.07.2018 </w:t>
            </w:r>
            <w:hyperlink r:id="rId11">
              <w:r w:rsidRPr="00300C89">
                <w:rPr>
                  <w:rFonts w:ascii="Arial" w:hAnsi="Arial" w:cs="Arial"/>
                  <w:color w:val="0000FF"/>
                  <w:sz w:val="20"/>
                </w:rPr>
                <w:t>N 1-ФКЗ</w:t>
              </w:r>
            </w:hyperlink>
            <w:r w:rsidRPr="00300C89">
              <w:rPr>
                <w:rFonts w:ascii="Arial" w:hAnsi="Arial" w:cs="Arial"/>
                <w:color w:val="392C69"/>
                <w:sz w:val="20"/>
              </w:rPr>
              <w:t>,</w:t>
            </w:r>
          </w:p>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 xml:space="preserve">от 30.10.2018 </w:t>
            </w:r>
            <w:hyperlink r:id="rId12">
              <w:r w:rsidRPr="00300C89">
                <w:rPr>
                  <w:rFonts w:ascii="Arial" w:hAnsi="Arial" w:cs="Arial"/>
                  <w:color w:val="0000FF"/>
                  <w:sz w:val="20"/>
                </w:rPr>
                <w:t>N 2-ФКЗ</w:t>
              </w:r>
            </w:hyperlink>
            <w:r w:rsidRPr="00300C89">
              <w:rPr>
                <w:rFonts w:ascii="Arial" w:hAnsi="Arial" w:cs="Arial"/>
                <w:color w:val="392C69"/>
                <w:sz w:val="20"/>
              </w:rPr>
              <w:t xml:space="preserve">, от 06.03.2019 </w:t>
            </w:r>
            <w:hyperlink r:id="rId13">
              <w:r w:rsidRPr="00300C89">
                <w:rPr>
                  <w:rFonts w:ascii="Arial" w:hAnsi="Arial" w:cs="Arial"/>
                  <w:color w:val="0000FF"/>
                  <w:sz w:val="20"/>
                </w:rPr>
                <w:t>N 1-ФКЗ</w:t>
              </w:r>
            </w:hyperlink>
            <w:r w:rsidRPr="00300C89">
              <w:rPr>
                <w:rFonts w:ascii="Arial" w:hAnsi="Arial" w:cs="Arial"/>
                <w:color w:val="392C69"/>
                <w:sz w:val="20"/>
              </w:rPr>
              <w:t xml:space="preserve">, от 08.12.2020 </w:t>
            </w:r>
            <w:hyperlink r:id="rId14">
              <w:r w:rsidRPr="00300C89">
                <w:rPr>
                  <w:rFonts w:ascii="Arial" w:hAnsi="Arial" w:cs="Arial"/>
                  <w:color w:val="0000FF"/>
                  <w:sz w:val="20"/>
                </w:rPr>
                <w:t>N 7-ФКЗ</w:t>
              </w:r>
            </w:hyperlink>
            <w:r w:rsidRPr="00300C89">
              <w:rPr>
                <w:rFonts w:ascii="Arial" w:hAnsi="Arial" w:cs="Arial"/>
                <w:color w:val="392C69"/>
                <w:sz w:val="20"/>
              </w:rPr>
              <w:t>,</w:t>
            </w:r>
          </w:p>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 xml:space="preserve">от 16.04.2022 </w:t>
            </w:r>
            <w:hyperlink r:id="rId15">
              <w:r w:rsidRPr="00300C89">
                <w:rPr>
                  <w:rFonts w:ascii="Arial" w:hAnsi="Arial" w:cs="Arial"/>
                  <w:color w:val="0000FF"/>
                  <w:sz w:val="20"/>
                </w:rPr>
                <w:t>N 1-ФКЗ</w:t>
              </w:r>
            </w:hyperlink>
            <w:r w:rsidRPr="00300C89">
              <w:rPr>
                <w:rFonts w:ascii="Arial" w:hAnsi="Arial" w:cs="Arial"/>
                <w:color w:val="392C69"/>
                <w:sz w:val="20"/>
              </w:rPr>
              <w:t xml:space="preserve">, от 19.12.2022 </w:t>
            </w:r>
            <w:hyperlink r:id="rId16">
              <w:r w:rsidRPr="00300C89">
                <w:rPr>
                  <w:rFonts w:ascii="Arial" w:hAnsi="Arial" w:cs="Arial"/>
                  <w:color w:val="0000FF"/>
                  <w:sz w:val="20"/>
                </w:rPr>
                <w:t>N 9-ФКЗ</w:t>
              </w:r>
            </w:hyperlink>
            <w:r w:rsidRPr="00300C89">
              <w:rPr>
                <w:rFonts w:ascii="Arial" w:hAnsi="Arial" w:cs="Arial"/>
                <w:color w:val="392C69"/>
                <w:sz w:val="20"/>
              </w:rPr>
              <w:t xml:space="preserve">, от 10.07.2023 </w:t>
            </w:r>
            <w:hyperlink r:id="rId17">
              <w:r w:rsidRPr="00300C89">
                <w:rPr>
                  <w:rFonts w:ascii="Arial" w:hAnsi="Arial" w:cs="Arial"/>
                  <w:color w:val="0000FF"/>
                  <w:sz w:val="20"/>
                </w:rPr>
                <w:t>N 5-ФКЗ</w:t>
              </w:r>
            </w:hyperlink>
            <w:r w:rsidRPr="00300C89">
              <w:rPr>
                <w:rFonts w:ascii="Arial" w:hAnsi="Arial" w:cs="Arial"/>
                <w:color w:val="392C69"/>
                <w:sz w:val="20"/>
              </w:rPr>
              <w:t>,</w:t>
            </w:r>
          </w:p>
          <w:p w:rsidR="00300C89" w:rsidRPr="00300C89" w:rsidRDefault="00300C89" w:rsidP="00560541">
            <w:pPr>
              <w:pStyle w:val="ConsPlusNormal"/>
              <w:jc w:val="center"/>
              <w:rPr>
                <w:rFonts w:ascii="Arial" w:hAnsi="Arial" w:cs="Arial"/>
                <w:sz w:val="20"/>
              </w:rPr>
            </w:pPr>
            <w:r w:rsidRPr="00300C89">
              <w:rPr>
                <w:rFonts w:ascii="Arial" w:hAnsi="Arial" w:cs="Arial"/>
                <w:color w:val="392C69"/>
                <w:sz w:val="20"/>
              </w:rPr>
              <w:t xml:space="preserve">от 31.07.2023 </w:t>
            </w:r>
            <w:hyperlink r:id="rId18">
              <w:r w:rsidRPr="00300C89">
                <w:rPr>
                  <w:rFonts w:ascii="Arial" w:hAnsi="Arial" w:cs="Arial"/>
                  <w:color w:val="0000FF"/>
                  <w:sz w:val="20"/>
                </w:rPr>
                <w:t>N 7-ФКЗ</w:t>
              </w:r>
            </w:hyperlink>
            <w:r w:rsidRPr="00300C89">
              <w:rPr>
                <w:rFonts w:ascii="Arial" w:hAnsi="Arial" w:cs="Arial"/>
                <w:color w:val="392C69"/>
                <w:sz w:val="20"/>
              </w:rPr>
              <w:t xml:space="preserve">, от 23.07.2025 </w:t>
            </w:r>
            <w:hyperlink r:id="rId19">
              <w:r w:rsidRPr="00300C89">
                <w:rPr>
                  <w:rFonts w:ascii="Arial" w:hAnsi="Arial" w:cs="Arial"/>
                  <w:color w:val="0000FF"/>
                  <w:sz w:val="20"/>
                </w:rPr>
                <w:t>N 1-ФКЗ</w:t>
              </w:r>
            </w:hyperlink>
            <w:r w:rsidRPr="00300C89">
              <w:rPr>
                <w:rFonts w:ascii="Arial" w:hAnsi="Arial" w:cs="Arial"/>
                <w:color w:val="392C69"/>
                <w:sz w:val="20"/>
              </w:rPr>
              <w:t xml:space="preserve">, от 09.04.2026 </w:t>
            </w:r>
            <w:hyperlink r:id="rId20">
              <w:r w:rsidRPr="00300C89">
                <w:rPr>
                  <w:rFonts w:ascii="Arial" w:hAnsi="Arial" w:cs="Arial"/>
                  <w:color w:val="0000FF"/>
                  <w:sz w:val="20"/>
                </w:rPr>
                <w:t>N 1-ФКЗ</w:t>
              </w:r>
            </w:hyperlink>
            <w:r w:rsidRPr="00300C89">
              <w:rPr>
                <w:rFonts w:ascii="Arial" w:hAnsi="Arial" w:cs="Arial"/>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0C89" w:rsidRPr="00300C89" w:rsidRDefault="00300C89" w:rsidP="00560541">
            <w:pPr>
              <w:pStyle w:val="ConsPlusNormal"/>
              <w:rPr>
                <w:rFonts w:ascii="Arial" w:hAnsi="Arial" w:cs="Arial"/>
                <w:sz w:val="20"/>
              </w:rPr>
            </w:pPr>
          </w:p>
        </w:tc>
      </w:tr>
    </w:tbl>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1. ОБЩИЕ ПОЛОЖЕНИЯ</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1. Система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К федеральным судам общей юрисдикции относятся: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кассационные суды общей юрисдикции;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апелляционные суды общей юрисдикции;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верховные суды республик, краевые, областные суды, суды городов федерального значения, суд автономной области, суды автономных округов;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районные суды, городские суды, межрайонные суды (далее - районные суды);</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5) военные суды, полномочия, порядок образования и деятельности которых устанавливаются федеральным конституционным </w:t>
      </w:r>
      <w:hyperlink r:id="rId21">
        <w:r w:rsidRPr="00300C89">
          <w:rPr>
            <w:rFonts w:ascii="Arial" w:hAnsi="Arial" w:cs="Arial"/>
            <w:color w:val="0000FF"/>
            <w:sz w:val="20"/>
          </w:rPr>
          <w:t>законом</w:t>
        </w:r>
      </w:hyperlink>
      <w:r w:rsidRPr="00300C89">
        <w:rPr>
          <w:rFonts w:ascii="Arial" w:hAnsi="Arial" w:cs="Arial"/>
          <w:sz w:val="20"/>
        </w:rPr>
        <w:t>;</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специализированные суды, полномочия, порядок образования и деятельности которых устанавливаются федеральным конституционным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 в ред. Федерального конституционного </w:t>
      </w:r>
      <w:hyperlink r:id="rId22">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К судам общей юрисдикции субъектов Российской Федерации относятся мировые судьи.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 Законодательство Российской Федерации о судах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 xml:space="preserve">Полномочия, порядок образования и деятельности федеральных судов общей юрисдикции устанавливаются </w:t>
      </w:r>
      <w:hyperlink r:id="rId23">
        <w:r w:rsidRPr="00300C89">
          <w:rPr>
            <w:rFonts w:ascii="Arial" w:hAnsi="Arial" w:cs="Arial"/>
            <w:color w:val="0000FF"/>
            <w:sz w:val="20"/>
          </w:rPr>
          <w:t>Конституцией</w:t>
        </w:r>
      </w:hyperlink>
      <w:r w:rsidRPr="00300C89">
        <w:rPr>
          <w:rFonts w:ascii="Arial" w:hAnsi="Arial" w:cs="Arial"/>
          <w:sz w:val="20"/>
        </w:rPr>
        <w:t xml:space="preserve"> Российской Федерации, Федеральным конституционным </w:t>
      </w:r>
      <w:hyperlink r:id="rId24">
        <w:r w:rsidRPr="00300C89">
          <w:rPr>
            <w:rFonts w:ascii="Arial" w:hAnsi="Arial" w:cs="Arial"/>
            <w:color w:val="0000FF"/>
            <w:sz w:val="20"/>
          </w:rPr>
          <w:t>законом</w:t>
        </w:r>
      </w:hyperlink>
      <w:r w:rsidRPr="00300C89">
        <w:rPr>
          <w:rFonts w:ascii="Arial" w:hAnsi="Arial" w:cs="Arial"/>
          <w:sz w:val="20"/>
        </w:rP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sidRPr="00300C89">
          <w:rPr>
            <w:rFonts w:ascii="Arial" w:hAnsi="Arial" w:cs="Arial"/>
            <w:color w:val="0000FF"/>
            <w:sz w:val="20"/>
          </w:rPr>
          <w:t>законом</w:t>
        </w:r>
      </w:hyperlink>
      <w:r w:rsidRPr="00300C89">
        <w:rPr>
          <w:rFonts w:ascii="Arial" w:hAnsi="Arial" w:cs="Arial"/>
          <w:sz w:val="20"/>
        </w:rPr>
        <w:t xml:space="preserve"> от 23 июня 1999 года N 1-ФКЗ "О военных судах Российской Федерации" и настоящим Федеральным конституционным законом.</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sidRPr="00300C89">
          <w:rPr>
            <w:rFonts w:ascii="Arial" w:hAnsi="Arial" w:cs="Arial"/>
            <w:color w:val="0000FF"/>
            <w:sz w:val="20"/>
          </w:rPr>
          <w:t>законами</w:t>
        </w:r>
      </w:hyperlink>
      <w:r w:rsidRPr="00300C89">
        <w:rPr>
          <w:rFonts w:ascii="Arial" w:hAnsi="Arial" w:cs="Arial"/>
          <w:sz w:val="20"/>
        </w:rPr>
        <w:t>, а порядок назначения (избрания) и деятельности мировых судей устанавливается также законами субъектов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 Порядок создания и упразднения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Федеральные суды общей юрисдикции создаются и упраздняются только федеральным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1 в ред. Федерального конституционного </w:t>
      </w:r>
      <w:hyperlink r:id="rId27">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Судебные участки и должности мировых судей создаются и упраздняются законами субъектов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Никакой суд не может быть упразднен, если отнесенные к его ведению вопросы осуществления правосудия не были одновременно переданы в юрисдикцию другого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4 в ред. Федерального конституционного </w:t>
      </w:r>
      <w:hyperlink r:id="rId28">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5. Общая численность мировых судей и количество судебных участков субъекта Российской Федерации определяются федеральным </w:t>
      </w:r>
      <w:hyperlink r:id="rId29">
        <w:r w:rsidRPr="00300C89">
          <w:rPr>
            <w:rFonts w:ascii="Arial" w:hAnsi="Arial" w:cs="Arial"/>
            <w:color w:val="0000FF"/>
            <w:sz w:val="20"/>
          </w:rPr>
          <w:t>законом</w:t>
        </w:r>
      </w:hyperlink>
      <w:r w:rsidRPr="00300C89">
        <w:rPr>
          <w:rFonts w:ascii="Arial" w:hAnsi="Arial" w:cs="Arial"/>
          <w:sz w:val="20"/>
        </w:rP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4. Осуществление правосудия судами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Суды общей юрисдикции рассматривают:</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все уголовные дела;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иные дела, отнесенные </w:t>
      </w:r>
      <w:hyperlink r:id="rId30">
        <w:r w:rsidRPr="00300C89">
          <w:rPr>
            <w:rFonts w:ascii="Arial" w:hAnsi="Arial" w:cs="Arial"/>
            <w:color w:val="0000FF"/>
            <w:sz w:val="20"/>
          </w:rPr>
          <w:t>Конституцией</w:t>
        </w:r>
      </w:hyperlink>
      <w:r w:rsidRPr="00300C89">
        <w:rPr>
          <w:rFonts w:ascii="Arial" w:hAnsi="Arial" w:cs="Arial"/>
          <w:sz w:val="20"/>
        </w:rPr>
        <w:t xml:space="preserve"> Российской Федерации, федеральными конституционными законами и федеральными законами к их ведению.</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5. Принципы деятельности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Правосудие в Российской Федерации осуществляется только судом.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rsidRPr="00300C89">
        <w:rPr>
          <w:rFonts w:ascii="Arial" w:hAnsi="Arial" w:cs="Arial"/>
          <w:sz w:val="20"/>
        </w:rPr>
        <w:t>другим</w:t>
      </w:r>
      <w:proofErr w:type="gramEnd"/>
      <w:r w:rsidRPr="00300C89">
        <w:rPr>
          <w:rFonts w:ascii="Arial" w:hAnsi="Arial" w:cs="Arial"/>
          <w:sz w:val="20"/>
        </w:rPr>
        <w:t xml:space="preserve"> не предусмотренным федеральным законом основаниям.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Рассмотрение дел в судах общей юрисдикции очное. Заочное производство допускается только в случаях, предусмотренных федеральным законом.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Рассмотрение дел в судах общей юрисдикции осуществляется на основе состязательности и равноправия сторон.</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8. </w:t>
      </w:r>
      <w:proofErr w:type="gramStart"/>
      <w:r w:rsidRPr="00300C89">
        <w:rPr>
          <w:rFonts w:ascii="Arial" w:hAnsi="Arial" w:cs="Arial"/>
          <w:sz w:val="20"/>
        </w:rP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6. Финансовое обеспечение деятельности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sidRPr="00300C89">
          <w:rPr>
            <w:rFonts w:ascii="Arial" w:hAnsi="Arial" w:cs="Arial"/>
            <w:color w:val="0000FF"/>
            <w:sz w:val="20"/>
          </w:rPr>
          <w:t>законом</w:t>
        </w:r>
      </w:hyperlink>
      <w:r w:rsidRPr="00300C89">
        <w:rPr>
          <w:rFonts w:ascii="Arial" w:hAnsi="Arial" w:cs="Arial"/>
          <w:sz w:val="20"/>
        </w:rP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Утратил силу. - Федеральный конституционный </w:t>
      </w:r>
      <w:hyperlink r:id="rId32">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3 в ред. Федерального конституционного </w:t>
      </w:r>
      <w:hyperlink r:id="rId33">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4 в ред. Федерального конституционного </w:t>
      </w:r>
      <w:hyperlink r:id="rId34">
        <w:r w:rsidRPr="00300C89">
          <w:rPr>
            <w:rFonts w:ascii="Arial" w:hAnsi="Arial" w:cs="Arial"/>
            <w:color w:val="0000FF"/>
            <w:sz w:val="20"/>
          </w:rPr>
          <w:t>закона</w:t>
        </w:r>
      </w:hyperlink>
      <w:r w:rsidRPr="00300C89">
        <w:rPr>
          <w:rFonts w:ascii="Arial" w:hAnsi="Arial" w:cs="Arial"/>
          <w:sz w:val="20"/>
        </w:rPr>
        <w:t xml:space="preserve"> от 21.07.2014 N 13-ФКЗ)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7. Материально-техническое обеспечение деятельности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Утратил силу. - Федеральный конституционный </w:t>
      </w:r>
      <w:hyperlink r:id="rId35">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36">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w:t>
      </w:r>
      <w:r w:rsidRPr="00300C89">
        <w:rPr>
          <w:rFonts w:ascii="Arial" w:hAnsi="Arial" w:cs="Arial"/>
          <w:sz w:val="20"/>
        </w:rPr>
        <w:lastRenderedPageBreak/>
        <w:t>порядке, установленном законом этого субъекта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2. ВЕРХОВНЫЙ СУД РОССИЙСКОЙ ФЕДЕРАЦИИ</w:t>
      </w:r>
    </w:p>
    <w:p w:rsidR="00300C89" w:rsidRPr="00300C89" w:rsidRDefault="00300C89" w:rsidP="00300C89">
      <w:pPr>
        <w:pStyle w:val="ConsPlusTitle"/>
        <w:jc w:val="center"/>
        <w:rPr>
          <w:rFonts w:ascii="Arial" w:hAnsi="Arial" w:cs="Arial"/>
          <w:sz w:val="20"/>
        </w:rPr>
      </w:pPr>
      <w:r w:rsidRPr="00300C89">
        <w:rPr>
          <w:rFonts w:ascii="Arial" w:hAnsi="Arial" w:cs="Arial"/>
          <w:sz w:val="20"/>
        </w:rPr>
        <w:t>(СТАТЬИ 8 - 23)</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Утратила силу. - Федеральный конституционный </w:t>
      </w:r>
      <w:hyperlink r:id="rId37">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2.1. КАССАЦИОННЫЕ СУДЫ ОБЩЕЙ ЮРИСДИКЦИИ</w:t>
      </w:r>
    </w:p>
    <w:p w:rsidR="00300C89" w:rsidRPr="00300C89" w:rsidRDefault="00300C89" w:rsidP="00300C89">
      <w:pPr>
        <w:pStyle w:val="ConsPlusNormal"/>
        <w:jc w:val="center"/>
        <w:rPr>
          <w:rFonts w:ascii="Arial" w:hAnsi="Arial" w:cs="Arial"/>
          <w:sz w:val="20"/>
        </w:rPr>
      </w:pPr>
    </w:p>
    <w:p w:rsidR="00300C89" w:rsidRPr="00300C89" w:rsidRDefault="00300C89" w:rsidP="00300C89">
      <w:pPr>
        <w:pStyle w:val="ConsPlusNormal"/>
        <w:jc w:val="center"/>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38">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 Порядок образования и состав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39">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Кассационный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(п. 2 в ред. Федерального конституционного </w:t>
      </w:r>
      <w:hyperlink r:id="rId40">
        <w:r w:rsidRPr="00300C89">
          <w:rPr>
            <w:rFonts w:ascii="Arial" w:hAnsi="Arial" w:cs="Arial"/>
            <w:color w:val="0000FF"/>
            <w:sz w:val="20"/>
          </w:rPr>
          <w:t>закона</w:t>
        </w:r>
      </w:hyperlink>
      <w:r w:rsidRPr="00300C89">
        <w:rPr>
          <w:rFonts w:ascii="Arial" w:hAnsi="Arial" w:cs="Arial"/>
          <w:sz w:val="20"/>
        </w:rPr>
        <w:t xml:space="preserve"> от 31.07.2023 N 7-ФКЗ)</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7) Седьмой кассационный суд общей юрисдикции, осуществляющий пересмотр судебных </w:t>
      </w:r>
      <w:r w:rsidRPr="00300C89">
        <w:rPr>
          <w:rFonts w:ascii="Arial" w:hAnsi="Arial" w:cs="Arial"/>
          <w:sz w:val="20"/>
        </w:rPr>
        <w:lastRenderedPageBreak/>
        <w:t>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41">
        <w:r w:rsidRPr="00300C89">
          <w:rPr>
            <w:rFonts w:ascii="Arial" w:hAnsi="Arial" w:cs="Arial"/>
            <w:color w:val="0000FF"/>
            <w:sz w:val="20"/>
          </w:rPr>
          <w:t>закона</w:t>
        </w:r>
      </w:hyperlink>
      <w:r w:rsidRPr="00300C89">
        <w:rPr>
          <w:rFonts w:ascii="Arial" w:hAnsi="Arial" w:cs="Arial"/>
          <w:sz w:val="20"/>
        </w:rPr>
        <w:t xml:space="preserve"> от 10.07.2023 N 5-ФКЗ)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23.2. Компетенция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42">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В порядке, установленном федеральным </w:t>
      </w:r>
      <w:hyperlink r:id="rId43">
        <w:r w:rsidRPr="00300C89">
          <w:rPr>
            <w:rFonts w:ascii="Arial" w:hAnsi="Arial" w:cs="Arial"/>
            <w:color w:val="0000FF"/>
            <w:sz w:val="20"/>
          </w:rPr>
          <w:t>законом</w:t>
        </w:r>
      </w:hyperlink>
      <w:r w:rsidRPr="00300C89">
        <w:rPr>
          <w:rFonts w:ascii="Arial" w:hAnsi="Arial" w:cs="Arial"/>
          <w:sz w:val="20"/>
        </w:rPr>
        <w:t xml:space="preserve">, кассационный суд общей юрисдикции в соответствии с </w:t>
      </w:r>
      <w:hyperlink r:id="rId44">
        <w:r w:rsidRPr="00300C89">
          <w:rPr>
            <w:rFonts w:ascii="Arial" w:hAnsi="Arial" w:cs="Arial"/>
            <w:color w:val="0000FF"/>
            <w:sz w:val="20"/>
          </w:rPr>
          <w:t>частью 4 статьи 125</w:t>
        </w:r>
      </w:hyperlink>
      <w:r w:rsidRPr="00300C89">
        <w:rPr>
          <w:rFonts w:ascii="Arial" w:hAnsi="Arial" w:cs="Arial"/>
          <w:sz w:val="20"/>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23.3. Состав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45">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Кассационный суд общей юрисдикции действует в составе: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судебной коллегии по гражданским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судебной коллегии по административным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судебной коллегии по уголовным делам.</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23.4. Президиум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46">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Президиум кассационного суда общей юрисдикции (далее - президиум суда) образуется в </w:t>
      </w:r>
      <w:r w:rsidRPr="00300C89">
        <w:rPr>
          <w:rFonts w:ascii="Arial" w:hAnsi="Arial" w:cs="Arial"/>
          <w:sz w:val="20"/>
        </w:rPr>
        <w:lastRenderedPageBreak/>
        <w:t>составе председателя, заместителей председателя суда, входящих в состав президиума суда по должности, и других судей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Президиум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рассматривает материалы по изучению и обобщению судебной практики 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рассматривает вопросы работы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осуществляет иные полномочия в соответствии с федеральными законами.</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23.5. Порядок работы президиума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47">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Заседания президиума суда созываются председателем суда по мере необходимости.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Заседание президиума суда считается правомочным, если на нем присутствует более половины членов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23.6. Судебные коллегии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48">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Судебные коллегии кассационного суда общей юрисдикции рассматривают:</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49">
        <w:r w:rsidRPr="00300C89">
          <w:rPr>
            <w:rFonts w:ascii="Arial" w:hAnsi="Arial" w:cs="Arial"/>
            <w:color w:val="0000FF"/>
            <w:sz w:val="20"/>
          </w:rPr>
          <w:t>закона</w:t>
        </w:r>
      </w:hyperlink>
      <w:r w:rsidRPr="00300C89">
        <w:rPr>
          <w:rFonts w:ascii="Arial" w:hAnsi="Arial" w:cs="Arial"/>
          <w:sz w:val="20"/>
        </w:rPr>
        <w:t xml:space="preserve"> от 09.04.2026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Судебные коллегии кассационного суда общей юрисдикции изучают и обобщают судебную практику, анализируют судебную статистику.</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23.7. Председатель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0">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организует работу суда и руководит организацией работы судебных коллегий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300C89">
        <w:rPr>
          <w:rFonts w:ascii="Arial" w:hAnsi="Arial" w:cs="Arial"/>
          <w:sz w:val="20"/>
        </w:rPr>
        <w:t>контроль за</w:t>
      </w:r>
      <w:proofErr w:type="gramEnd"/>
      <w:r w:rsidRPr="00300C89">
        <w:rPr>
          <w:rFonts w:ascii="Arial" w:hAnsi="Arial" w:cs="Arial"/>
          <w:sz w:val="20"/>
        </w:rPr>
        <w:t xml:space="preserve"> их выполнением;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созывает президиум суда и председательствует на его заседаниях;</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распределяет обязанности между своими заместителями, судьями;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организует работу по повышению квалификации судей 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организует работу по изучению и обобщению судебной практики,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8) организует работу суда по приему граждан и рассмотрению их предложений, заявлений и жалоб;</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10) регулярно информирует судей и работников аппарата суда о своей деятельности и о деятельности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11) осуществляет иные полномочия по организации работы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В случае приостановления или прекращения </w:t>
      </w:r>
      <w:proofErr w:type="gramStart"/>
      <w:r w:rsidRPr="00300C89">
        <w:rPr>
          <w:rFonts w:ascii="Arial" w:hAnsi="Arial" w:cs="Arial"/>
          <w:sz w:val="20"/>
        </w:rPr>
        <w:t>полномочий председателя кассационного суда общей юрисдикции его полномочия</w:t>
      </w:r>
      <w:proofErr w:type="gramEnd"/>
      <w:r w:rsidRPr="00300C89">
        <w:rPr>
          <w:rFonts w:ascii="Arial" w:hAnsi="Arial" w:cs="Arial"/>
          <w:sz w:val="20"/>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23.8. Заместители председателя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1">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Заместители председателя кассационного суда общей юрисдикции наряду с осуществлением полномочий судей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23.8-1. Особенности прекращения полномочий председателя, заместителей председателя и судей кассационного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2">
        <w:r w:rsidRPr="00300C89">
          <w:rPr>
            <w:rFonts w:ascii="Arial" w:hAnsi="Arial" w:cs="Arial"/>
            <w:color w:val="0000FF"/>
            <w:sz w:val="20"/>
          </w:rPr>
          <w:t>законом</w:t>
        </w:r>
      </w:hyperlink>
      <w:r w:rsidRPr="00300C89">
        <w:rPr>
          <w:rFonts w:ascii="Arial" w:hAnsi="Arial" w:cs="Arial"/>
          <w:sz w:val="20"/>
        </w:rPr>
        <w:t xml:space="preserve"> от 08.12.2020 N 7-ФКЗ)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sidRPr="00300C89">
          <w:rPr>
            <w:rFonts w:ascii="Arial" w:hAnsi="Arial" w:cs="Arial"/>
            <w:color w:val="0000FF"/>
            <w:sz w:val="20"/>
          </w:rPr>
          <w:t>законом</w:t>
        </w:r>
      </w:hyperlink>
      <w:r w:rsidRPr="00300C89">
        <w:rPr>
          <w:rFonts w:ascii="Arial" w:hAnsi="Arial" w:cs="Arial"/>
          <w:sz w:val="20"/>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2.2. АПЕЛЛЯЦИОННЫЕ СУДЫ ОБЩЕЙ ЮРИСДИКЦИИ</w:t>
      </w:r>
    </w:p>
    <w:p w:rsidR="00300C89" w:rsidRPr="00300C89" w:rsidRDefault="00300C89" w:rsidP="00300C89">
      <w:pPr>
        <w:pStyle w:val="ConsPlusNormal"/>
        <w:jc w:val="center"/>
        <w:rPr>
          <w:rFonts w:ascii="Arial" w:hAnsi="Arial" w:cs="Arial"/>
          <w:sz w:val="20"/>
        </w:rPr>
      </w:pPr>
    </w:p>
    <w:p w:rsidR="00300C89" w:rsidRPr="00300C89" w:rsidRDefault="00300C89" w:rsidP="00300C89">
      <w:pPr>
        <w:pStyle w:val="ConsPlusNormal"/>
        <w:jc w:val="center"/>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4">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23.9. Порядок образования и состав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5">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Апелляционный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rsidRPr="00300C89">
        <w:rPr>
          <w:rFonts w:ascii="Arial" w:hAnsi="Arial" w:cs="Arial"/>
          <w:sz w:val="20"/>
        </w:rP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(п. 1 в ред. Федерального конституционного </w:t>
      </w:r>
      <w:hyperlink r:id="rId56">
        <w:r w:rsidRPr="00300C89">
          <w:rPr>
            <w:rFonts w:ascii="Arial" w:hAnsi="Arial" w:cs="Arial"/>
            <w:color w:val="0000FF"/>
            <w:sz w:val="20"/>
          </w:rPr>
          <w:t>закона</w:t>
        </w:r>
      </w:hyperlink>
      <w:r w:rsidRPr="00300C89">
        <w:rPr>
          <w:rFonts w:ascii="Arial" w:hAnsi="Arial" w:cs="Arial"/>
          <w:sz w:val="20"/>
        </w:rPr>
        <w:t xml:space="preserve"> от 31.07.2023 N 7-ФКЗ)</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автономного округа, суда Ханты-Мансийского</w:t>
      </w:r>
      <w:proofErr w:type="gramEnd"/>
      <w:r w:rsidRPr="00300C89">
        <w:rPr>
          <w:rFonts w:ascii="Arial" w:hAnsi="Arial" w:cs="Arial"/>
          <w:sz w:val="20"/>
        </w:rPr>
        <w:t xml:space="preserve"> автономного округа - Югры, суда Ямало-Ненецкого автономного округа;</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lastRenderedPageBreak/>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rsidRPr="00300C89">
        <w:rPr>
          <w:rFonts w:ascii="Arial" w:hAnsi="Arial" w:cs="Arial"/>
          <w:sz w:val="20"/>
        </w:rP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rsidRPr="00300C89">
        <w:rPr>
          <w:rFonts w:ascii="Arial" w:hAnsi="Arial" w:cs="Arial"/>
          <w:sz w:val="20"/>
        </w:rPr>
        <w:t>, Самарского областного суда, Саратовского областного суда, Ульяновского областного суда;</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rsidRPr="00300C89">
        <w:rPr>
          <w:rFonts w:ascii="Arial" w:hAnsi="Arial" w:cs="Arial"/>
          <w:sz w:val="20"/>
        </w:rP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57">
        <w:r w:rsidRPr="00300C89">
          <w:rPr>
            <w:rFonts w:ascii="Arial" w:hAnsi="Arial" w:cs="Arial"/>
            <w:color w:val="0000FF"/>
            <w:sz w:val="20"/>
          </w:rPr>
          <w:t>закона</w:t>
        </w:r>
      </w:hyperlink>
      <w:r w:rsidRPr="00300C89">
        <w:rPr>
          <w:rFonts w:ascii="Arial" w:hAnsi="Arial" w:cs="Arial"/>
          <w:sz w:val="20"/>
        </w:rPr>
        <w:t xml:space="preserve"> от 10.07.2023 N 5-ФКЗ)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23.10. Компетенция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58">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rsidRPr="00300C89">
        <w:rPr>
          <w:rFonts w:ascii="Arial" w:hAnsi="Arial" w:cs="Arial"/>
          <w:sz w:val="20"/>
        </w:rPr>
        <w:t xml:space="preserve"> открывшимся обстоятельствам и осуществляет иные полномочия в соответствии с федеральными законами.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В порядке, установленном федеральным </w:t>
      </w:r>
      <w:hyperlink r:id="rId59">
        <w:r w:rsidRPr="00300C89">
          <w:rPr>
            <w:rFonts w:ascii="Arial" w:hAnsi="Arial" w:cs="Arial"/>
            <w:color w:val="0000FF"/>
            <w:sz w:val="20"/>
          </w:rPr>
          <w:t>законом</w:t>
        </w:r>
      </w:hyperlink>
      <w:r w:rsidRPr="00300C89">
        <w:rPr>
          <w:rFonts w:ascii="Arial" w:hAnsi="Arial" w:cs="Arial"/>
          <w:sz w:val="20"/>
        </w:rPr>
        <w:t xml:space="preserve">, апелляционный суд общей юрисдикции в соответствии с </w:t>
      </w:r>
      <w:hyperlink r:id="rId60">
        <w:r w:rsidRPr="00300C89">
          <w:rPr>
            <w:rFonts w:ascii="Arial" w:hAnsi="Arial" w:cs="Arial"/>
            <w:color w:val="0000FF"/>
            <w:sz w:val="20"/>
          </w:rPr>
          <w:t>частью 4 статьи 125</w:t>
        </w:r>
      </w:hyperlink>
      <w:r w:rsidRPr="00300C89">
        <w:rPr>
          <w:rFonts w:ascii="Arial" w:hAnsi="Arial" w:cs="Arial"/>
          <w:sz w:val="20"/>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23.11. Состав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1">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Апелляционный суд общей юрисдикции действует в составе: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1)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судебной коллегии по гражданским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судебной коллегии по административным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судебной коллегии по уголовным делам.</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23.12. Президиум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2">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Президиум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рассматривает материалы по изучению и обобщению судебной практики 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рассматривает вопросы работы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осуществляет иные полномочия в соответствии с федеральными законами.</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23.13. Порядок работы президиума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3">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Заседания президиума суда созываются председателем суда по мере необходимости.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Заседание президиума суда считается правомочным, если на нем присутствует более половины членов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23.14. Судебные коллегии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4">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Судебные коллегии апелляционного суда общей юрисдикции рассматривают:</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Судебные коллегии апелляционного суда общей юрисдикции изучают и обобщают судебную практику, анализируют судебную статистику.</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23.15. Председатель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5">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организует работу суда и руководит организацией работы судебных коллегий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300C89">
        <w:rPr>
          <w:rFonts w:ascii="Arial" w:hAnsi="Arial" w:cs="Arial"/>
          <w:sz w:val="20"/>
        </w:rPr>
        <w:t>контроль за</w:t>
      </w:r>
      <w:proofErr w:type="gramEnd"/>
      <w:r w:rsidRPr="00300C89">
        <w:rPr>
          <w:rFonts w:ascii="Arial" w:hAnsi="Arial" w:cs="Arial"/>
          <w:sz w:val="20"/>
        </w:rPr>
        <w:t xml:space="preserve"> их выполнением;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созывает президиум суда и председательствует в его заседаниях;</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распределяет обязанности между своими заместителями, судьями;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организует работу по повышению квалификации судей 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организует работу по изучению и обобщению судебной практики,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8) организует работу суда по приему граждан и рассмотрению их предложений, заявлений и жалоб;</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10) регулярно информирует судей и работников аппарата суда о своей деятельности и о деятельности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11) осуществляет иные полномочия по организации работы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В случае приостановления или прекращения </w:t>
      </w:r>
      <w:proofErr w:type="gramStart"/>
      <w:r w:rsidRPr="00300C89">
        <w:rPr>
          <w:rFonts w:ascii="Arial" w:hAnsi="Arial" w:cs="Arial"/>
          <w:sz w:val="20"/>
        </w:rPr>
        <w:t>полномочий председателя апелляционного суда общей юрисдикции его полномочия</w:t>
      </w:r>
      <w:proofErr w:type="gramEnd"/>
      <w:r w:rsidRPr="00300C89">
        <w:rPr>
          <w:rFonts w:ascii="Arial" w:hAnsi="Arial" w:cs="Arial"/>
          <w:sz w:val="20"/>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lastRenderedPageBreak/>
        <w:t>Статья 23.16. Заместители председателя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6">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Заместители председателя апелляционного суда общей юрисдикции наряду с осуществлением полномочий судей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23.17. Особенности прекращения полномочий председателя, заместителей председателя и судей апелляционного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введена</w:t>
      </w:r>
      <w:proofErr w:type="gramEnd"/>
      <w:r w:rsidRPr="00300C89">
        <w:rPr>
          <w:rFonts w:ascii="Arial" w:hAnsi="Arial" w:cs="Arial"/>
          <w:sz w:val="20"/>
        </w:rPr>
        <w:t xml:space="preserve"> Федеральным конституционным </w:t>
      </w:r>
      <w:hyperlink r:id="rId67">
        <w:r w:rsidRPr="00300C89">
          <w:rPr>
            <w:rFonts w:ascii="Arial" w:hAnsi="Arial" w:cs="Arial"/>
            <w:color w:val="0000FF"/>
            <w:sz w:val="20"/>
          </w:rPr>
          <w:t>законом</w:t>
        </w:r>
      </w:hyperlink>
      <w:r w:rsidRPr="00300C89">
        <w:rPr>
          <w:rFonts w:ascii="Arial" w:hAnsi="Arial" w:cs="Arial"/>
          <w:sz w:val="20"/>
        </w:rPr>
        <w:t xml:space="preserve"> от 08.12.2020 N 7-ФКЗ)</w:t>
      </w:r>
    </w:p>
    <w:p w:rsidR="00300C89" w:rsidRPr="00300C89" w:rsidRDefault="00300C89" w:rsidP="00300C89">
      <w:pPr>
        <w:pStyle w:val="ConsPlusNormal"/>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Полномочия председателя, заместителей председателя и судей апелляционного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sidRPr="00300C89">
          <w:rPr>
            <w:rFonts w:ascii="Arial" w:hAnsi="Arial" w:cs="Arial"/>
            <w:color w:val="0000FF"/>
            <w:sz w:val="20"/>
          </w:rPr>
          <w:t>законом</w:t>
        </w:r>
      </w:hyperlink>
      <w:r w:rsidRPr="00300C89">
        <w:rPr>
          <w:rFonts w:ascii="Arial" w:hAnsi="Arial" w:cs="Arial"/>
          <w:sz w:val="20"/>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3. ВЕРХОВНЫЕ СУДЫ РЕСПУБЛИК, КРАЕВЫЕ,</w:t>
      </w:r>
    </w:p>
    <w:p w:rsidR="00300C89" w:rsidRPr="00300C89" w:rsidRDefault="00300C89" w:rsidP="00300C89">
      <w:pPr>
        <w:pStyle w:val="ConsPlusTitle"/>
        <w:jc w:val="center"/>
        <w:rPr>
          <w:rFonts w:ascii="Arial" w:hAnsi="Arial" w:cs="Arial"/>
          <w:sz w:val="20"/>
        </w:rPr>
      </w:pPr>
      <w:r w:rsidRPr="00300C89">
        <w:rPr>
          <w:rFonts w:ascii="Arial" w:hAnsi="Arial" w:cs="Arial"/>
          <w:sz w:val="20"/>
        </w:rPr>
        <w:t>ОБЛАСТНЫЕ СУДЫ, СУДЫ ГОРОДОВ ФЕДЕРАЛЬНОГО ЗНАЧЕНИЯ, СУД</w:t>
      </w:r>
    </w:p>
    <w:p w:rsidR="00300C89" w:rsidRPr="00300C89" w:rsidRDefault="00300C89" w:rsidP="00300C89">
      <w:pPr>
        <w:pStyle w:val="ConsPlusTitle"/>
        <w:jc w:val="center"/>
        <w:rPr>
          <w:rFonts w:ascii="Arial" w:hAnsi="Arial" w:cs="Arial"/>
          <w:sz w:val="20"/>
        </w:rPr>
      </w:pPr>
      <w:r w:rsidRPr="00300C89">
        <w:rPr>
          <w:rFonts w:ascii="Arial" w:hAnsi="Arial" w:cs="Arial"/>
          <w:sz w:val="20"/>
        </w:rPr>
        <w:t>АВТОНОМНОЙ ОБЛАСТИ, СУДЫ АВТОНОМНЫХ ОКРУГОВ</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Верховный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1 в ред. Федерального конституционного </w:t>
      </w:r>
      <w:hyperlink r:id="rId69">
        <w:r w:rsidRPr="00300C89">
          <w:rPr>
            <w:rFonts w:ascii="Arial" w:hAnsi="Arial" w:cs="Arial"/>
            <w:color w:val="0000FF"/>
            <w:sz w:val="20"/>
          </w:rPr>
          <w:t>закона</w:t>
        </w:r>
      </w:hyperlink>
      <w:r w:rsidRPr="00300C89">
        <w:rPr>
          <w:rFonts w:ascii="Arial" w:hAnsi="Arial" w:cs="Arial"/>
          <w:sz w:val="20"/>
        </w:rPr>
        <w:t xml:space="preserve"> от 09.04.2026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Верховный суд республики, краевой, областной суд, суд города федерального значения, суд автономной области, суд автономного округа действуют в составе: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судебной коллегии по гражданским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судебной коллегии по административным делам;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судебной коллегии по уголовным делам.</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 в ред. Федерального конституционного </w:t>
      </w:r>
      <w:hyperlink r:id="rId70">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 xml:space="preserve">3. </w:t>
      </w:r>
      <w:proofErr w:type="gramStart"/>
      <w:r w:rsidRPr="00300C89">
        <w:rPr>
          <w:rFonts w:ascii="Arial" w:hAnsi="Arial" w:cs="Arial"/>
          <w:sz w:val="20"/>
        </w:rP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rsidRPr="00300C89">
        <w:rPr>
          <w:rFonts w:ascii="Arial" w:hAnsi="Arial" w:cs="Arial"/>
          <w:sz w:val="20"/>
        </w:rP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71">
        <w:r w:rsidRPr="00300C89">
          <w:rPr>
            <w:rFonts w:ascii="Arial" w:hAnsi="Arial" w:cs="Arial"/>
            <w:color w:val="0000FF"/>
            <w:sz w:val="20"/>
          </w:rPr>
          <w:t>закона</w:t>
        </w:r>
      </w:hyperlink>
      <w:r w:rsidRPr="00300C89">
        <w:rPr>
          <w:rFonts w:ascii="Arial" w:hAnsi="Arial" w:cs="Arial"/>
          <w:sz w:val="20"/>
        </w:rPr>
        <w:t xml:space="preserve"> от 10.07.2023 N 5-ФКЗ)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Федеральных конституционных законов от 29.07.2018 </w:t>
      </w:r>
      <w:hyperlink r:id="rId72">
        <w:r w:rsidRPr="00300C89">
          <w:rPr>
            <w:rFonts w:ascii="Arial" w:hAnsi="Arial" w:cs="Arial"/>
            <w:color w:val="0000FF"/>
            <w:sz w:val="20"/>
          </w:rPr>
          <w:t>N 1-ФКЗ</w:t>
        </w:r>
      </w:hyperlink>
      <w:r w:rsidRPr="00300C89">
        <w:rPr>
          <w:rFonts w:ascii="Arial" w:hAnsi="Arial" w:cs="Arial"/>
          <w:sz w:val="20"/>
        </w:rPr>
        <w:t xml:space="preserve">, от 09.04.2026 </w:t>
      </w:r>
      <w:hyperlink r:id="rId73">
        <w:r w:rsidRPr="00300C89">
          <w:rPr>
            <w:rFonts w:ascii="Arial" w:hAnsi="Arial" w:cs="Arial"/>
            <w:color w:val="0000FF"/>
            <w:sz w:val="20"/>
          </w:rPr>
          <w:t>N 1-ФКЗ</w:t>
        </w:r>
      </w:hyperlink>
      <w:r w:rsidRPr="00300C89">
        <w:rPr>
          <w:rFonts w:ascii="Arial" w:hAnsi="Arial" w:cs="Arial"/>
          <w:sz w:val="20"/>
        </w:rPr>
        <w:t>)</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sidRPr="00300C89">
          <w:rPr>
            <w:rFonts w:ascii="Arial" w:hAnsi="Arial" w:cs="Arial"/>
            <w:color w:val="0000FF"/>
            <w:sz w:val="20"/>
          </w:rPr>
          <w:t>частью 4 статьи 125</w:t>
        </w:r>
      </w:hyperlink>
      <w:r w:rsidRPr="00300C89">
        <w:rPr>
          <w:rFonts w:ascii="Arial" w:hAnsi="Arial" w:cs="Arial"/>
          <w:sz w:val="20"/>
        </w:rP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1 в ред. Федерального конституционного </w:t>
      </w:r>
      <w:hyperlink r:id="rId75">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 в ред. Федерального конституционного </w:t>
      </w:r>
      <w:hyperlink r:id="rId76">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Президиум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1) утратил силу. - </w:t>
      </w:r>
      <w:proofErr w:type="gramStart"/>
      <w:r w:rsidRPr="00300C89">
        <w:rPr>
          <w:rFonts w:ascii="Arial" w:hAnsi="Arial" w:cs="Arial"/>
          <w:sz w:val="20"/>
        </w:rPr>
        <w:t xml:space="preserve">Федеральный конституционный </w:t>
      </w:r>
      <w:hyperlink r:id="rId77">
        <w:r w:rsidRPr="00300C89">
          <w:rPr>
            <w:rFonts w:ascii="Arial" w:hAnsi="Arial" w:cs="Arial"/>
            <w:color w:val="0000FF"/>
            <w:sz w:val="20"/>
          </w:rPr>
          <w:t>закон</w:t>
        </w:r>
      </w:hyperlink>
      <w:r w:rsidRPr="00300C89">
        <w:rPr>
          <w:rFonts w:ascii="Arial" w:hAnsi="Arial" w:cs="Arial"/>
          <w:sz w:val="20"/>
        </w:rPr>
        <w:t xml:space="preserve"> от 29.07.2018 N 1-ФКЗ;</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(п. 1.1 </w:t>
      </w:r>
      <w:proofErr w:type="gramStart"/>
      <w:r w:rsidRPr="00300C89">
        <w:rPr>
          <w:rFonts w:ascii="Arial" w:hAnsi="Arial" w:cs="Arial"/>
          <w:sz w:val="20"/>
        </w:rPr>
        <w:t>введен</w:t>
      </w:r>
      <w:proofErr w:type="gramEnd"/>
      <w:r w:rsidRPr="00300C89">
        <w:rPr>
          <w:rFonts w:ascii="Arial" w:hAnsi="Arial" w:cs="Arial"/>
          <w:sz w:val="20"/>
        </w:rPr>
        <w:t xml:space="preserve"> Федеральным конституционным </w:t>
      </w:r>
      <w:hyperlink r:id="rId78">
        <w:r w:rsidRPr="00300C89">
          <w:rPr>
            <w:rFonts w:ascii="Arial" w:hAnsi="Arial" w:cs="Arial"/>
            <w:color w:val="0000FF"/>
            <w:sz w:val="20"/>
          </w:rPr>
          <w:t>законом</w:t>
        </w:r>
      </w:hyperlink>
      <w:r w:rsidRPr="00300C89">
        <w:rPr>
          <w:rFonts w:ascii="Arial" w:hAnsi="Arial" w:cs="Arial"/>
          <w:sz w:val="20"/>
        </w:rPr>
        <w:t xml:space="preserve"> от 09.04.2026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(п. 2 в ред. Федерального конституционного </w:t>
      </w:r>
      <w:hyperlink r:id="rId79">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rsidRPr="00300C89">
        <w:rPr>
          <w:rFonts w:ascii="Arial" w:hAnsi="Arial" w:cs="Arial"/>
          <w:sz w:val="20"/>
        </w:rPr>
        <w:t xml:space="preserve"> </w:t>
      </w:r>
      <w:proofErr w:type="gramStart"/>
      <w:r w:rsidRPr="00300C89">
        <w:rPr>
          <w:rFonts w:ascii="Arial" w:hAnsi="Arial" w:cs="Arial"/>
          <w:sz w:val="20"/>
        </w:rPr>
        <w:lastRenderedPageBreak/>
        <w:t>привлечении</w:t>
      </w:r>
      <w:proofErr w:type="gramEnd"/>
      <w:r w:rsidRPr="00300C89">
        <w:rPr>
          <w:rFonts w:ascii="Arial" w:hAnsi="Arial" w:cs="Arial"/>
          <w:sz w:val="20"/>
        </w:rPr>
        <w:t xml:space="preserve"> к административной ответственности судьи районного суда, а также по другим вопросам, предусмотренным </w:t>
      </w:r>
      <w:hyperlink r:id="rId80">
        <w:r w:rsidRPr="00300C89">
          <w:rPr>
            <w:rFonts w:ascii="Arial" w:hAnsi="Arial" w:cs="Arial"/>
            <w:color w:val="0000FF"/>
            <w:sz w:val="20"/>
          </w:rPr>
          <w:t>законом</w:t>
        </w:r>
      </w:hyperlink>
      <w:r w:rsidRPr="00300C89">
        <w:rPr>
          <w:rFonts w:ascii="Arial" w:hAnsi="Arial" w:cs="Arial"/>
          <w:sz w:val="20"/>
        </w:rPr>
        <w:t xml:space="preserve"> Российской Федерации о статусе судей в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81">
        <w:r w:rsidRPr="00300C89">
          <w:rPr>
            <w:rFonts w:ascii="Arial" w:hAnsi="Arial" w:cs="Arial"/>
            <w:color w:val="0000FF"/>
            <w:sz w:val="20"/>
          </w:rPr>
          <w:t>закона</w:t>
        </w:r>
      </w:hyperlink>
      <w:r w:rsidRPr="00300C89">
        <w:rPr>
          <w:rFonts w:ascii="Arial" w:hAnsi="Arial" w:cs="Arial"/>
          <w:sz w:val="20"/>
        </w:rPr>
        <w:t xml:space="preserve"> от 10.07.2012 N 2-ФКЗ)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рассматривает материалы по изучению и обобщению судебной практики 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заслушивает отчеты председателей судебных коллегий о деятельности коллегий, рассматривает вопросы работы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осуществляет иные полномочия в соответствии с федеральными законами.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27. Порядок работы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Заседания президиума суда проводятся не реже двух раз в месяц.</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Заседание президиума суда считается правомочным, если на нем присутствует более половины членов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1 в ред. Федерального конституционного </w:t>
      </w:r>
      <w:hyperlink r:id="rId82">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3 в ред. Федерального конституционного </w:t>
      </w:r>
      <w:hyperlink r:id="rId83">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 xml:space="preserve">Статья 29. Председатель верховного суда республики, краевого, областного суда, суда </w:t>
      </w:r>
      <w:r w:rsidRPr="00300C89">
        <w:rPr>
          <w:rFonts w:ascii="Arial" w:hAnsi="Arial" w:cs="Arial"/>
          <w:sz w:val="20"/>
        </w:rPr>
        <w:lastRenderedPageBreak/>
        <w:t>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spacing w:before="280"/>
        <w:ind w:firstLine="540"/>
        <w:jc w:val="both"/>
        <w:rPr>
          <w:rFonts w:ascii="Arial" w:hAnsi="Arial" w:cs="Arial"/>
          <w:sz w:val="20"/>
        </w:rPr>
      </w:pPr>
      <w:r w:rsidRPr="00300C89">
        <w:rPr>
          <w:rFonts w:ascii="Arial" w:hAnsi="Arial" w:cs="Arial"/>
          <w:sz w:val="20"/>
        </w:rPr>
        <w:t>1.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Утратил силу. - Федеральный конституционный </w:t>
      </w:r>
      <w:hyperlink r:id="rId84">
        <w:r w:rsidRPr="00300C89">
          <w:rPr>
            <w:rFonts w:ascii="Arial" w:hAnsi="Arial" w:cs="Arial"/>
            <w:color w:val="0000FF"/>
            <w:sz w:val="20"/>
          </w:rPr>
          <w:t>закон</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организует работу суда и руководит организацией работы судебных коллегий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устанавливает </w:t>
      </w:r>
      <w:hyperlink r:id="rId85">
        <w:r w:rsidRPr="00300C89">
          <w:rPr>
            <w:rFonts w:ascii="Arial" w:hAnsi="Arial" w:cs="Arial"/>
            <w:color w:val="0000FF"/>
            <w:sz w:val="20"/>
          </w:rPr>
          <w:t>правила</w:t>
        </w:r>
      </w:hyperlink>
      <w:r w:rsidRPr="00300C89">
        <w:rPr>
          <w:rFonts w:ascii="Arial" w:hAnsi="Arial" w:cs="Arial"/>
          <w:sz w:val="20"/>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300C89">
        <w:rPr>
          <w:rFonts w:ascii="Arial" w:hAnsi="Arial" w:cs="Arial"/>
          <w:sz w:val="20"/>
        </w:rPr>
        <w:t>контроль за</w:t>
      </w:r>
      <w:proofErr w:type="gramEnd"/>
      <w:r w:rsidRPr="00300C89">
        <w:rPr>
          <w:rFonts w:ascii="Arial" w:hAnsi="Arial" w:cs="Arial"/>
          <w:sz w:val="20"/>
        </w:rPr>
        <w:t xml:space="preserve"> их выполнением;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созывает президиум суда и председательствует в его заседаниях;</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распределяет обязанности между своими заместителями, судьями;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организует работу по повышению квалификации судей 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организует работу по изучению и обобщению судебной практики, анализу судебной статистики;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8) утратил силу с 1 сентября 2019 года. - Федеральный конституционный </w:t>
      </w:r>
      <w:hyperlink r:id="rId86">
        <w:r w:rsidRPr="00300C89">
          <w:rPr>
            <w:rFonts w:ascii="Arial" w:hAnsi="Arial" w:cs="Arial"/>
            <w:color w:val="0000FF"/>
            <w:sz w:val="20"/>
          </w:rPr>
          <w:t>закон</w:t>
        </w:r>
      </w:hyperlink>
      <w:r w:rsidRPr="00300C89">
        <w:rPr>
          <w:rFonts w:ascii="Arial" w:hAnsi="Arial" w:cs="Arial"/>
          <w:sz w:val="20"/>
        </w:rPr>
        <w:t xml:space="preserve"> от 30.10.2018 N 2-ФКЗ;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организует работу суда по приему граждан и рассмотрению их предложений, заявлений и жалоб;</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10) организует проверку заявлений и жалоб граждан на работу нижестоящих судов и судей;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12) регулярно информирует судей и работников аппарата суда о своей деятельности и о деятельности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13) осуществляет иные полномочия по организации работы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 xml:space="preserve">Статья 30. Заместители председателя верховного суда республики, краевого, </w:t>
      </w:r>
      <w:r w:rsidRPr="00300C89">
        <w:rPr>
          <w:rFonts w:ascii="Arial" w:hAnsi="Arial" w:cs="Arial"/>
          <w:sz w:val="20"/>
        </w:rPr>
        <w:lastRenderedPageBreak/>
        <w:t>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87">
        <w:r w:rsidRPr="00300C89">
          <w:rPr>
            <w:rFonts w:ascii="Arial" w:hAnsi="Arial" w:cs="Arial"/>
            <w:color w:val="0000FF"/>
            <w:sz w:val="20"/>
          </w:rPr>
          <w:t>закона</w:t>
        </w:r>
      </w:hyperlink>
      <w:r w:rsidRPr="00300C89">
        <w:rPr>
          <w:rFonts w:ascii="Arial" w:hAnsi="Arial" w:cs="Arial"/>
          <w:sz w:val="20"/>
        </w:rPr>
        <w:t xml:space="preserve"> от 19.12.2022 N 9-ФКЗ)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могут председательствовать в судебных заседаниях соответствующих судебных коллегий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sidRPr="00300C89">
          <w:rPr>
            <w:rFonts w:ascii="Arial" w:hAnsi="Arial" w:cs="Arial"/>
            <w:color w:val="0000FF"/>
            <w:sz w:val="20"/>
          </w:rPr>
          <w:t>пунктами 3</w:t>
        </w:r>
      </w:hyperlink>
      <w:r w:rsidRPr="00300C89">
        <w:rPr>
          <w:rFonts w:ascii="Arial" w:hAnsi="Arial" w:cs="Arial"/>
          <w:sz w:val="20"/>
        </w:rPr>
        <w:t xml:space="preserve"> - </w:t>
      </w:r>
      <w:hyperlink w:anchor="P411">
        <w:r w:rsidRPr="00300C89">
          <w:rPr>
            <w:rFonts w:ascii="Arial" w:hAnsi="Arial" w:cs="Arial"/>
            <w:color w:val="0000FF"/>
            <w:sz w:val="20"/>
          </w:rPr>
          <w:t>5 статьи 31</w:t>
        </w:r>
      </w:hyperlink>
      <w:r w:rsidRPr="00300C89">
        <w:rPr>
          <w:rFonts w:ascii="Arial" w:hAnsi="Arial" w:cs="Arial"/>
          <w:sz w:val="20"/>
        </w:rPr>
        <w:t xml:space="preserve"> настоящего Федерального конституционного закона.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(п. 3 в ред. Федерального конституционного </w:t>
      </w:r>
      <w:hyperlink r:id="rId88">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(в ред. Федерального конституционного </w:t>
      </w:r>
      <w:hyperlink r:id="rId89">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осуществляют руководство работой соответствующих судебных коллегий;</w:t>
      </w:r>
    </w:p>
    <w:p w:rsidR="00300C89" w:rsidRPr="00300C89" w:rsidRDefault="00300C89" w:rsidP="00300C89">
      <w:pPr>
        <w:pStyle w:val="ConsPlusNormal"/>
        <w:spacing w:before="220"/>
        <w:ind w:firstLine="540"/>
        <w:jc w:val="both"/>
        <w:rPr>
          <w:rFonts w:ascii="Arial" w:hAnsi="Arial" w:cs="Arial"/>
          <w:sz w:val="20"/>
        </w:rPr>
      </w:pPr>
      <w:bookmarkStart w:id="0" w:name="P409"/>
      <w:bookmarkEnd w:id="0"/>
      <w:r w:rsidRPr="00300C89">
        <w:rPr>
          <w:rFonts w:ascii="Arial" w:hAnsi="Arial" w:cs="Arial"/>
          <w:sz w:val="20"/>
        </w:rPr>
        <w:t xml:space="preserve">3) утратил силу. - Федеральный конституционный </w:t>
      </w:r>
      <w:hyperlink r:id="rId90">
        <w:r w:rsidRPr="00300C89">
          <w:rPr>
            <w:rFonts w:ascii="Arial" w:hAnsi="Arial" w:cs="Arial"/>
            <w:color w:val="0000FF"/>
            <w:sz w:val="20"/>
          </w:rPr>
          <w:t>закон</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представляют в президиум суда отчеты о деятельности соответствующих судебных коллегий;</w:t>
      </w:r>
    </w:p>
    <w:p w:rsidR="00300C89" w:rsidRPr="00300C89" w:rsidRDefault="00300C89" w:rsidP="00300C89">
      <w:pPr>
        <w:pStyle w:val="ConsPlusNormal"/>
        <w:spacing w:before="220"/>
        <w:ind w:firstLine="540"/>
        <w:jc w:val="both"/>
        <w:rPr>
          <w:rFonts w:ascii="Arial" w:hAnsi="Arial" w:cs="Arial"/>
          <w:sz w:val="20"/>
        </w:rPr>
      </w:pPr>
      <w:bookmarkStart w:id="1" w:name="P411"/>
      <w:bookmarkEnd w:id="1"/>
      <w:r w:rsidRPr="00300C89">
        <w:rPr>
          <w:rFonts w:ascii="Arial" w:hAnsi="Arial" w:cs="Arial"/>
          <w:sz w:val="20"/>
        </w:rPr>
        <w:t>5) вправе истребовать из районных судов судебные дела для изучения и обобщения судебной практики.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4. РАЙОННЫЙ СУД</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32. Создание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Районный суд создается федеральным законом в судебном районе, территория которого </w:t>
      </w:r>
      <w:r w:rsidRPr="00300C89">
        <w:rPr>
          <w:rFonts w:ascii="Arial" w:hAnsi="Arial" w:cs="Arial"/>
          <w:sz w:val="20"/>
        </w:rPr>
        <w:lastRenderedPageBreak/>
        <w:t>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Районный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33. Состав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w:t>
      </w:r>
      <w:proofErr w:type="gramStart"/>
      <w:r w:rsidRPr="00300C89">
        <w:rPr>
          <w:rFonts w:ascii="Arial" w:hAnsi="Arial" w:cs="Arial"/>
          <w:sz w:val="20"/>
        </w:rP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rsidRPr="00300C89">
        <w:rPr>
          <w:rFonts w:ascii="Arial" w:hAnsi="Arial" w:cs="Arial"/>
          <w:sz w:val="20"/>
        </w:rPr>
        <w:t xml:space="preserve"> автономного округа в пределах </w:t>
      </w:r>
      <w:proofErr w:type="gramStart"/>
      <w:r w:rsidRPr="00300C89">
        <w:rPr>
          <w:rFonts w:ascii="Arial" w:hAnsi="Arial" w:cs="Arial"/>
          <w:sz w:val="20"/>
        </w:rP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rsidRPr="00300C89">
        <w:rPr>
          <w:rFonts w:ascii="Arial" w:hAnsi="Arial" w:cs="Arial"/>
          <w:sz w:val="20"/>
        </w:rPr>
        <w:t>.</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91">
        <w:r w:rsidRPr="00300C89">
          <w:rPr>
            <w:rFonts w:ascii="Arial" w:hAnsi="Arial" w:cs="Arial"/>
            <w:color w:val="0000FF"/>
            <w:sz w:val="20"/>
          </w:rPr>
          <w:t>закона</w:t>
        </w:r>
      </w:hyperlink>
      <w:r w:rsidRPr="00300C89">
        <w:rPr>
          <w:rFonts w:ascii="Arial" w:hAnsi="Arial" w:cs="Arial"/>
          <w:sz w:val="20"/>
        </w:rPr>
        <w:t xml:space="preserve"> от 10.07.2023 N 5-ФКЗ)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34. Компетенция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Районный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случаях, установленных федеральным законом, районный суд рассматривает дела об административных правонарушениях.</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3. Районный суд вправе обратиться на основании </w:t>
      </w:r>
      <w:hyperlink r:id="rId92">
        <w:r w:rsidRPr="00300C89">
          <w:rPr>
            <w:rFonts w:ascii="Arial" w:hAnsi="Arial" w:cs="Arial"/>
            <w:color w:val="0000FF"/>
            <w:sz w:val="20"/>
          </w:rPr>
          <w:t>части 4 статьи 125</w:t>
        </w:r>
      </w:hyperlink>
      <w:r w:rsidRPr="00300C89">
        <w:rPr>
          <w:rFonts w:ascii="Arial" w:hAnsi="Arial" w:cs="Arial"/>
          <w:sz w:val="20"/>
        </w:rP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Районный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Районный суд в соответствии с федеральным законом рассматривает дела по новым или вновь открывшимся обстоятельствам.</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35. Председатель, заместитель председателя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w:t>
      </w:r>
      <w:proofErr w:type="gramStart"/>
      <w:r w:rsidRPr="00300C89">
        <w:rPr>
          <w:rFonts w:ascii="Arial" w:hAnsi="Arial" w:cs="Arial"/>
          <w:sz w:val="20"/>
        </w:rPr>
        <w:t>заключения квалификационной коллегии судей соответствующего субъекта Российской Федерации</w:t>
      </w:r>
      <w:proofErr w:type="gramEnd"/>
      <w:r w:rsidRPr="00300C89">
        <w:rPr>
          <w:rFonts w:ascii="Arial" w:hAnsi="Arial" w:cs="Arial"/>
          <w:sz w:val="20"/>
        </w:rPr>
        <w:t>.</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организует работу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 xml:space="preserve">2) устанавливает </w:t>
      </w:r>
      <w:hyperlink r:id="rId93">
        <w:r w:rsidRPr="00300C89">
          <w:rPr>
            <w:rFonts w:ascii="Arial" w:hAnsi="Arial" w:cs="Arial"/>
            <w:color w:val="0000FF"/>
            <w:sz w:val="20"/>
          </w:rPr>
          <w:t>правила</w:t>
        </w:r>
      </w:hyperlink>
      <w:r w:rsidRPr="00300C89">
        <w:rPr>
          <w:rFonts w:ascii="Arial" w:hAnsi="Arial" w:cs="Arial"/>
          <w:sz w:val="20"/>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300C89">
        <w:rPr>
          <w:rFonts w:ascii="Arial" w:hAnsi="Arial" w:cs="Arial"/>
          <w:sz w:val="20"/>
        </w:rPr>
        <w:t>контроль за</w:t>
      </w:r>
      <w:proofErr w:type="gramEnd"/>
      <w:r w:rsidRPr="00300C89">
        <w:rPr>
          <w:rFonts w:ascii="Arial" w:hAnsi="Arial" w:cs="Arial"/>
          <w:sz w:val="20"/>
        </w:rPr>
        <w:t xml:space="preserve"> их выполнением;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распределяет обязанности между своими заместителями, судьями;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организует работу по повышению квалификации судей;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регулярно информирует судей и работников аппарата суда о своей деятельности и деятельности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осуществляет иные полномочия по организации работы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36. Замещение временно отсутствующего председателя районного суда или судей этого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 случае</w:t>
      </w:r>
      <w:proofErr w:type="gramStart"/>
      <w:r w:rsidRPr="00300C89">
        <w:rPr>
          <w:rFonts w:ascii="Arial" w:hAnsi="Arial" w:cs="Arial"/>
          <w:sz w:val="20"/>
        </w:rPr>
        <w:t>,</w:t>
      </w:r>
      <w:proofErr w:type="gramEnd"/>
      <w:r w:rsidRPr="00300C89">
        <w:rPr>
          <w:rFonts w:ascii="Arial" w:hAnsi="Arial" w:cs="Arial"/>
          <w:sz w:val="20"/>
        </w:rP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5. ОРГАНИЗАЦИОННОЕ ОБЕСПЕЧЕНИЕ ДЕЯТЕЛЬНОСТИ СУДОВ</w:t>
      </w:r>
    </w:p>
    <w:p w:rsidR="00300C89" w:rsidRPr="00300C89" w:rsidRDefault="00300C89" w:rsidP="00300C89">
      <w:pPr>
        <w:pStyle w:val="ConsPlusTitle"/>
        <w:jc w:val="center"/>
        <w:rPr>
          <w:rFonts w:ascii="Arial" w:hAnsi="Arial" w:cs="Arial"/>
          <w:sz w:val="20"/>
        </w:rPr>
      </w:pPr>
      <w:r w:rsidRPr="00300C89">
        <w:rPr>
          <w:rFonts w:ascii="Arial" w:hAnsi="Arial" w:cs="Arial"/>
          <w:sz w:val="20"/>
        </w:rPr>
        <w:t>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37. Органы, осуществляющие организационное обеспечение деятельности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Утратил силу. - Федеральный конституционный </w:t>
      </w:r>
      <w:hyperlink r:id="rId94">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3 в ред. Федерального конституционного </w:t>
      </w:r>
      <w:hyperlink r:id="rId95">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38. Аппарат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Общее руководство деятельностью аппарата федерального суда общей юрисдикции осуществляет председатель соответствующего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 в ред. Федерального конституционного </w:t>
      </w:r>
      <w:hyperlink r:id="rId96">
        <w:r w:rsidRPr="00300C89">
          <w:rPr>
            <w:rFonts w:ascii="Arial" w:hAnsi="Arial" w:cs="Arial"/>
            <w:color w:val="0000FF"/>
            <w:sz w:val="20"/>
          </w:rPr>
          <w:t>закона</w:t>
        </w:r>
      </w:hyperlink>
      <w:r w:rsidRPr="00300C89">
        <w:rPr>
          <w:rFonts w:ascii="Arial" w:hAnsi="Arial" w:cs="Arial"/>
          <w:sz w:val="20"/>
        </w:rPr>
        <w:t xml:space="preserve"> от 19.12.2022 N 9-ФКЗ)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2.1 введена Федеральным конституционным </w:t>
      </w:r>
      <w:hyperlink r:id="rId97">
        <w:r w:rsidRPr="00300C89">
          <w:rPr>
            <w:rFonts w:ascii="Arial" w:hAnsi="Arial" w:cs="Arial"/>
            <w:color w:val="0000FF"/>
            <w:sz w:val="20"/>
          </w:rPr>
          <w:t>законом</w:t>
        </w:r>
      </w:hyperlink>
      <w:r w:rsidRPr="00300C89">
        <w:rPr>
          <w:rFonts w:ascii="Arial" w:hAnsi="Arial" w:cs="Arial"/>
          <w:sz w:val="20"/>
        </w:rPr>
        <w:t xml:space="preserve"> от 19.12.2022 N 9-ФКЗ)</w:t>
      </w:r>
    </w:p>
    <w:p w:rsidR="00300C89" w:rsidRPr="00300C89" w:rsidRDefault="00300C89" w:rsidP="00300C89">
      <w:pPr>
        <w:pStyle w:val="ConsPlusNormal"/>
        <w:spacing w:after="1"/>
        <w:rPr>
          <w:rFonts w:ascii="Arial" w:hAnsi="Arial" w:cs="Arial"/>
          <w:sz w:val="20"/>
        </w:rPr>
      </w:pPr>
    </w:p>
    <w:p w:rsidR="00300C89" w:rsidRPr="00300C89" w:rsidRDefault="00300C89" w:rsidP="00300C89">
      <w:pPr>
        <w:pStyle w:val="ConsPlusNormal"/>
        <w:spacing w:before="280"/>
        <w:ind w:firstLine="540"/>
        <w:jc w:val="both"/>
        <w:rPr>
          <w:rFonts w:ascii="Arial" w:hAnsi="Arial" w:cs="Arial"/>
          <w:sz w:val="20"/>
        </w:rPr>
      </w:pPr>
      <w:r w:rsidRPr="00300C89">
        <w:rPr>
          <w:rFonts w:ascii="Arial" w:hAnsi="Arial" w:cs="Arial"/>
          <w:sz w:val="20"/>
        </w:rP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2.2 введена Федеральным конституционным </w:t>
      </w:r>
      <w:hyperlink r:id="rId98">
        <w:r w:rsidRPr="00300C89">
          <w:rPr>
            <w:rFonts w:ascii="Arial" w:hAnsi="Arial" w:cs="Arial"/>
            <w:color w:val="0000FF"/>
            <w:sz w:val="20"/>
          </w:rPr>
          <w:t>законом</w:t>
        </w:r>
      </w:hyperlink>
      <w:r w:rsidRPr="00300C89">
        <w:rPr>
          <w:rFonts w:ascii="Arial" w:hAnsi="Arial" w:cs="Arial"/>
          <w:sz w:val="20"/>
        </w:rPr>
        <w:t xml:space="preserve"> от 19.12.2022 N 9-ФКЗ)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2.3 введена Федеральным конституционным </w:t>
      </w:r>
      <w:hyperlink r:id="rId99">
        <w:r w:rsidRPr="00300C89">
          <w:rPr>
            <w:rFonts w:ascii="Arial" w:hAnsi="Arial" w:cs="Arial"/>
            <w:color w:val="0000FF"/>
            <w:sz w:val="20"/>
          </w:rPr>
          <w:t>законом</w:t>
        </w:r>
      </w:hyperlink>
      <w:r w:rsidRPr="00300C89">
        <w:rPr>
          <w:rFonts w:ascii="Arial" w:hAnsi="Arial" w:cs="Arial"/>
          <w:sz w:val="20"/>
        </w:rPr>
        <w:t xml:space="preserve"> от 19.12.2022 N 9-ФКЗ)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3 в ред. Федерального конституционного </w:t>
      </w:r>
      <w:hyperlink r:id="rId100">
        <w:r w:rsidRPr="00300C89">
          <w:rPr>
            <w:rFonts w:ascii="Arial" w:hAnsi="Arial" w:cs="Arial"/>
            <w:color w:val="0000FF"/>
            <w:sz w:val="20"/>
          </w:rPr>
          <w:t>закона</w:t>
        </w:r>
      </w:hyperlink>
      <w:r w:rsidRPr="00300C89">
        <w:rPr>
          <w:rFonts w:ascii="Arial" w:hAnsi="Arial" w:cs="Arial"/>
          <w:sz w:val="20"/>
        </w:rPr>
        <w:t xml:space="preserve"> от 19.12.2022 N 9-ФКЗ)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rsidRPr="00300C89">
        <w:rPr>
          <w:rFonts w:ascii="Arial" w:hAnsi="Arial" w:cs="Arial"/>
          <w:sz w:val="20"/>
        </w:rPr>
        <w:t>численности работников аппаратов федеральных судов общей юрисдикции</w:t>
      </w:r>
      <w:proofErr w:type="gramEnd"/>
      <w:r w:rsidRPr="00300C89">
        <w:rPr>
          <w:rFonts w:ascii="Arial" w:hAnsi="Arial" w:cs="Arial"/>
          <w:sz w:val="20"/>
        </w:rPr>
        <w:t xml:space="preserve"> и бюджетных ассигнований, предусмотренных федеральным бюджетом на соответствующий финансовый год и плановый период.</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101">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5. Утратил силу. - Федеральный конституционный </w:t>
      </w:r>
      <w:hyperlink r:id="rId102">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3">
        <w:r w:rsidRPr="00300C89">
          <w:rPr>
            <w:rFonts w:ascii="Arial" w:hAnsi="Arial" w:cs="Arial"/>
            <w:color w:val="0000FF"/>
            <w:sz w:val="20"/>
          </w:rPr>
          <w:t>законами</w:t>
        </w:r>
      </w:hyperlink>
      <w:r w:rsidRPr="00300C89">
        <w:rPr>
          <w:rFonts w:ascii="Arial" w:hAnsi="Arial" w:cs="Arial"/>
          <w:sz w:val="20"/>
        </w:rP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7.1. Имеющие классные чины работники аппарата федерального суда общей юрисдикции обеспечиваются служебным обмундированием.</w:t>
      </w:r>
    </w:p>
    <w:p w:rsidR="00300C89" w:rsidRPr="00300C89" w:rsidRDefault="00300C89" w:rsidP="00300C89">
      <w:pPr>
        <w:pStyle w:val="ConsPlusNormal"/>
        <w:jc w:val="both"/>
        <w:rPr>
          <w:rFonts w:ascii="Arial" w:hAnsi="Arial" w:cs="Arial"/>
          <w:sz w:val="20"/>
        </w:rPr>
      </w:pPr>
      <w:r w:rsidRPr="00300C89">
        <w:rPr>
          <w:rFonts w:ascii="Arial" w:hAnsi="Arial" w:cs="Arial"/>
          <w:sz w:val="20"/>
        </w:rPr>
        <w:lastRenderedPageBreak/>
        <w:t xml:space="preserve">(часть 7.1 введена Федеральным конституционным </w:t>
      </w:r>
      <w:hyperlink r:id="rId104">
        <w:r w:rsidRPr="00300C89">
          <w:rPr>
            <w:rFonts w:ascii="Arial" w:hAnsi="Arial" w:cs="Arial"/>
            <w:color w:val="0000FF"/>
            <w:sz w:val="20"/>
          </w:rPr>
          <w:t>законом</w:t>
        </w:r>
      </w:hyperlink>
      <w:r w:rsidRPr="00300C89">
        <w:rPr>
          <w:rFonts w:ascii="Arial" w:hAnsi="Arial" w:cs="Arial"/>
          <w:sz w:val="20"/>
        </w:rPr>
        <w:t xml:space="preserve"> от 16.04.2022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7.2 введена Федеральным конституционным </w:t>
      </w:r>
      <w:hyperlink r:id="rId105">
        <w:r w:rsidRPr="00300C89">
          <w:rPr>
            <w:rFonts w:ascii="Arial" w:hAnsi="Arial" w:cs="Arial"/>
            <w:color w:val="0000FF"/>
            <w:sz w:val="20"/>
          </w:rPr>
          <w:t>законом</w:t>
        </w:r>
      </w:hyperlink>
      <w:r w:rsidRPr="00300C89">
        <w:rPr>
          <w:rFonts w:ascii="Arial" w:hAnsi="Arial" w:cs="Arial"/>
          <w:sz w:val="20"/>
        </w:rPr>
        <w:t xml:space="preserve"> от 16.04.2022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7.3 введена Федеральным конституционным </w:t>
      </w:r>
      <w:hyperlink r:id="rId106">
        <w:r w:rsidRPr="00300C89">
          <w:rPr>
            <w:rFonts w:ascii="Arial" w:hAnsi="Arial" w:cs="Arial"/>
            <w:color w:val="0000FF"/>
            <w:sz w:val="20"/>
          </w:rPr>
          <w:t>законом</w:t>
        </w:r>
      </w:hyperlink>
      <w:r w:rsidRPr="00300C89">
        <w:rPr>
          <w:rFonts w:ascii="Arial" w:hAnsi="Arial" w:cs="Arial"/>
          <w:sz w:val="20"/>
        </w:rPr>
        <w:t xml:space="preserve"> от 16.04.2022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7.4 введена Федеральным конституционным </w:t>
      </w:r>
      <w:hyperlink r:id="rId107">
        <w:r w:rsidRPr="00300C89">
          <w:rPr>
            <w:rFonts w:ascii="Arial" w:hAnsi="Arial" w:cs="Arial"/>
            <w:color w:val="0000FF"/>
            <w:sz w:val="20"/>
          </w:rPr>
          <w:t>законом</w:t>
        </w:r>
      </w:hyperlink>
      <w:r w:rsidRPr="00300C89">
        <w:rPr>
          <w:rFonts w:ascii="Arial" w:hAnsi="Arial" w:cs="Arial"/>
          <w:sz w:val="20"/>
        </w:rPr>
        <w:t xml:space="preserve"> от 16.04.2022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9 в ред. Федерального конституционного </w:t>
      </w:r>
      <w:hyperlink r:id="rId108">
        <w:r w:rsidRPr="00300C89">
          <w:rPr>
            <w:rFonts w:ascii="Arial" w:hAnsi="Arial" w:cs="Arial"/>
            <w:color w:val="0000FF"/>
            <w:sz w:val="20"/>
          </w:rPr>
          <w:t>закона</w:t>
        </w:r>
      </w:hyperlink>
      <w:r w:rsidRPr="00300C89">
        <w:rPr>
          <w:rFonts w:ascii="Arial" w:hAnsi="Arial" w:cs="Arial"/>
          <w:sz w:val="20"/>
        </w:rPr>
        <w:t xml:space="preserve"> от 23.07.2025 N 1-ФКЗ)</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39. Функции аппарата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Аппарат суда общей юрисдикции: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принимает и выдает документы;</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удостоверяет копии судебных документов;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производит вручение документов, уведомлений и вызовов;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контролирует уплату пошлин и сборов;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осуществляет организационно-подготовительные действия в связи с назначением дел к слушанию;</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оказывает помощь судьям в привлечении присяжных заседателей к осуществлению правосудия;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обеспечивает ведение протоколов судебных заседаний;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8) ведет учет движения дел и сроков их прохождения в суде;</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обеспечивает обращение к исполнению судебных решений;</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10) осуществляет хранение дел и документов;</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12) осуществляет прием граждан.</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w:t>
      </w:r>
      <w:hyperlink r:id="rId109">
        <w:r w:rsidRPr="00300C89">
          <w:rPr>
            <w:rFonts w:ascii="Arial" w:hAnsi="Arial" w:cs="Arial"/>
            <w:color w:val="0000FF"/>
            <w:sz w:val="20"/>
          </w:rPr>
          <w:t>Положение</w:t>
        </w:r>
      </w:hyperlink>
      <w:r w:rsidRPr="00300C89">
        <w:rPr>
          <w:rFonts w:ascii="Arial" w:hAnsi="Arial" w:cs="Arial"/>
          <w:sz w:val="20"/>
        </w:rPr>
        <w:t xml:space="preserve"> об аппарате федерального суда общей юрисдикции утверждается Судебным департаментом при Верховном Суде Российской Федерации.</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 в ред. Федерального конституционного </w:t>
      </w:r>
      <w:hyperlink r:id="rId110">
        <w:r w:rsidRPr="00300C89">
          <w:rPr>
            <w:rFonts w:ascii="Arial" w:hAnsi="Arial" w:cs="Arial"/>
            <w:color w:val="0000FF"/>
            <w:sz w:val="20"/>
          </w:rPr>
          <w:t>закона</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Положение об аппарате мирового судьи утверждается в порядке, установленном законом соответствующего субъекта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jc w:val="center"/>
        <w:outlineLvl w:val="0"/>
        <w:rPr>
          <w:rFonts w:ascii="Arial" w:hAnsi="Arial" w:cs="Arial"/>
          <w:sz w:val="20"/>
        </w:rPr>
      </w:pPr>
      <w:r w:rsidRPr="00300C89">
        <w:rPr>
          <w:rFonts w:ascii="Arial" w:hAnsi="Arial" w:cs="Arial"/>
          <w:sz w:val="20"/>
        </w:rPr>
        <w:t>Глава 6. ЗАКЛЮЧИТЕЛЬНЫЕ ПОЛОЖЕНИЯ</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40. Символы государственной власти в судах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При осуществлении правосудия судьи заседают в мантиях.</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41. Печать и правовой статус федерального суда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Федеральный суд общей юрисдикции имеет печать со своим наименованием и с изображением Государственного герба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2 в ред. Федерального конституционного </w:t>
      </w:r>
      <w:hyperlink r:id="rId111">
        <w:r w:rsidRPr="00300C89">
          <w:rPr>
            <w:rFonts w:ascii="Arial" w:hAnsi="Arial" w:cs="Arial"/>
            <w:color w:val="0000FF"/>
            <w:sz w:val="20"/>
          </w:rPr>
          <w:t>закона</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В отношении районных судов полномочия юридического лица реализуются Судебным департаментом при Верховном Суде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42. Место постоянного пребывания судов общей юрисдикции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 xml:space="preserve">1 - 2. Утратили силу. - Федеральный конституционный </w:t>
      </w:r>
      <w:hyperlink r:id="rId112">
        <w:r w:rsidRPr="00300C89">
          <w:rPr>
            <w:rFonts w:ascii="Arial" w:hAnsi="Arial" w:cs="Arial"/>
            <w:color w:val="0000FF"/>
            <w:sz w:val="20"/>
          </w:rPr>
          <w:t>закон</w:t>
        </w:r>
      </w:hyperlink>
      <w:r w:rsidRPr="00300C89">
        <w:rPr>
          <w:rFonts w:ascii="Arial" w:hAnsi="Arial" w:cs="Arial"/>
          <w:sz w:val="20"/>
        </w:rPr>
        <w:t xml:space="preserve"> от 12.03.2014 N 5-ФКЗ.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2.1. Местами постоянного пребывания кассационных судов общей юрисдикции и кассационного военного суда являются: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Первого кассационного суда общей юрисдикции - город Саратов Саратовской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Второго кассационного суда общей юрисдикции - город Москва;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Третьего кассационного суда общей юрисдикции - город Санкт-Петербург;</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Четвертого кассационного суда общей юрисдикции - город Краснодар Краснодарского края;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Пятого кассационного суда общей юрисдикции - город Пятиго</w:t>
      </w:r>
      <w:proofErr w:type="gramStart"/>
      <w:r w:rsidRPr="00300C89">
        <w:rPr>
          <w:rFonts w:ascii="Arial" w:hAnsi="Arial" w:cs="Arial"/>
          <w:sz w:val="20"/>
        </w:rPr>
        <w:t>рск Ст</w:t>
      </w:r>
      <w:proofErr w:type="gramEnd"/>
      <w:r w:rsidRPr="00300C89">
        <w:rPr>
          <w:rFonts w:ascii="Arial" w:hAnsi="Arial" w:cs="Arial"/>
          <w:sz w:val="20"/>
        </w:rPr>
        <w:t>авропольского края;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Шестого кассационного суда общей юрисдикции - город Самара Самарской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7) Седьмого кассационного суда общей юрисдикции - город Челябинск Челябинской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8) Восьмого кассационного суда общей юрисдикции - город Кемерово Кемеровской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Девятого кассационного суда общей юрисдикции - город Владивосток Приморского края;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10) кассационного военного суда - город Новосибирск Новосибирской области.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2.1 введена Федеральным конституционным </w:t>
      </w:r>
      <w:hyperlink r:id="rId113">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2.2. Местами постоянного пребывания апелляционных судов общей юрисдикции и апелляционного военного суда являются: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1) Первого апелляционного суда общей юрисдикции - город Москва;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Второго апелляционного суда общей юрисдикции - город Санкт-Петербург;</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Третьего апелляционного суда общей юрисдикции - город Сочи Краснодарского края;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Четвертого апелляционного суда общей юрисдикции - город Нижний Новгород Нижегородской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Пятого апелляционного суда общей юрисдикции - город Новосибирск Новосибирской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6) апелляционного военного суда - городской округ </w:t>
      </w:r>
      <w:proofErr w:type="spellStart"/>
      <w:r w:rsidRPr="00300C89">
        <w:rPr>
          <w:rFonts w:ascii="Arial" w:hAnsi="Arial" w:cs="Arial"/>
          <w:sz w:val="20"/>
        </w:rPr>
        <w:t>Власиха</w:t>
      </w:r>
      <w:proofErr w:type="spellEnd"/>
      <w:r w:rsidRPr="00300C89">
        <w:rPr>
          <w:rFonts w:ascii="Arial" w:hAnsi="Arial" w:cs="Arial"/>
          <w:sz w:val="20"/>
        </w:rPr>
        <w:t xml:space="preserve"> Московской области.</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2.2 введена Федеральным конституционным </w:t>
      </w:r>
      <w:hyperlink r:id="rId114">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2.3. Кассационный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300C89" w:rsidRPr="00300C89" w:rsidRDefault="00300C89" w:rsidP="00300C89">
      <w:pPr>
        <w:pStyle w:val="ConsPlusNormal"/>
        <w:jc w:val="both"/>
        <w:rPr>
          <w:rFonts w:ascii="Arial" w:hAnsi="Arial" w:cs="Arial"/>
          <w:sz w:val="20"/>
        </w:rPr>
      </w:pPr>
      <w:r w:rsidRPr="00300C89">
        <w:rPr>
          <w:rFonts w:ascii="Arial" w:hAnsi="Arial" w:cs="Arial"/>
          <w:sz w:val="20"/>
        </w:rPr>
        <w:t xml:space="preserve">(часть 2.3 введена Федеральным конституционным </w:t>
      </w:r>
      <w:hyperlink r:id="rId115">
        <w:r w:rsidRPr="00300C89">
          <w:rPr>
            <w:rFonts w:ascii="Arial" w:hAnsi="Arial" w:cs="Arial"/>
            <w:color w:val="0000FF"/>
            <w:sz w:val="20"/>
          </w:rPr>
          <w:t>законом</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ч</w:t>
      </w:r>
      <w:proofErr w:type="gramEnd"/>
      <w:r w:rsidRPr="00300C89">
        <w:rPr>
          <w:rFonts w:ascii="Arial" w:hAnsi="Arial" w:cs="Arial"/>
          <w:sz w:val="20"/>
        </w:rPr>
        <w:t xml:space="preserve">асть 4 в ред. Федерального конституционного </w:t>
      </w:r>
      <w:hyperlink r:id="rId116">
        <w:r w:rsidRPr="00300C89">
          <w:rPr>
            <w:rFonts w:ascii="Arial" w:hAnsi="Arial" w:cs="Arial"/>
            <w:color w:val="0000FF"/>
            <w:sz w:val="20"/>
          </w:rPr>
          <w:t>закона</w:t>
        </w:r>
      </w:hyperlink>
      <w:r w:rsidRPr="00300C89">
        <w:rPr>
          <w:rFonts w:ascii="Arial" w:hAnsi="Arial" w:cs="Arial"/>
          <w:sz w:val="20"/>
        </w:rPr>
        <w:t xml:space="preserve"> от 06.03.2019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6. Верховный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117">
        <w:r w:rsidRPr="00300C89">
          <w:rPr>
            <w:rFonts w:ascii="Arial" w:hAnsi="Arial" w:cs="Arial"/>
            <w:color w:val="0000FF"/>
            <w:sz w:val="20"/>
          </w:rPr>
          <w:t>закона</w:t>
        </w:r>
      </w:hyperlink>
      <w:r w:rsidRPr="00300C89">
        <w:rPr>
          <w:rFonts w:ascii="Arial" w:hAnsi="Arial" w:cs="Arial"/>
          <w:sz w:val="20"/>
        </w:rPr>
        <w:t xml:space="preserve"> от 01.06.2011 N 3-ФКЗ)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w:t>
      </w:r>
      <w:proofErr w:type="gramStart"/>
      <w:r w:rsidRPr="00300C89">
        <w:rPr>
          <w:rFonts w:ascii="Arial" w:hAnsi="Arial" w:cs="Arial"/>
          <w:sz w:val="20"/>
        </w:rPr>
        <w:t>мнения органов исполнительной власти соответствующего субъекта Российской Федерации</w:t>
      </w:r>
      <w:proofErr w:type="gramEnd"/>
      <w:r w:rsidRPr="00300C89">
        <w:rPr>
          <w:rFonts w:ascii="Arial" w:hAnsi="Arial" w:cs="Arial"/>
          <w:sz w:val="20"/>
        </w:rPr>
        <w:t>.</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8. Районный суд может проводить заседания и в других населенных пунктах, если сочтет это необходимым.</w:t>
      </w:r>
    </w:p>
    <w:p w:rsidR="00300C89" w:rsidRPr="00300C89" w:rsidRDefault="00300C89" w:rsidP="00300C89">
      <w:pPr>
        <w:pStyle w:val="ConsPlusNormal"/>
        <w:jc w:val="both"/>
        <w:rPr>
          <w:rFonts w:ascii="Arial" w:hAnsi="Arial" w:cs="Arial"/>
          <w:sz w:val="20"/>
        </w:rPr>
      </w:pPr>
      <w:r w:rsidRPr="00300C89">
        <w:rPr>
          <w:rFonts w:ascii="Arial" w:hAnsi="Arial" w:cs="Arial"/>
          <w:sz w:val="20"/>
        </w:rPr>
        <w:t>(</w:t>
      </w:r>
      <w:proofErr w:type="gramStart"/>
      <w:r w:rsidRPr="00300C89">
        <w:rPr>
          <w:rFonts w:ascii="Arial" w:hAnsi="Arial" w:cs="Arial"/>
          <w:sz w:val="20"/>
        </w:rPr>
        <w:t>в</w:t>
      </w:r>
      <w:proofErr w:type="gramEnd"/>
      <w:r w:rsidRPr="00300C89">
        <w:rPr>
          <w:rFonts w:ascii="Arial" w:hAnsi="Arial" w:cs="Arial"/>
          <w:sz w:val="20"/>
        </w:rPr>
        <w:t xml:space="preserve"> ред. Федерального конституционного </w:t>
      </w:r>
      <w:hyperlink r:id="rId118">
        <w:r w:rsidRPr="00300C89">
          <w:rPr>
            <w:rFonts w:ascii="Arial" w:hAnsi="Arial" w:cs="Arial"/>
            <w:color w:val="0000FF"/>
            <w:sz w:val="20"/>
          </w:rPr>
          <w:t>закона</w:t>
        </w:r>
      </w:hyperlink>
      <w:r w:rsidRPr="00300C89">
        <w:rPr>
          <w:rFonts w:ascii="Arial" w:hAnsi="Arial" w:cs="Arial"/>
          <w:sz w:val="20"/>
        </w:rPr>
        <w:t xml:space="preserve"> от 01.06.2011 N 3-ФКЗ)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 xml:space="preserve">Статья 43. Признание </w:t>
      </w:r>
      <w:proofErr w:type="gramStart"/>
      <w:r w:rsidRPr="00300C89">
        <w:rPr>
          <w:rFonts w:ascii="Arial" w:hAnsi="Arial" w:cs="Arial"/>
          <w:sz w:val="20"/>
        </w:rPr>
        <w:t>утратившими</w:t>
      </w:r>
      <w:proofErr w:type="gramEnd"/>
      <w:r w:rsidRPr="00300C89">
        <w:rPr>
          <w:rFonts w:ascii="Arial" w:hAnsi="Arial" w:cs="Arial"/>
          <w:sz w:val="20"/>
        </w:rPr>
        <w:t xml:space="preserve"> силу отдельных законодательных актов (положений законодательных актов)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lastRenderedPageBreak/>
        <w:t>1. Признать утратившими силу со дня вступления в силу настоящего Федерального конституционного закона:</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 xml:space="preserve">1) </w:t>
      </w:r>
      <w:hyperlink r:id="rId119">
        <w:r w:rsidRPr="00300C89">
          <w:rPr>
            <w:rFonts w:ascii="Arial" w:hAnsi="Arial" w:cs="Arial"/>
            <w:color w:val="0000FF"/>
            <w:sz w:val="20"/>
          </w:rPr>
          <w:t>раздел I</w:t>
        </w:r>
      </w:hyperlink>
      <w:r w:rsidRPr="00300C89">
        <w:rPr>
          <w:rFonts w:ascii="Arial" w:hAnsi="Arial" w:cs="Arial"/>
          <w:sz w:val="20"/>
        </w:rPr>
        <w:t xml:space="preserve">, </w:t>
      </w:r>
      <w:hyperlink r:id="rId120">
        <w:r w:rsidRPr="00300C89">
          <w:rPr>
            <w:rFonts w:ascii="Arial" w:hAnsi="Arial" w:cs="Arial"/>
            <w:color w:val="0000FF"/>
            <w:sz w:val="20"/>
          </w:rPr>
          <w:t>главы первую</w:t>
        </w:r>
      </w:hyperlink>
      <w:r w:rsidRPr="00300C89">
        <w:rPr>
          <w:rFonts w:ascii="Arial" w:hAnsi="Arial" w:cs="Arial"/>
          <w:sz w:val="20"/>
        </w:rPr>
        <w:t xml:space="preserve"> - </w:t>
      </w:r>
      <w:hyperlink r:id="rId121">
        <w:r w:rsidRPr="00300C89">
          <w:rPr>
            <w:rFonts w:ascii="Arial" w:hAnsi="Arial" w:cs="Arial"/>
            <w:color w:val="0000FF"/>
            <w:sz w:val="20"/>
          </w:rPr>
          <w:t>четвертую</w:t>
        </w:r>
      </w:hyperlink>
      <w:r w:rsidRPr="00300C89">
        <w:rPr>
          <w:rFonts w:ascii="Arial" w:hAnsi="Arial" w:cs="Arial"/>
          <w:sz w:val="20"/>
        </w:rPr>
        <w:t xml:space="preserve">, </w:t>
      </w:r>
      <w:hyperlink r:id="rId122">
        <w:r w:rsidRPr="00300C89">
          <w:rPr>
            <w:rFonts w:ascii="Arial" w:hAnsi="Arial" w:cs="Arial"/>
            <w:color w:val="0000FF"/>
            <w:sz w:val="20"/>
          </w:rPr>
          <w:t>статьи 52</w:t>
        </w:r>
      </w:hyperlink>
      <w:r w:rsidRPr="00300C89">
        <w:rPr>
          <w:rFonts w:ascii="Arial" w:hAnsi="Arial" w:cs="Arial"/>
          <w:sz w:val="20"/>
        </w:rPr>
        <w:t xml:space="preserve">, </w:t>
      </w:r>
      <w:hyperlink r:id="rId123">
        <w:r w:rsidRPr="00300C89">
          <w:rPr>
            <w:rFonts w:ascii="Arial" w:hAnsi="Arial" w:cs="Arial"/>
            <w:color w:val="0000FF"/>
            <w:sz w:val="20"/>
          </w:rPr>
          <w:t>53</w:t>
        </w:r>
      </w:hyperlink>
      <w:r w:rsidRPr="00300C89">
        <w:rPr>
          <w:rFonts w:ascii="Arial" w:hAnsi="Arial" w:cs="Arial"/>
          <w:sz w:val="20"/>
        </w:rPr>
        <w:t xml:space="preserve">, </w:t>
      </w:r>
      <w:hyperlink r:id="rId124">
        <w:r w:rsidRPr="00300C89">
          <w:rPr>
            <w:rFonts w:ascii="Arial" w:hAnsi="Arial" w:cs="Arial"/>
            <w:color w:val="0000FF"/>
            <w:sz w:val="20"/>
          </w:rPr>
          <w:t>пункты 1</w:t>
        </w:r>
      </w:hyperlink>
      <w:r w:rsidRPr="00300C89">
        <w:rPr>
          <w:rFonts w:ascii="Arial" w:hAnsi="Arial" w:cs="Arial"/>
          <w:sz w:val="20"/>
        </w:rPr>
        <w:t xml:space="preserve">, </w:t>
      </w:r>
      <w:hyperlink r:id="rId125">
        <w:r w:rsidRPr="00300C89">
          <w:rPr>
            <w:rFonts w:ascii="Arial" w:hAnsi="Arial" w:cs="Arial"/>
            <w:color w:val="0000FF"/>
            <w:sz w:val="20"/>
          </w:rPr>
          <w:t>2</w:t>
        </w:r>
      </w:hyperlink>
      <w:r w:rsidRPr="00300C89">
        <w:rPr>
          <w:rFonts w:ascii="Arial" w:hAnsi="Arial" w:cs="Arial"/>
          <w:sz w:val="20"/>
        </w:rPr>
        <w:t xml:space="preserve">, </w:t>
      </w:r>
      <w:hyperlink r:id="rId126">
        <w:r w:rsidRPr="00300C89">
          <w:rPr>
            <w:rFonts w:ascii="Arial" w:hAnsi="Arial" w:cs="Arial"/>
            <w:color w:val="0000FF"/>
            <w:sz w:val="20"/>
          </w:rPr>
          <w:t>4</w:t>
        </w:r>
      </w:hyperlink>
      <w:r w:rsidRPr="00300C89">
        <w:rPr>
          <w:rFonts w:ascii="Arial" w:hAnsi="Arial" w:cs="Arial"/>
          <w:sz w:val="20"/>
        </w:rPr>
        <w:t xml:space="preserve"> - </w:t>
      </w:r>
      <w:hyperlink r:id="rId127">
        <w:r w:rsidRPr="00300C89">
          <w:rPr>
            <w:rFonts w:ascii="Arial" w:hAnsi="Arial" w:cs="Arial"/>
            <w:color w:val="0000FF"/>
            <w:sz w:val="20"/>
          </w:rPr>
          <w:t>6 статьи 54</w:t>
        </w:r>
      </w:hyperlink>
      <w:r w:rsidRPr="00300C89">
        <w:rPr>
          <w:rFonts w:ascii="Arial" w:hAnsi="Arial" w:cs="Arial"/>
          <w:sz w:val="20"/>
        </w:rPr>
        <w:t xml:space="preserve">, </w:t>
      </w:r>
      <w:hyperlink r:id="rId128">
        <w:r w:rsidRPr="00300C89">
          <w:rPr>
            <w:rFonts w:ascii="Arial" w:hAnsi="Arial" w:cs="Arial"/>
            <w:color w:val="0000FF"/>
            <w:sz w:val="20"/>
          </w:rPr>
          <w:t>статьи 55</w:t>
        </w:r>
      </w:hyperlink>
      <w:r w:rsidRPr="00300C89">
        <w:rPr>
          <w:rFonts w:ascii="Arial" w:hAnsi="Arial" w:cs="Arial"/>
          <w:sz w:val="20"/>
        </w:rPr>
        <w:t xml:space="preserve"> - </w:t>
      </w:r>
      <w:hyperlink r:id="rId129">
        <w:r w:rsidRPr="00300C89">
          <w:rPr>
            <w:rFonts w:ascii="Arial" w:hAnsi="Arial" w:cs="Arial"/>
            <w:color w:val="0000FF"/>
            <w:sz w:val="20"/>
          </w:rPr>
          <w:t>57</w:t>
        </w:r>
      </w:hyperlink>
      <w:r w:rsidRPr="00300C89">
        <w:rPr>
          <w:rFonts w:ascii="Arial" w:hAnsi="Arial" w:cs="Arial"/>
          <w:sz w:val="20"/>
        </w:rPr>
        <w:t xml:space="preserve">, </w:t>
      </w:r>
      <w:hyperlink r:id="rId130">
        <w:r w:rsidRPr="00300C89">
          <w:rPr>
            <w:rFonts w:ascii="Arial" w:hAnsi="Arial" w:cs="Arial"/>
            <w:color w:val="0000FF"/>
            <w:sz w:val="20"/>
          </w:rPr>
          <w:t>пункты 1</w:t>
        </w:r>
      </w:hyperlink>
      <w:r w:rsidRPr="00300C89">
        <w:rPr>
          <w:rFonts w:ascii="Arial" w:hAnsi="Arial" w:cs="Arial"/>
          <w:sz w:val="20"/>
        </w:rPr>
        <w:t xml:space="preserve"> - </w:t>
      </w:r>
      <w:hyperlink r:id="rId131">
        <w:r w:rsidRPr="00300C89">
          <w:rPr>
            <w:rFonts w:ascii="Arial" w:hAnsi="Arial" w:cs="Arial"/>
            <w:color w:val="0000FF"/>
            <w:sz w:val="20"/>
          </w:rPr>
          <w:t>4</w:t>
        </w:r>
      </w:hyperlink>
      <w:r w:rsidRPr="00300C89">
        <w:rPr>
          <w:rFonts w:ascii="Arial" w:hAnsi="Arial" w:cs="Arial"/>
          <w:sz w:val="20"/>
        </w:rPr>
        <w:t xml:space="preserve">, </w:t>
      </w:r>
      <w:hyperlink r:id="rId132">
        <w:r w:rsidRPr="00300C89">
          <w:rPr>
            <w:rFonts w:ascii="Arial" w:hAnsi="Arial" w:cs="Arial"/>
            <w:color w:val="0000FF"/>
            <w:sz w:val="20"/>
          </w:rPr>
          <w:t>6</w:t>
        </w:r>
      </w:hyperlink>
      <w:r w:rsidRPr="00300C89">
        <w:rPr>
          <w:rFonts w:ascii="Arial" w:hAnsi="Arial" w:cs="Arial"/>
          <w:sz w:val="20"/>
        </w:rPr>
        <w:t xml:space="preserve"> и </w:t>
      </w:r>
      <w:hyperlink r:id="rId133">
        <w:r w:rsidRPr="00300C89">
          <w:rPr>
            <w:rFonts w:ascii="Arial" w:hAnsi="Arial" w:cs="Arial"/>
            <w:color w:val="0000FF"/>
            <w:sz w:val="20"/>
          </w:rPr>
          <w:t>7 статьи 58</w:t>
        </w:r>
      </w:hyperlink>
      <w:r w:rsidRPr="00300C89">
        <w:rPr>
          <w:rFonts w:ascii="Arial" w:hAnsi="Arial" w:cs="Arial"/>
          <w:sz w:val="20"/>
        </w:rPr>
        <w:t xml:space="preserve">, </w:t>
      </w:r>
      <w:hyperlink r:id="rId134">
        <w:r w:rsidRPr="00300C89">
          <w:rPr>
            <w:rFonts w:ascii="Arial" w:hAnsi="Arial" w:cs="Arial"/>
            <w:color w:val="0000FF"/>
            <w:sz w:val="20"/>
          </w:rPr>
          <w:t>статьи 59</w:t>
        </w:r>
      </w:hyperlink>
      <w:r w:rsidRPr="00300C89">
        <w:rPr>
          <w:rFonts w:ascii="Arial" w:hAnsi="Arial" w:cs="Arial"/>
          <w:sz w:val="20"/>
        </w:rPr>
        <w:t xml:space="preserve"> - </w:t>
      </w:r>
      <w:hyperlink r:id="rId135">
        <w:r w:rsidRPr="00300C89">
          <w:rPr>
            <w:rFonts w:ascii="Arial" w:hAnsi="Arial" w:cs="Arial"/>
            <w:color w:val="0000FF"/>
            <w:sz w:val="20"/>
          </w:rPr>
          <w:t>64</w:t>
        </w:r>
      </w:hyperlink>
      <w:r w:rsidRPr="00300C89">
        <w:rPr>
          <w:rFonts w:ascii="Arial" w:hAnsi="Arial" w:cs="Arial"/>
          <w:sz w:val="20"/>
        </w:rPr>
        <w:t xml:space="preserve">, </w:t>
      </w:r>
      <w:hyperlink r:id="rId136">
        <w:r w:rsidRPr="00300C89">
          <w:rPr>
            <w:rFonts w:ascii="Arial" w:hAnsi="Arial" w:cs="Arial"/>
            <w:color w:val="0000FF"/>
            <w:sz w:val="20"/>
          </w:rPr>
          <w:t>пункты 1</w:t>
        </w:r>
        <w:proofErr w:type="gramEnd"/>
      </w:hyperlink>
      <w:r w:rsidRPr="00300C89">
        <w:rPr>
          <w:rFonts w:ascii="Arial" w:hAnsi="Arial" w:cs="Arial"/>
          <w:sz w:val="20"/>
        </w:rPr>
        <w:t xml:space="preserve"> - </w:t>
      </w:r>
      <w:hyperlink r:id="rId137">
        <w:r w:rsidRPr="00300C89">
          <w:rPr>
            <w:rFonts w:ascii="Arial" w:hAnsi="Arial" w:cs="Arial"/>
            <w:color w:val="0000FF"/>
            <w:sz w:val="20"/>
          </w:rPr>
          <w:t>9</w:t>
        </w:r>
      </w:hyperlink>
      <w:r w:rsidRPr="00300C89">
        <w:rPr>
          <w:rFonts w:ascii="Arial" w:hAnsi="Arial" w:cs="Arial"/>
          <w:sz w:val="20"/>
        </w:rPr>
        <w:t xml:space="preserve">, </w:t>
      </w:r>
      <w:hyperlink r:id="rId138">
        <w:r w:rsidRPr="00300C89">
          <w:rPr>
            <w:rFonts w:ascii="Arial" w:hAnsi="Arial" w:cs="Arial"/>
            <w:color w:val="0000FF"/>
            <w:sz w:val="20"/>
          </w:rPr>
          <w:t>11</w:t>
        </w:r>
      </w:hyperlink>
      <w:r w:rsidRPr="00300C89">
        <w:rPr>
          <w:rFonts w:ascii="Arial" w:hAnsi="Arial" w:cs="Arial"/>
          <w:sz w:val="20"/>
        </w:rPr>
        <w:t xml:space="preserve"> и </w:t>
      </w:r>
      <w:hyperlink r:id="rId139">
        <w:r w:rsidRPr="00300C89">
          <w:rPr>
            <w:rFonts w:ascii="Arial" w:hAnsi="Arial" w:cs="Arial"/>
            <w:color w:val="0000FF"/>
            <w:sz w:val="20"/>
          </w:rPr>
          <w:t>12 статьи 65</w:t>
        </w:r>
      </w:hyperlink>
      <w:r w:rsidRPr="00300C89">
        <w:rPr>
          <w:rFonts w:ascii="Arial" w:hAnsi="Arial" w:cs="Arial"/>
          <w:sz w:val="20"/>
        </w:rPr>
        <w:t xml:space="preserve">, </w:t>
      </w:r>
      <w:hyperlink r:id="rId140">
        <w:r w:rsidRPr="00300C89">
          <w:rPr>
            <w:rFonts w:ascii="Arial" w:hAnsi="Arial" w:cs="Arial"/>
            <w:color w:val="0000FF"/>
            <w:sz w:val="20"/>
          </w:rPr>
          <w:t>статьи 66</w:t>
        </w:r>
      </w:hyperlink>
      <w:r w:rsidRPr="00300C89">
        <w:rPr>
          <w:rFonts w:ascii="Arial" w:hAnsi="Arial" w:cs="Arial"/>
          <w:sz w:val="20"/>
        </w:rPr>
        <w:t xml:space="preserve"> и </w:t>
      </w:r>
      <w:hyperlink r:id="rId141">
        <w:r w:rsidRPr="00300C89">
          <w:rPr>
            <w:rFonts w:ascii="Arial" w:hAnsi="Arial" w:cs="Arial"/>
            <w:color w:val="0000FF"/>
            <w:sz w:val="20"/>
          </w:rPr>
          <w:t>68</w:t>
        </w:r>
      </w:hyperlink>
      <w:r w:rsidRPr="00300C89">
        <w:rPr>
          <w:rFonts w:ascii="Arial" w:hAnsi="Arial" w:cs="Arial"/>
          <w:sz w:val="20"/>
        </w:rPr>
        <w:t xml:space="preserve">, </w:t>
      </w:r>
      <w:hyperlink r:id="rId142">
        <w:r w:rsidRPr="00300C89">
          <w:rPr>
            <w:rFonts w:ascii="Arial" w:hAnsi="Arial" w:cs="Arial"/>
            <w:color w:val="0000FF"/>
            <w:sz w:val="20"/>
          </w:rPr>
          <w:t>раздел III</w:t>
        </w:r>
      </w:hyperlink>
      <w:r w:rsidRPr="00300C89">
        <w:rPr>
          <w:rFonts w:ascii="Arial" w:hAnsi="Arial" w:cs="Arial"/>
          <w:sz w:val="20"/>
        </w:rPr>
        <w:t xml:space="preserve">, </w:t>
      </w:r>
      <w:hyperlink r:id="rId143">
        <w:r w:rsidRPr="00300C89">
          <w:rPr>
            <w:rFonts w:ascii="Arial" w:hAnsi="Arial" w:cs="Arial"/>
            <w:color w:val="0000FF"/>
            <w:sz w:val="20"/>
          </w:rPr>
          <w:t>статью 77</w:t>
        </w:r>
      </w:hyperlink>
      <w:r w:rsidRPr="00300C89">
        <w:rPr>
          <w:rFonts w:ascii="Arial" w:hAnsi="Arial" w:cs="Arial"/>
          <w:sz w:val="20"/>
        </w:rPr>
        <w:t xml:space="preserve">, </w:t>
      </w:r>
      <w:hyperlink r:id="rId144">
        <w:r w:rsidRPr="00300C89">
          <w:rPr>
            <w:rFonts w:ascii="Arial" w:hAnsi="Arial" w:cs="Arial"/>
            <w:color w:val="0000FF"/>
            <w:sz w:val="20"/>
          </w:rPr>
          <w:t>части первую</w:t>
        </w:r>
      </w:hyperlink>
      <w:r w:rsidRPr="00300C89">
        <w:rPr>
          <w:rFonts w:ascii="Arial" w:hAnsi="Arial" w:cs="Arial"/>
          <w:sz w:val="20"/>
        </w:rPr>
        <w:t xml:space="preserve"> - </w:t>
      </w:r>
      <w:hyperlink r:id="rId145">
        <w:r w:rsidRPr="00300C89">
          <w:rPr>
            <w:rFonts w:ascii="Arial" w:hAnsi="Arial" w:cs="Arial"/>
            <w:color w:val="0000FF"/>
            <w:sz w:val="20"/>
          </w:rPr>
          <w:t>четвертую</w:t>
        </w:r>
      </w:hyperlink>
      <w:r w:rsidRPr="00300C89">
        <w:rPr>
          <w:rFonts w:ascii="Arial" w:hAnsi="Arial" w:cs="Arial"/>
          <w:sz w:val="20"/>
        </w:rPr>
        <w:t xml:space="preserve">, </w:t>
      </w:r>
      <w:hyperlink r:id="rId146">
        <w:r w:rsidRPr="00300C89">
          <w:rPr>
            <w:rFonts w:ascii="Arial" w:hAnsi="Arial" w:cs="Arial"/>
            <w:color w:val="0000FF"/>
            <w:sz w:val="20"/>
          </w:rPr>
          <w:t>шестую</w:t>
        </w:r>
      </w:hyperlink>
      <w:r w:rsidRPr="00300C89">
        <w:rPr>
          <w:rFonts w:ascii="Arial" w:hAnsi="Arial" w:cs="Arial"/>
          <w:sz w:val="20"/>
        </w:rPr>
        <w:t xml:space="preserve"> и </w:t>
      </w:r>
      <w:hyperlink r:id="rId147">
        <w:r w:rsidRPr="00300C89">
          <w:rPr>
            <w:rFonts w:ascii="Arial" w:hAnsi="Arial" w:cs="Arial"/>
            <w:color w:val="0000FF"/>
            <w:sz w:val="20"/>
          </w:rPr>
          <w:t>седьмую статьи 78</w:t>
        </w:r>
      </w:hyperlink>
      <w:r w:rsidRPr="00300C89">
        <w:rPr>
          <w:rFonts w:ascii="Arial" w:hAnsi="Arial" w:cs="Arial"/>
          <w:sz w:val="20"/>
        </w:rPr>
        <w:t xml:space="preserve"> и </w:t>
      </w:r>
      <w:hyperlink r:id="rId148">
        <w:r w:rsidRPr="00300C89">
          <w:rPr>
            <w:rFonts w:ascii="Arial" w:hAnsi="Arial" w:cs="Arial"/>
            <w:color w:val="0000FF"/>
            <w:sz w:val="20"/>
          </w:rPr>
          <w:t>статью 79</w:t>
        </w:r>
      </w:hyperlink>
      <w:r w:rsidRPr="00300C89">
        <w:rPr>
          <w:rFonts w:ascii="Arial" w:hAnsi="Arial" w:cs="Arial"/>
          <w:sz w:val="20"/>
        </w:rPr>
        <w:t xml:space="preserve"> Закона РСФСР от 8 июля 1981 года "О судоустройстве РСФСР" (Ведомости Верховного Совета РСФСР, 1981, N 28, ст. 976);</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w:t>
      </w:r>
      <w:hyperlink r:id="rId149">
        <w:r w:rsidRPr="00300C89">
          <w:rPr>
            <w:rFonts w:ascii="Arial" w:hAnsi="Arial" w:cs="Arial"/>
            <w:color w:val="0000FF"/>
            <w:sz w:val="20"/>
          </w:rPr>
          <w:t>Закон</w:t>
        </w:r>
      </w:hyperlink>
      <w:r w:rsidRPr="00300C89">
        <w:rPr>
          <w:rFonts w:ascii="Arial" w:hAnsi="Arial" w:cs="Arial"/>
          <w:sz w:val="20"/>
        </w:rP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300C89" w:rsidRPr="00300C89" w:rsidRDefault="00300C89" w:rsidP="00300C89">
      <w:pPr>
        <w:pStyle w:val="ConsPlusNormal"/>
        <w:spacing w:before="220"/>
        <w:ind w:firstLine="540"/>
        <w:jc w:val="both"/>
        <w:rPr>
          <w:rFonts w:ascii="Arial" w:hAnsi="Arial" w:cs="Arial"/>
          <w:sz w:val="20"/>
        </w:rPr>
      </w:pPr>
      <w:proofErr w:type="gramStart"/>
      <w:r w:rsidRPr="00300C89">
        <w:rPr>
          <w:rFonts w:ascii="Arial" w:hAnsi="Arial" w:cs="Arial"/>
          <w:sz w:val="20"/>
        </w:rPr>
        <w:t xml:space="preserve">3) </w:t>
      </w:r>
      <w:hyperlink r:id="rId150">
        <w:r w:rsidRPr="00300C89">
          <w:rPr>
            <w:rFonts w:ascii="Arial" w:hAnsi="Arial" w:cs="Arial"/>
            <w:color w:val="0000FF"/>
            <w:sz w:val="20"/>
          </w:rPr>
          <w:t>Закон</w:t>
        </w:r>
      </w:hyperlink>
      <w:r w:rsidRPr="00300C89">
        <w:rPr>
          <w:rFonts w:ascii="Arial" w:hAnsi="Arial" w:cs="Arial"/>
          <w:sz w:val="20"/>
        </w:rP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roofErr w:type="gramEnd"/>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4) </w:t>
      </w:r>
      <w:hyperlink r:id="rId151">
        <w:r w:rsidRPr="00300C89">
          <w:rPr>
            <w:rFonts w:ascii="Arial" w:hAnsi="Arial" w:cs="Arial"/>
            <w:color w:val="0000FF"/>
            <w:sz w:val="20"/>
          </w:rPr>
          <w:t>Закон</w:t>
        </w:r>
      </w:hyperlink>
      <w:r w:rsidRPr="00300C89">
        <w:rPr>
          <w:rFonts w:ascii="Arial" w:hAnsi="Arial" w:cs="Arial"/>
          <w:sz w:val="20"/>
        </w:rP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5) Федеральный </w:t>
      </w:r>
      <w:hyperlink r:id="rId152">
        <w:r w:rsidRPr="00300C89">
          <w:rPr>
            <w:rFonts w:ascii="Arial" w:hAnsi="Arial" w:cs="Arial"/>
            <w:color w:val="0000FF"/>
            <w:sz w:val="20"/>
          </w:rPr>
          <w:t>закон</w:t>
        </w:r>
      </w:hyperlink>
      <w:r w:rsidRPr="00300C89">
        <w:rPr>
          <w:rFonts w:ascii="Arial" w:hAnsi="Arial" w:cs="Arial"/>
          <w:sz w:val="20"/>
        </w:rP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6) </w:t>
      </w:r>
      <w:hyperlink r:id="rId153">
        <w:r w:rsidRPr="00300C89">
          <w:rPr>
            <w:rFonts w:ascii="Arial" w:hAnsi="Arial" w:cs="Arial"/>
            <w:color w:val="0000FF"/>
            <w:sz w:val="20"/>
          </w:rPr>
          <w:t>статью 2</w:t>
        </w:r>
      </w:hyperlink>
      <w:r w:rsidRPr="00300C89">
        <w:rPr>
          <w:rFonts w:ascii="Arial" w:hAnsi="Arial" w:cs="Arial"/>
          <w:sz w:val="20"/>
        </w:rP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7) </w:t>
      </w:r>
      <w:hyperlink r:id="rId154">
        <w:r w:rsidRPr="00300C89">
          <w:rPr>
            <w:rFonts w:ascii="Arial" w:hAnsi="Arial" w:cs="Arial"/>
            <w:color w:val="0000FF"/>
            <w:sz w:val="20"/>
          </w:rPr>
          <w:t>статью 2</w:t>
        </w:r>
      </w:hyperlink>
      <w:r w:rsidRPr="00300C89">
        <w:rPr>
          <w:rFonts w:ascii="Arial" w:hAnsi="Arial" w:cs="Arial"/>
          <w:sz w:val="20"/>
        </w:rP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2. Признать утратившими силу с 1 января 2013 года:</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1) </w:t>
      </w:r>
      <w:hyperlink r:id="rId155">
        <w:r w:rsidRPr="00300C89">
          <w:rPr>
            <w:rFonts w:ascii="Arial" w:hAnsi="Arial" w:cs="Arial"/>
            <w:color w:val="0000FF"/>
            <w:sz w:val="20"/>
          </w:rPr>
          <w:t>Закон</w:t>
        </w:r>
      </w:hyperlink>
      <w:r w:rsidRPr="00300C89">
        <w:rPr>
          <w:rFonts w:ascii="Arial" w:hAnsi="Arial" w:cs="Arial"/>
          <w:sz w:val="20"/>
        </w:rPr>
        <w:t xml:space="preserve"> РСФСР от 8 июля 1981 года "О судоустройстве РСФСР" (Ведомости Верховного Совета РСФСР, 1981, N 28, ст. 976);</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Федеральный </w:t>
      </w:r>
      <w:hyperlink r:id="rId156">
        <w:r w:rsidRPr="00300C89">
          <w:rPr>
            <w:rFonts w:ascii="Arial" w:hAnsi="Arial" w:cs="Arial"/>
            <w:color w:val="0000FF"/>
            <w:sz w:val="20"/>
          </w:rPr>
          <w:t>закон</w:t>
        </w:r>
      </w:hyperlink>
      <w:r w:rsidRPr="00300C89">
        <w:rPr>
          <w:rFonts w:ascii="Arial" w:hAnsi="Arial" w:cs="Arial"/>
          <w:sz w:val="20"/>
        </w:rP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Title"/>
        <w:ind w:firstLine="540"/>
        <w:jc w:val="both"/>
        <w:outlineLvl w:val="1"/>
        <w:rPr>
          <w:rFonts w:ascii="Arial" w:hAnsi="Arial" w:cs="Arial"/>
          <w:sz w:val="20"/>
        </w:rPr>
      </w:pPr>
      <w:r w:rsidRPr="00300C89">
        <w:rPr>
          <w:rFonts w:ascii="Arial" w:hAnsi="Arial" w:cs="Arial"/>
          <w:sz w:val="20"/>
        </w:rPr>
        <w:t>Статья 44. Вступление в силу настоящего Федерального конституционного закона</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ind w:firstLine="540"/>
        <w:jc w:val="both"/>
        <w:rPr>
          <w:rFonts w:ascii="Arial" w:hAnsi="Arial" w:cs="Arial"/>
          <w:sz w:val="20"/>
        </w:rPr>
      </w:pPr>
      <w:r w:rsidRPr="00300C89">
        <w:rPr>
          <w:rFonts w:ascii="Arial" w:hAnsi="Arial" w:cs="Arial"/>
          <w:sz w:val="20"/>
        </w:rPr>
        <w:t>1. Настоящий Федеральный конституционный закон вступает в силу по истечении тридцати дней после дня его официального опубликования.</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2 - 3. Утратили силу. - Федеральный конституционный </w:t>
      </w:r>
      <w:hyperlink r:id="rId157">
        <w:r w:rsidRPr="00300C89">
          <w:rPr>
            <w:rFonts w:ascii="Arial" w:hAnsi="Arial" w:cs="Arial"/>
            <w:color w:val="0000FF"/>
            <w:sz w:val="20"/>
          </w:rPr>
          <w:t>закон</w:t>
        </w:r>
      </w:hyperlink>
      <w:r w:rsidRPr="00300C89">
        <w:rPr>
          <w:rFonts w:ascii="Arial" w:hAnsi="Arial" w:cs="Arial"/>
          <w:sz w:val="20"/>
        </w:rPr>
        <w:t xml:space="preserve"> от 29.07.2018 N 1-ФКЗ.</w:t>
      </w:r>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t xml:space="preserve">4. </w:t>
      </w:r>
      <w:proofErr w:type="gramStart"/>
      <w:r w:rsidRPr="00300C89">
        <w:rPr>
          <w:rFonts w:ascii="Arial" w:hAnsi="Arial" w:cs="Arial"/>
          <w:sz w:val="20"/>
        </w:rPr>
        <w:t xml:space="preserve">Со дня вступления в силу настоящего Федерального конституционного закона не применяются </w:t>
      </w:r>
      <w:hyperlink r:id="rId158">
        <w:r w:rsidRPr="00300C89">
          <w:rPr>
            <w:rFonts w:ascii="Arial" w:hAnsi="Arial" w:cs="Arial"/>
            <w:color w:val="0000FF"/>
            <w:sz w:val="20"/>
          </w:rPr>
          <w:t>пункт 5 статьи 58</w:t>
        </w:r>
      </w:hyperlink>
      <w:r w:rsidRPr="00300C89">
        <w:rPr>
          <w:rFonts w:ascii="Arial" w:hAnsi="Arial" w:cs="Arial"/>
          <w:sz w:val="20"/>
        </w:rPr>
        <w:t xml:space="preserve"> (в части Президиума Верховного Суда Российской Федерации и судебных коллегий Верховного Суда Российской Федерации), </w:t>
      </w:r>
      <w:hyperlink r:id="rId159">
        <w:r w:rsidRPr="00300C89">
          <w:rPr>
            <w:rFonts w:ascii="Arial" w:hAnsi="Arial" w:cs="Arial"/>
            <w:color w:val="0000FF"/>
            <w:sz w:val="20"/>
          </w:rPr>
          <w:t>пункт 10 статьи 65</w:t>
        </w:r>
      </w:hyperlink>
      <w:r w:rsidRPr="00300C89">
        <w:rPr>
          <w:rFonts w:ascii="Arial" w:hAnsi="Arial" w:cs="Arial"/>
          <w:sz w:val="20"/>
        </w:rPr>
        <w:t xml:space="preserve"> (в части судебных коллегий и аппарата Верховного Суда Российской Федерации), </w:t>
      </w:r>
      <w:hyperlink r:id="rId160">
        <w:r w:rsidRPr="00300C89">
          <w:rPr>
            <w:rFonts w:ascii="Arial" w:hAnsi="Arial" w:cs="Arial"/>
            <w:color w:val="0000FF"/>
            <w:sz w:val="20"/>
          </w:rPr>
          <w:t>статья 67</w:t>
        </w:r>
      </w:hyperlink>
      <w:r w:rsidRPr="00300C89">
        <w:rPr>
          <w:rFonts w:ascii="Arial" w:hAnsi="Arial" w:cs="Arial"/>
          <w:sz w:val="20"/>
        </w:rPr>
        <w:t xml:space="preserve"> (в части судебных коллегий Верховного Суда Российской Федерации) и </w:t>
      </w:r>
      <w:hyperlink r:id="rId161">
        <w:r w:rsidRPr="00300C89">
          <w:rPr>
            <w:rFonts w:ascii="Arial" w:hAnsi="Arial" w:cs="Arial"/>
            <w:color w:val="0000FF"/>
            <w:sz w:val="20"/>
          </w:rPr>
          <w:t>часть пятая статьи 78</w:t>
        </w:r>
      </w:hyperlink>
      <w:r w:rsidRPr="00300C89">
        <w:rPr>
          <w:rFonts w:ascii="Arial" w:hAnsi="Arial" w:cs="Arial"/>
          <w:sz w:val="20"/>
        </w:rPr>
        <w:t xml:space="preserve"> (в части</w:t>
      </w:r>
      <w:proofErr w:type="gramEnd"/>
      <w:r w:rsidRPr="00300C89">
        <w:rPr>
          <w:rFonts w:ascii="Arial" w:hAnsi="Arial" w:cs="Arial"/>
          <w:sz w:val="20"/>
        </w:rP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bookmarkStart w:id="2" w:name="_GoBack"/>
      <w:bookmarkEnd w:id="2"/>
    </w:p>
    <w:p w:rsidR="00300C89" w:rsidRPr="00300C89" w:rsidRDefault="00300C89" w:rsidP="00300C89">
      <w:pPr>
        <w:pStyle w:val="ConsPlusNormal"/>
        <w:spacing w:before="220"/>
        <w:ind w:firstLine="540"/>
        <w:jc w:val="both"/>
        <w:rPr>
          <w:rFonts w:ascii="Arial" w:hAnsi="Arial" w:cs="Arial"/>
          <w:sz w:val="20"/>
        </w:rPr>
      </w:pPr>
      <w:r w:rsidRPr="00300C89">
        <w:rPr>
          <w:rFonts w:ascii="Arial" w:hAnsi="Arial" w:cs="Arial"/>
          <w:sz w:val="20"/>
        </w:rPr>
        <w:lastRenderedPageBreak/>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300C89" w:rsidRPr="00300C89" w:rsidRDefault="00300C89" w:rsidP="00300C89">
      <w:pPr>
        <w:pStyle w:val="ConsPlusNormal"/>
        <w:ind w:firstLine="540"/>
        <w:jc w:val="both"/>
        <w:rPr>
          <w:rFonts w:ascii="Arial" w:hAnsi="Arial" w:cs="Arial"/>
          <w:sz w:val="20"/>
        </w:rPr>
      </w:pPr>
    </w:p>
    <w:p w:rsidR="00300C89" w:rsidRPr="00300C89" w:rsidRDefault="00300C89" w:rsidP="00300C89">
      <w:pPr>
        <w:pStyle w:val="ConsPlusNormal"/>
        <w:jc w:val="right"/>
        <w:rPr>
          <w:rFonts w:ascii="Arial" w:hAnsi="Arial" w:cs="Arial"/>
          <w:sz w:val="20"/>
        </w:rPr>
      </w:pPr>
      <w:r w:rsidRPr="00300C89">
        <w:rPr>
          <w:rFonts w:ascii="Arial" w:hAnsi="Arial" w:cs="Arial"/>
          <w:sz w:val="20"/>
        </w:rPr>
        <w:t>Президент</w:t>
      </w:r>
    </w:p>
    <w:p w:rsidR="00300C89" w:rsidRPr="00300C89" w:rsidRDefault="00300C89" w:rsidP="00300C89">
      <w:pPr>
        <w:pStyle w:val="ConsPlusNormal"/>
        <w:jc w:val="right"/>
        <w:rPr>
          <w:rFonts w:ascii="Arial" w:hAnsi="Arial" w:cs="Arial"/>
          <w:sz w:val="20"/>
        </w:rPr>
      </w:pPr>
      <w:r w:rsidRPr="00300C89">
        <w:rPr>
          <w:rFonts w:ascii="Arial" w:hAnsi="Arial" w:cs="Arial"/>
          <w:sz w:val="20"/>
        </w:rPr>
        <w:t>Российской Федерации</w:t>
      </w:r>
    </w:p>
    <w:p w:rsidR="00300C89" w:rsidRPr="00300C89" w:rsidRDefault="00300C89" w:rsidP="00300C89">
      <w:pPr>
        <w:pStyle w:val="ConsPlusNormal"/>
        <w:jc w:val="right"/>
        <w:rPr>
          <w:rFonts w:ascii="Arial" w:hAnsi="Arial" w:cs="Arial"/>
          <w:sz w:val="20"/>
        </w:rPr>
      </w:pPr>
      <w:r w:rsidRPr="00300C89">
        <w:rPr>
          <w:rFonts w:ascii="Arial" w:hAnsi="Arial" w:cs="Arial"/>
          <w:sz w:val="20"/>
        </w:rPr>
        <w:t>Д.МЕДВЕДЕВ</w:t>
      </w:r>
    </w:p>
    <w:p w:rsidR="00300C89" w:rsidRPr="00300C89" w:rsidRDefault="00300C89" w:rsidP="00300C89">
      <w:pPr>
        <w:pStyle w:val="ConsPlusNormal"/>
        <w:rPr>
          <w:rFonts w:ascii="Arial" w:hAnsi="Arial" w:cs="Arial"/>
          <w:sz w:val="20"/>
        </w:rPr>
      </w:pPr>
      <w:r w:rsidRPr="00300C89">
        <w:rPr>
          <w:rFonts w:ascii="Arial" w:hAnsi="Arial" w:cs="Arial"/>
          <w:sz w:val="20"/>
        </w:rPr>
        <w:t>Москва, Кремль</w:t>
      </w:r>
    </w:p>
    <w:p w:rsidR="00300C89" w:rsidRPr="00300C89" w:rsidRDefault="00300C89" w:rsidP="00300C89">
      <w:pPr>
        <w:pStyle w:val="ConsPlusNormal"/>
        <w:spacing w:before="220"/>
        <w:rPr>
          <w:rFonts w:ascii="Arial" w:hAnsi="Arial" w:cs="Arial"/>
          <w:sz w:val="20"/>
        </w:rPr>
      </w:pPr>
      <w:r w:rsidRPr="00300C89">
        <w:rPr>
          <w:rFonts w:ascii="Arial" w:hAnsi="Arial" w:cs="Arial"/>
          <w:sz w:val="20"/>
        </w:rPr>
        <w:t>7 февраля 2011 года</w:t>
      </w:r>
    </w:p>
    <w:p w:rsidR="00300C89" w:rsidRPr="00300C89" w:rsidRDefault="00300C89" w:rsidP="00300C89">
      <w:pPr>
        <w:pStyle w:val="ConsPlusNormal"/>
        <w:spacing w:before="220"/>
        <w:rPr>
          <w:rFonts w:ascii="Arial" w:hAnsi="Arial" w:cs="Arial"/>
          <w:sz w:val="20"/>
        </w:rPr>
      </w:pPr>
      <w:r w:rsidRPr="00300C89">
        <w:rPr>
          <w:rFonts w:ascii="Arial" w:hAnsi="Arial" w:cs="Arial"/>
          <w:sz w:val="20"/>
        </w:rPr>
        <w:t>N 1-ФКЗ</w:t>
      </w:r>
    </w:p>
    <w:p w:rsidR="00300C89" w:rsidRPr="00300C89" w:rsidRDefault="00300C89" w:rsidP="00300C89">
      <w:pPr>
        <w:pStyle w:val="ConsPlusNormal"/>
        <w:rPr>
          <w:rFonts w:ascii="Arial" w:hAnsi="Arial" w:cs="Arial"/>
          <w:sz w:val="20"/>
        </w:rPr>
      </w:pPr>
    </w:p>
    <w:p w:rsidR="00300C89" w:rsidRPr="00300C89" w:rsidRDefault="00300C89" w:rsidP="00300C89">
      <w:pPr>
        <w:pStyle w:val="ConsPlusNormal"/>
        <w:rPr>
          <w:rFonts w:ascii="Arial" w:hAnsi="Arial" w:cs="Arial"/>
          <w:sz w:val="20"/>
        </w:rPr>
      </w:pPr>
    </w:p>
    <w:p w:rsidR="00300C89" w:rsidRPr="00300C89" w:rsidRDefault="00300C89" w:rsidP="00300C89">
      <w:pPr>
        <w:rPr>
          <w:rFonts w:ascii="Arial" w:hAnsi="Arial" w:cs="Arial"/>
          <w:sz w:val="20"/>
          <w:szCs w:val="20"/>
        </w:rPr>
      </w:pPr>
    </w:p>
    <w:p w:rsidR="00FA02BA" w:rsidRPr="00300C89" w:rsidRDefault="00300C89">
      <w:pPr>
        <w:rPr>
          <w:rFonts w:ascii="Arial" w:hAnsi="Arial" w:cs="Arial"/>
          <w:sz w:val="20"/>
          <w:szCs w:val="20"/>
        </w:rPr>
      </w:pPr>
    </w:p>
    <w:sectPr w:rsidR="00FA02BA" w:rsidRPr="00300C89" w:rsidSect="00DA35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64"/>
    <w:rsid w:val="000C6EBB"/>
    <w:rsid w:val="00300C89"/>
    <w:rsid w:val="00391064"/>
    <w:rsid w:val="00DA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0C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C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0C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0C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0C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00C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0C8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0C8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0C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C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0C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0C8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0C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00C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0C8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0C8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114581&amp;dst=100009"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67000&amp;dst=100190" TargetMode="External"/><Relationship Id="rId133" Type="http://schemas.openxmlformats.org/officeDocument/2006/relationships/hyperlink" Target="https://login.consultant.ru/link/?req=doc&amp;base=LAW&amp;n=87584&amp;dst=100280" TargetMode="External"/><Relationship Id="rId138" Type="http://schemas.openxmlformats.org/officeDocument/2006/relationships/hyperlink" Target="https://login.consultant.ru/link/?req=doc&amp;base=LAW&amp;n=87584&amp;dst=100331" TargetMode="External"/><Relationship Id="rId154" Type="http://schemas.openxmlformats.org/officeDocument/2006/relationships/hyperlink" Target="https://login.consultant.ru/link/?req=doc&amp;base=LAW&amp;n=87564&amp;dst=100013" TargetMode="External"/><Relationship Id="rId159" Type="http://schemas.openxmlformats.org/officeDocument/2006/relationships/hyperlink" Target="https://login.consultant.ru/link/?req=doc&amp;base=LAW&amp;n=110277&amp;dst=100330"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30"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5" TargetMode="External"/><Relationship Id="rId123" Type="http://schemas.openxmlformats.org/officeDocument/2006/relationships/hyperlink" Target="https://login.consultant.ru/link/?req=doc&amp;base=LAW&amp;n=87584&amp;dst=100246" TargetMode="External"/><Relationship Id="rId128" Type="http://schemas.openxmlformats.org/officeDocument/2006/relationships/hyperlink" Target="https://login.consultant.ru/link/?req=doc&amp;base=LAW&amp;n=87584&amp;dst=100258" TargetMode="External"/><Relationship Id="rId144" Type="http://schemas.openxmlformats.org/officeDocument/2006/relationships/hyperlink" Target="https://login.consultant.ru/link/?req=doc&amp;base=LAW&amp;n=87584&amp;dst=100375" TargetMode="External"/><Relationship Id="rId149" Type="http://schemas.openxmlformats.org/officeDocument/2006/relationships/hyperlink" Target="https://login.consultant.ru/link/?req=doc&amp;base=LAW&amp;n=39594"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42"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03437&amp;dst=100338" TargetMode="External"/><Relationship Id="rId118" Type="http://schemas.openxmlformats.org/officeDocument/2006/relationships/hyperlink" Target="https://login.consultant.ru/link/?req=doc&amp;base=LAW&amp;n=114581&amp;dst=100010" TargetMode="External"/><Relationship Id="rId134" Type="http://schemas.openxmlformats.org/officeDocument/2006/relationships/hyperlink" Target="https://login.consultant.ru/link/?req=doc&amp;base=LAW&amp;n=87584&amp;dst=100281" TargetMode="External"/><Relationship Id="rId139" Type="http://schemas.openxmlformats.org/officeDocument/2006/relationships/hyperlink" Target="https://login.consultant.ru/link/?req=doc&amp;base=LAW&amp;n=87584&amp;dst=100332"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612" TargetMode="External"/><Relationship Id="rId155" Type="http://schemas.openxmlformats.org/officeDocument/2006/relationships/hyperlink" Target="https://login.consultant.ru/link/?req=doc&amp;base=LAW&amp;n=110277"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528378" TargetMode="External"/><Relationship Id="rId108" Type="http://schemas.openxmlformats.org/officeDocument/2006/relationships/hyperlink" Target="https://login.consultant.ru/link/?req=doc&amp;base=LAW&amp;n=510465&amp;dst=100015" TargetMode="External"/><Relationship Id="rId124" Type="http://schemas.openxmlformats.org/officeDocument/2006/relationships/hyperlink" Target="https://login.consultant.ru/link/?req=doc&amp;base=LAW&amp;n=87584&amp;dst=100252" TargetMode="External"/><Relationship Id="rId129" Type="http://schemas.openxmlformats.org/officeDocument/2006/relationships/hyperlink" Target="https://login.consultant.ru/link/?req=doc&amp;base=LAW&amp;n=87584&amp;dst=10026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3" TargetMode="External"/><Relationship Id="rId145" Type="http://schemas.openxmlformats.org/officeDocument/2006/relationships/hyperlink" Target="https://login.consultant.ru/link/?req=doc&amp;base=LAW&amp;n=87584&amp;dst=100378" TargetMode="External"/><Relationship Id="rId161" Type="http://schemas.openxmlformats.org/officeDocument/2006/relationships/hyperlink" Target="https://login.consultant.ru/link/?req=doc&amp;base=LAW&amp;n=110277&amp;dst=100379"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9" TargetMode="External"/><Relationship Id="rId114" Type="http://schemas.openxmlformats.org/officeDocument/2006/relationships/hyperlink" Target="https://login.consultant.ru/link/?req=doc&amp;base=LAW&amp;n=303437&amp;dst=100350" TargetMode="External"/><Relationship Id="rId119" Type="http://schemas.openxmlformats.org/officeDocument/2006/relationships/hyperlink" Target="https://login.consultant.ru/link/?req=doc&amp;base=LAW&amp;n=87584&amp;dst=100006" TargetMode="External"/><Relationship Id="rId127" Type="http://schemas.openxmlformats.org/officeDocument/2006/relationships/hyperlink" Target="https://login.consultant.ru/link/?req=doc&amp;base=LAW&amp;n=87584&amp;dst=100257"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8" TargetMode="External"/><Relationship Id="rId101" Type="http://schemas.openxmlformats.org/officeDocument/2006/relationships/hyperlink" Target="https://login.consultant.ru/link/?req=doc&amp;base=LAW&amp;n=367000&amp;dst=100184" TargetMode="External"/><Relationship Id="rId122" Type="http://schemas.openxmlformats.org/officeDocument/2006/relationships/hyperlink" Target="https://login.consultant.ru/link/?req=doc&amp;base=LAW&amp;n=87584&amp;dst=100244" TargetMode="External"/><Relationship Id="rId130" Type="http://schemas.openxmlformats.org/officeDocument/2006/relationships/hyperlink" Target="https://login.consultant.ru/link/?req=doc&amp;base=LAW&amp;n=87584&amp;dst=100274" TargetMode="External"/><Relationship Id="rId135" Type="http://schemas.openxmlformats.org/officeDocument/2006/relationships/hyperlink" Target="https://login.consultant.ru/link/?req=doc&amp;base=LAW&amp;n=87584&amp;dst=100316" TargetMode="External"/><Relationship Id="rId143" Type="http://schemas.openxmlformats.org/officeDocument/2006/relationships/hyperlink" Target="https://login.consultant.ru/link/?req=doc&amp;base=LAW&amp;n=87584&amp;dst=100369" TargetMode="External"/><Relationship Id="rId148" Type="http://schemas.openxmlformats.org/officeDocument/2006/relationships/hyperlink" Target="https://login.consultant.ru/link/?req=doc&amp;base=LAW&amp;n=87584&amp;dst=100382" TargetMode="External"/><Relationship Id="rId151" Type="http://schemas.openxmlformats.org/officeDocument/2006/relationships/hyperlink" Target="https://login.consultant.ru/link/?req=doc&amp;base=LAW&amp;n=48993" TargetMode="External"/><Relationship Id="rId156" Type="http://schemas.openxmlformats.org/officeDocument/2006/relationships/hyperlink" Target="https://login.consultant.ru/link/?req=doc&amp;base=LAW&amp;n=4085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468050&amp;dst=100013"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414816&amp;dst=100026" TargetMode="External"/><Relationship Id="rId120" Type="http://schemas.openxmlformats.org/officeDocument/2006/relationships/hyperlink" Target="https://login.consultant.ru/link/?req=doc&amp;base=LAW&amp;n=87584&amp;dst=100069" TargetMode="External"/><Relationship Id="rId125" Type="http://schemas.openxmlformats.org/officeDocument/2006/relationships/hyperlink" Target="https://login.consultant.ru/link/?req=doc&amp;base=LAW&amp;n=87584&amp;dst=100253" TargetMode="External"/><Relationship Id="rId141" Type="http://schemas.openxmlformats.org/officeDocument/2006/relationships/hyperlink" Target="https://login.consultant.ru/link/?req=doc&amp;base=LAW&amp;n=87584&amp;dst=100358" TargetMode="External"/><Relationship Id="rId146" Type="http://schemas.openxmlformats.org/officeDocument/2006/relationships/hyperlink" Target="https://login.consultant.ru/link/?req=doc&amp;base=LAW&amp;n=87584&amp;dst=100380"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367000&amp;dst=100186" TargetMode="External"/><Relationship Id="rId115" Type="http://schemas.openxmlformats.org/officeDocument/2006/relationships/hyperlink" Target="https://login.consultant.ru/link/?req=doc&amp;base=LAW&amp;n=303437&amp;dst=100357" TargetMode="External"/><Relationship Id="rId131" Type="http://schemas.openxmlformats.org/officeDocument/2006/relationships/hyperlink" Target="https://login.consultant.ru/link/?req=doc&amp;base=LAW&amp;n=87584&amp;dst=100277" TargetMode="External"/><Relationship Id="rId136" Type="http://schemas.openxmlformats.org/officeDocument/2006/relationships/hyperlink" Target="https://login.consultant.ru/link/?req=doc&amp;base=LAW&amp;n=87584&amp;dst=100321" TargetMode="External"/><Relationship Id="rId157" Type="http://schemas.openxmlformats.org/officeDocument/2006/relationships/hyperlink" Target="https://login.consultant.ru/link/?req=doc&amp;base=LAW&amp;n=303437&amp;dst=100358"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5067"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9" TargetMode="External"/><Relationship Id="rId105" Type="http://schemas.openxmlformats.org/officeDocument/2006/relationships/hyperlink" Target="https://login.consultant.ru/link/?req=doc&amp;base=LAW&amp;n=414816&amp;dst=100028" TargetMode="External"/><Relationship Id="rId126" Type="http://schemas.openxmlformats.org/officeDocument/2006/relationships/hyperlink" Target="https://login.consultant.ru/link/?req=doc&amp;base=LAW&amp;n=87584&amp;dst=100255" TargetMode="External"/><Relationship Id="rId147" Type="http://schemas.openxmlformats.org/officeDocument/2006/relationships/hyperlink" Target="https://login.consultant.ru/link/?req=doc&amp;base=LAW&amp;n=87584&amp;dst=100381"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67" TargetMode="External"/><Relationship Id="rId121" Type="http://schemas.openxmlformats.org/officeDocument/2006/relationships/hyperlink" Target="https://login.consultant.ru/link/?req=doc&amp;base=LAW&amp;n=87584&amp;dst=100171" TargetMode="External"/><Relationship Id="rId142" Type="http://schemas.openxmlformats.org/officeDocument/2006/relationships/hyperlink" Target="https://login.consultant.ru/link/?req=doc&amp;base=LAW&amp;n=87584&amp;dst=100360"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19574&amp;dst=100008" TargetMode="External"/><Relationship Id="rId137" Type="http://schemas.openxmlformats.org/officeDocument/2006/relationships/hyperlink" Target="https://login.consultant.ru/link/?req=doc&amp;base=LAW&amp;n=87584&amp;dst=100329" TargetMode="External"/><Relationship Id="rId158" Type="http://schemas.openxmlformats.org/officeDocument/2006/relationships/hyperlink" Target="https://login.consultant.ru/link/?req=doc&amp;base=LAW&amp;n=110277&amp;dst=10027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03437&amp;dst=100336" TargetMode="External"/><Relationship Id="rId132" Type="http://schemas.openxmlformats.org/officeDocument/2006/relationships/hyperlink" Target="https://login.consultant.ru/link/?req=doc&amp;base=LAW&amp;n=87584&amp;dst=100279" TargetMode="External"/><Relationship Id="rId153" Type="http://schemas.openxmlformats.org/officeDocument/2006/relationships/hyperlink" Target="https://login.consultant.ru/link/?req=doc&amp;base=LAW&amp;n=43008&amp;dst=100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13348</Words>
  <Characters>76089</Characters>
  <Application>Microsoft Office Word</Application>
  <DocSecurity>0</DocSecurity>
  <Lines>634</Lines>
  <Paragraphs>178</Paragraphs>
  <ScaleCrop>false</ScaleCrop>
  <Company/>
  <LinksUpToDate>false</LinksUpToDate>
  <CharactersWithSpaces>89259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Чикризова Ольга Михайловна</dc:creator>
  <cp:keywords/>
  <dc:description/>
  <cp:lastModifiedBy>Чикризова Ольга Михайловна</cp:lastModifiedBy>
  <cp:revision>2</cp:revision>
  <dcterms:created xsi:type="dcterms:W3CDTF">2026-07-29T08:43:00Z</dcterms:created>
  <dcterms:modified xsi:type="dcterms:W3CDTF">2026-07-29T08:44:00Z</dcterms:modified>
</cp:coreProperties>
</file>