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EE4" w:rsidRPr="00890B3E" w:rsidRDefault="00456DF6" w:rsidP="00FC3776">
      <w:pPr>
        <w:widowControl w:val="0"/>
        <w:ind w:right="-284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Обзор</w:t>
      </w:r>
      <w:r w:rsidR="00FC3776">
        <w:rPr>
          <w:sz w:val="28"/>
          <w:szCs w:val="28"/>
        </w:rPr>
        <w:t xml:space="preserve"> </w:t>
      </w:r>
      <w:r w:rsidR="00D11EE4" w:rsidRPr="00890B3E">
        <w:rPr>
          <w:sz w:val="28"/>
          <w:szCs w:val="28"/>
        </w:rPr>
        <w:t xml:space="preserve">по результатам изучения Жуковским районным судом Брянской области практики </w:t>
      </w:r>
      <w:r w:rsidR="00D11EE4">
        <w:rPr>
          <w:sz w:val="28"/>
          <w:szCs w:val="28"/>
        </w:rPr>
        <w:t>применения технологий искусственного интеллекта</w:t>
      </w:r>
      <w:r w:rsidR="00FC3776">
        <w:rPr>
          <w:sz w:val="28"/>
          <w:szCs w:val="28"/>
        </w:rPr>
        <w:t xml:space="preserve"> при </w:t>
      </w:r>
      <w:r>
        <w:rPr>
          <w:sz w:val="28"/>
          <w:szCs w:val="28"/>
        </w:rPr>
        <w:t>расследовании преступлений</w:t>
      </w:r>
    </w:p>
    <w:bookmarkEnd w:id="0"/>
    <w:p w:rsidR="00D11EE4" w:rsidRPr="00890B3E" w:rsidRDefault="00D11EE4" w:rsidP="00D11EE4">
      <w:pPr>
        <w:pStyle w:val="1"/>
        <w:spacing w:before="0"/>
        <w:ind w:right="-284"/>
        <w:rPr>
          <w:szCs w:val="28"/>
          <w:highlight w:val="yellow"/>
        </w:rPr>
      </w:pPr>
    </w:p>
    <w:p w:rsidR="00D11EE4" w:rsidRDefault="00D11EE4" w:rsidP="00D11EE4">
      <w:pPr>
        <w:autoSpaceDE w:val="0"/>
        <w:autoSpaceDN w:val="0"/>
        <w:adjustRightInd w:val="0"/>
        <w:ind w:right="-284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47090">
        <w:rPr>
          <w:rFonts w:eastAsia="Calibri"/>
          <w:color w:val="000000"/>
          <w:sz w:val="28"/>
          <w:szCs w:val="28"/>
          <w:lang w:eastAsia="en-US"/>
        </w:rPr>
        <w:t>Ответ на вопрос №1:</w:t>
      </w:r>
    </w:p>
    <w:p w:rsidR="00D11EE4" w:rsidRDefault="00D11EE4" w:rsidP="00D11EE4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В</w:t>
      </w:r>
      <w:r w:rsidRPr="00FF69EA">
        <w:rPr>
          <w:sz w:val="28"/>
          <w:szCs w:val="28"/>
        </w:rPr>
        <w:t xml:space="preserve">недрение в следственную и судебно-экспертную деятельность искусственного интеллекта может стать одним из ключевых технологических векторов развития криминалистики, как когда-то таковыми стали судебная фотография, дактилоскопия и другие, ставшие уже традиционными направлениями криминалистической техники. </w:t>
      </w:r>
      <w:r>
        <w:rPr>
          <w:sz w:val="28"/>
          <w:szCs w:val="28"/>
        </w:rPr>
        <w:t>И</w:t>
      </w:r>
      <w:r w:rsidRPr="00FF69EA">
        <w:rPr>
          <w:sz w:val="28"/>
          <w:szCs w:val="28"/>
        </w:rPr>
        <w:t xml:space="preserve">спользование цифровых технологий порождает новые виды доказательств – данные, представленные в электронно-цифровой форме (цифровые следы), </w:t>
      </w:r>
      <w:r>
        <w:rPr>
          <w:sz w:val="28"/>
          <w:szCs w:val="28"/>
        </w:rPr>
        <w:t xml:space="preserve">что, по мнению судей, свидетельствует о </w:t>
      </w:r>
      <w:r w:rsidRPr="00FF69EA">
        <w:rPr>
          <w:sz w:val="28"/>
          <w:szCs w:val="28"/>
        </w:rPr>
        <w:t>целесообразност</w:t>
      </w:r>
      <w:r>
        <w:rPr>
          <w:sz w:val="28"/>
          <w:szCs w:val="28"/>
        </w:rPr>
        <w:t>и</w:t>
      </w:r>
      <w:r w:rsidRPr="00FF69EA">
        <w:rPr>
          <w:sz w:val="28"/>
          <w:szCs w:val="28"/>
        </w:rPr>
        <w:t xml:space="preserve"> выделения «цифровой криминалистики» в качестве самостоятельного направления. </w:t>
      </w:r>
      <w:r>
        <w:rPr>
          <w:sz w:val="28"/>
          <w:szCs w:val="28"/>
        </w:rPr>
        <w:t>В</w:t>
      </w:r>
      <w:r w:rsidRPr="00FF69EA">
        <w:rPr>
          <w:rFonts w:eastAsia="Calibri"/>
          <w:color w:val="000000"/>
          <w:sz w:val="28"/>
          <w:szCs w:val="28"/>
          <w:lang w:eastAsia="en-US"/>
        </w:rPr>
        <w:t xml:space="preserve"> основе процесса раскрытия, расследования и предотвращения преступлений лежит деятельность, включающая аналитику, моделирование и прогнозирование,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поэтому </w:t>
      </w:r>
      <w:r w:rsidRPr="00FF69EA">
        <w:rPr>
          <w:rFonts w:eastAsia="Calibri"/>
          <w:color w:val="000000"/>
          <w:sz w:val="28"/>
          <w:szCs w:val="28"/>
          <w:lang w:eastAsia="en-US"/>
        </w:rPr>
        <w:t>применение технологий искусственного интеллекта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  <w:r w:rsidRPr="00FF69E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F69EA">
        <w:rPr>
          <w:sz w:val="28"/>
          <w:szCs w:val="28"/>
        </w:rPr>
        <w:t>позвол</w:t>
      </w:r>
      <w:r>
        <w:rPr>
          <w:sz w:val="28"/>
          <w:szCs w:val="28"/>
        </w:rPr>
        <w:t xml:space="preserve">яющих </w:t>
      </w:r>
      <w:r w:rsidRPr="00FF69EA">
        <w:rPr>
          <w:sz w:val="28"/>
          <w:szCs w:val="28"/>
        </w:rPr>
        <w:t>обрабатывать большие объемы информации разного содержания, в том числе в целях выявления закономерностей, которые для человеческого восприятия являются либо латентными, либо вообще недостижимыми, существенным образом оптимизир</w:t>
      </w:r>
      <w:r>
        <w:rPr>
          <w:sz w:val="28"/>
          <w:szCs w:val="28"/>
        </w:rPr>
        <w:t xml:space="preserve">ует </w:t>
      </w:r>
      <w:r w:rsidRPr="00FF69EA">
        <w:rPr>
          <w:sz w:val="28"/>
          <w:szCs w:val="28"/>
        </w:rPr>
        <w:t>следственную и судебно-экспертную деятельность.</w:t>
      </w:r>
      <w:r>
        <w:rPr>
          <w:sz w:val="28"/>
          <w:szCs w:val="28"/>
        </w:rPr>
        <w:t xml:space="preserve"> Технологии искусственного интеллекта могут применяться в интеллектуальных видеосистемах (биометрическая идентификация), при распознавании текста и анализе интернет-контента (компьютерная лингвистика), выявлении признаков подлога подписей и документов, монтажа видеоизображений, формировании версий о личностях преступников, характеристик преступных деяний и так далее.</w:t>
      </w:r>
    </w:p>
    <w:p w:rsidR="00D11EE4" w:rsidRDefault="00D11EE4" w:rsidP="00D11EE4">
      <w:pPr>
        <w:autoSpaceDE w:val="0"/>
        <w:autoSpaceDN w:val="0"/>
        <w:adjustRightInd w:val="0"/>
        <w:ind w:right="-284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11EE4" w:rsidRDefault="00D11EE4" w:rsidP="00D11EE4">
      <w:pPr>
        <w:autoSpaceDE w:val="0"/>
        <w:autoSpaceDN w:val="0"/>
        <w:adjustRightInd w:val="0"/>
        <w:ind w:right="-285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Ответ на вопрос №2:</w:t>
      </w:r>
    </w:p>
    <w:p w:rsidR="00D11EE4" w:rsidRDefault="00D11EE4" w:rsidP="00D11EE4">
      <w:pPr>
        <w:autoSpaceDE w:val="0"/>
        <w:autoSpaceDN w:val="0"/>
        <w:adjustRightInd w:val="0"/>
        <w:ind w:right="-284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В поступающих в суд для рассмотрения по существу уголовных делах материалов, содержащих доказательства обвинения и защиты, полученные с использованием технологий искусственного интеллекта, не имеется.</w:t>
      </w:r>
    </w:p>
    <w:p w:rsidR="00D11EE4" w:rsidRDefault="00D11EE4" w:rsidP="00D11EE4">
      <w:pPr>
        <w:autoSpaceDE w:val="0"/>
        <w:autoSpaceDN w:val="0"/>
        <w:adjustRightInd w:val="0"/>
        <w:ind w:right="-284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11EE4" w:rsidRDefault="00D11EE4" w:rsidP="00D11EE4">
      <w:pPr>
        <w:autoSpaceDE w:val="0"/>
        <w:autoSpaceDN w:val="0"/>
        <w:adjustRightInd w:val="0"/>
        <w:ind w:right="-284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Ответы на вопросы №№3-6:</w:t>
      </w:r>
    </w:p>
    <w:p w:rsidR="00D11EE4" w:rsidRDefault="00D11EE4" w:rsidP="00D11EE4">
      <w:pPr>
        <w:autoSpaceDE w:val="0"/>
        <w:autoSpaceDN w:val="0"/>
        <w:adjustRightInd w:val="0"/>
        <w:ind w:right="-284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В ходе судебных разбирательств при исследовании и проверке доказательств по уголовным делам технологии искусственного интеллекта не применялись.</w:t>
      </w:r>
    </w:p>
    <w:p w:rsidR="00D11EE4" w:rsidRDefault="00D11EE4" w:rsidP="00D11EE4">
      <w:pPr>
        <w:autoSpaceDE w:val="0"/>
        <w:autoSpaceDN w:val="0"/>
        <w:adjustRightInd w:val="0"/>
        <w:ind w:right="-284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11EE4" w:rsidRDefault="00D11EE4" w:rsidP="00D11EE4">
      <w:pPr>
        <w:autoSpaceDE w:val="0"/>
        <w:autoSpaceDN w:val="0"/>
        <w:adjustRightInd w:val="0"/>
        <w:ind w:right="-284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Ответ на вопрос№7: </w:t>
      </w:r>
    </w:p>
    <w:p w:rsidR="00D11EE4" w:rsidRDefault="00D11EE4" w:rsidP="00D11EE4">
      <w:pPr>
        <w:autoSpaceDE w:val="0"/>
        <w:autoSpaceDN w:val="0"/>
        <w:adjustRightInd w:val="0"/>
        <w:ind w:right="-284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По мнению судей, внесение изменений в законодательство, направленных на урегулирование порядка использования при расследовании и рассмотрении уголовных дел технологий искусственного интеллекта, в том числе с целью расширения или ограничения возможностей применения таких технологий, не требуется.</w:t>
      </w:r>
    </w:p>
    <w:p w:rsidR="00737087" w:rsidRDefault="00FC3776"/>
    <w:sectPr w:rsidR="00737087" w:rsidSect="00FC377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D8"/>
    <w:rsid w:val="001F7F9E"/>
    <w:rsid w:val="00456DF6"/>
    <w:rsid w:val="00697A1B"/>
    <w:rsid w:val="00AB7DD8"/>
    <w:rsid w:val="00D11EE4"/>
    <w:rsid w:val="00FC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2E69"/>
  <w15:chartTrackingRefBased/>
  <w15:docId w15:val="{03F52AC7-2D4B-49A2-84CA-0FF41EA0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D11EE4"/>
    <w:pPr>
      <w:spacing w:before="40"/>
      <w:ind w:firstLine="709"/>
      <w:jc w:val="both"/>
    </w:pPr>
    <w:rPr>
      <w:sz w:val="28"/>
      <w:szCs w:val="20"/>
    </w:rPr>
  </w:style>
  <w:style w:type="character" w:customStyle="1" w:styleId="10">
    <w:name w:val="Стиль1 Знак"/>
    <w:link w:val="1"/>
    <w:locked/>
    <w:rsid w:val="00D11E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Интернет</cp:lastModifiedBy>
  <cp:revision>3</cp:revision>
  <dcterms:created xsi:type="dcterms:W3CDTF">2025-03-13T08:14:00Z</dcterms:created>
  <dcterms:modified xsi:type="dcterms:W3CDTF">2025-03-13T09:38:00Z</dcterms:modified>
</cp:coreProperties>
</file>