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62" w:rsidRPr="004A5A6B" w:rsidRDefault="00621862" w:rsidP="004A5A6B">
      <w:pPr>
        <w:ind w:firstLine="4962"/>
        <w:rPr>
          <w:sz w:val="28"/>
          <w:szCs w:val="28"/>
        </w:rPr>
      </w:pPr>
      <w:r w:rsidRPr="004A5A6B">
        <w:rPr>
          <w:sz w:val="28"/>
          <w:szCs w:val="28"/>
        </w:rPr>
        <w:t>УТВЕРЖДЕНО</w:t>
      </w:r>
    </w:p>
    <w:p w:rsidR="00621862" w:rsidRPr="004A5A6B" w:rsidRDefault="00621862" w:rsidP="004A5A6B">
      <w:pPr>
        <w:ind w:firstLine="4962"/>
        <w:rPr>
          <w:sz w:val="28"/>
          <w:szCs w:val="28"/>
        </w:rPr>
      </w:pPr>
      <w:r w:rsidRPr="004A5A6B">
        <w:rPr>
          <w:sz w:val="28"/>
          <w:szCs w:val="28"/>
        </w:rPr>
        <w:t>приказом Управления Судебного</w:t>
      </w:r>
    </w:p>
    <w:p w:rsidR="00621862" w:rsidRPr="004A5A6B" w:rsidRDefault="00621862" w:rsidP="004A5A6B">
      <w:pPr>
        <w:ind w:firstLine="4962"/>
        <w:rPr>
          <w:sz w:val="28"/>
          <w:szCs w:val="28"/>
        </w:rPr>
      </w:pPr>
      <w:bookmarkStart w:id="0" w:name="_GoBack"/>
      <w:bookmarkEnd w:id="0"/>
      <w:r w:rsidRPr="004A5A6B">
        <w:rPr>
          <w:sz w:val="28"/>
          <w:szCs w:val="28"/>
        </w:rPr>
        <w:t xml:space="preserve">департамента в </w:t>
      </w:r>
      <w:r w:rsidRPr="00D366CC">
        <w:rPr>
          <w:sz w:val="28"/>
          <w:szCs w:val="28"/>
        </w:rPr>
        <w:t>Костромской области</w:t>
      </w:r>
    </w:p>
    <w:p w:rsidR="00621862" w:rsidRPr="004A5A6B" w:rsidRDefault="00621862" w:rsidP="004A5A6B">
      <w:pPr>
        <w:ind w:firstLine="4962"/>
        <w:rPr>
          <w:sz w:val="28"/>
          <w:szCs w:val="28"/>
        </w:rPr>
      </w:pPr>
      <w:r w:rsidRPr="004A5A6B">
        <w:rPr>
          <w:sz w:val="28"/>
          <w:szCs w:val="28"/>
        </w:rPr>
        <w:t>от «</w:t>
      </w:r>
      <w:r>
        <w:rPr>
          <w:sz w:val="28"/>
          <w:szCs w:val="28"/>
        </w:rPr>
        <w:t xml:space="preserve">  27 </w:t>
      </w:r>
      <w:r w:rsidRPr="004A5A6B">
        <w:rPr>
          <w:sz w:val="28"/>
          <w:szCs w:val="28"/>
        </w:rPr>
        <w:t xml:space="preserve">» </w:t>
      </w:r>
      <w:r>
        <w:rPr>
          <w:sz w:val="28"/>
          <w:szCs w:val="28"/>
        </w:rPr>
        <w:t xml:space="preserve">   декабря  </w:t>
      </w:r>
      <w:r w:rsidRPr="004A5A6B">
        <w:rPr>
          <w:sz w:val="28"/>
          <w:szCs w:val="28"/>
        </w:rPr>
        <w:t>201</w:t>
      </w:r>
      <w:r>
        <w:rPr>
          <w:sz w:val="28"/>
          <w:szCs w:val="28"/>
        </w:rPr>
        <w:t>8</w:t>
      </w:r>
      <w:r w:rsidRPr="00D366CC">
        <w:rPr>
          <w:sz w:val="28"/>
          <w:szCs w:val="28"/>
        </w:rPr>
        <w:t>г</w:t>
      </w:r>
      <w:r>
        <w:rPr>
          <w:sz w:val="28"/>
          <w:szCs w:val="28"/>
        </w:rPr>
        <w:t xml:space="preserve"> № 27-хз</w:t>
      </w:r>
    </w:p>
    <w:p w:rsidR="00621862" w:rsidRPr="004A5A6B" w:rsidRDefault="00621862" w:rsidP="004A5A6B">
      <w:pPr>
        <w:ind w:firstLine="4962"/>
        <w:rPr>
          <w:sz w:val="28"/>
          <w:szCs w:val="28"/>
        </w:rPr>
      </w:pPr>
    </w:p>
    <w:p w:rsidR="00621862" w:rsidRPr="004A5A6B" w:rsidRDefault="00621862" w:rsidP="004A5A6B">
      <w:pPr>
        <w:rPr>
          <w:sz w:val="28"/>
          <w:szCs w:val="28"/>
        </w:rPr>
      </w:pPr>
    </w:p>
    <w:p w:rsidR="00621862" w:rsidRPr="004A5A6B" w:rsidRDefault="00621862" w:rsidP="004A5A6B">
      <w:pPr>
        <w:jc w:val="center"/>
        <w:rPr>
          <w:b/>
          <w:bCs/>
          <w:sz w:val="28"/>
          <w:szCs w:val="28"/>
        </w:rPr>
      </w:pPr>
      <w:r w:rsidRPr="004A5A6B">
        <w:rPr>
          <w:b/>
          <w:bCs/>
          <w:sz w:val="28"/>
          <w:szCs w:val="28"/>
        </w:rPr>
        <w:t>ПОЛОЖЕНИЕ</w:t>
      </w:r>
    </w:p>
    <w:p w:rsidR="00621862" w:rsidRPr="004A5A6B" w:rsidRDefault="00621862" w:rsidP="004A5A6B">
      <w:pPr>
        <w:jc w:val="center"/>
        <w:rPr>
          <w:b/>
          <w:bCs/>
          <w:sz w:val="28"/>
          <w:szCs w:val="28"/>
        </w:rPr>
      </w:pPr>
      <w:r w:rsidRPr="004A5A6B">
        <w:rPr>
          <w:b/>
          <w:bCs/>
          <w:sz w:val="28"/>
          <w:szCs w:val="28"/>
        </w:rPr>
        <w:t xml:space="preserve">об учетной политике Управления Судебного департамента в </w:t>
      </w:r>
      <w:r w:rsidRPr="00D366CC">
        <w:rPr>
          <w:b/>
          <w:bCs/>
          <w:sz w:val="28"/>
          <w:szCs w:val="28"/>
        </w:rPr>
        <w:t>Костромской</w:t>
      </w:r>
      <w:r w:rsidRPr="004A5A6B">
        <w:rPr>
          <w:b/>
          <w:bCs/>
          <w:sz w:val="28"/>
          <w:szCs w:val="28"/>
        </w:rPr>
        <w:t xml:space="preserve"> области</w:t>
      </w:r>
    </w:p>
    <w:p w:rsidR="00621862" w:rsidRDefault="00621862" w:rsidP="004A5A6B">
      <w:pPr>
        <w:jc w:val="center"/>
        <w:rPr>
          <w:sz w:val="28"/>
          <w:szCs w:val="28"/>
        </w:rPr>
      </w:pPr>
    </w:p>
    <w:p w:rsidR="00621862" w:rsidRPr="004A5A6B" w:rsidRDefault="00621862" w:rsidP="004A5A6B">
      <w:pPr>
        <w:jc w:val="center"/>
        <w:rPr>
          <w:sz w:val="28"/>
          <w:szCs w:val="28"/>
        </w:rPr>
      </w:pPr>
    </w:p>
    <w:p w:rsidR="00621862" w:rsidRPr="00E90DAF" w:rsidRDefault="00621862" w:rsidP="00DA7302">
      <w:pPr>
        <w:pStyle w:val="Heading4"/>
        <w:spacing w:before="0" w:after="0"/>
        <w:ind w:firstLine="284"/>
        <w:jc w:val="both"/>
      </w:pPr>
      <w:r w:rsidRPr="00E90DAF">
        <w:t>Раздел 1. Общие вопросы</w:t>
      </w:r>
    </w:p>
    <w:p w:rsidR="00621862" w:rsidRPr="00E90DAF" w:rsidRDefault="00621862" w:rsidP="00DA7302">
      <w:pPr>
        <w:tabs>
          <w:tab w:val="num" w:pos="0"/>
          <w:tab w:val="left" w:pos="142"/>
          <w:tab w:val="left" w:pos="993"/>
        </w:tabs>
        <w:ind w:firstLine="709"/>
        <w:jc w:val="both"/>
        <w:rPr>
          <w:color w:val="auto"/>
          <w:sz w:val="28"/>
          <w:szCs w:val="28"/>
        </w:rPr>
      </w:pPr>
    </w:p>
    <w:p w:rsidR="00621862" w:rsidRPr="00E6502F" w:rsidRDefault="00621862" w:rsidP="00CB740D">
      <w:pPr>
        <w:tabs>
          <w:tab w:val="num" w:pos="0"/>
          <w:tab w:val="left" w:pos="142"/>
          <w:tab w:val="left" w:pos="600"/>
        </w:tabs>
        <w:ind w:firstLine="709"/>
        <w:jc w:val="both"/>
        <w:rPr>
          <w:color w:val="auto"/>
          <w:sz w:val="26"/>
          <w:szCs w:val="26"/>
        </w:rPr>
      </w:pPr>
      <w:r w:rsidRPr="00E6502F">
        <w:rPr>
          <w:color w:val="auto"/>
          <w:sz w:val="26"/>
          <w:szCs w:val="26"/>
        </w:rPr>
        <w:t>Настоящая учетная политика Управления Судебного департамента в Костромской области (далее Управление)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основании Приказа Минфина России от 30.12.2017 № 274н «Учетная политика, оценочные значения и ошибки», на 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2010г. №157н</w:t>
      </w:r>
      <w:r w:rsidRPr="00E6502F">
        <w:rPr>
          <w:sz w:val="26"/>
          <w:szCs w:val="26"/>
        </w:rPr>
        <w:t>,</w:t>
      </w:r>
      <w:r w:rsidRPr="00E6502F">
        <w:rPr>
          <w:color w:val="FF0000"/>
          <w:sz w:val="26"/>
          <w:szCs w:val="26"/>
        </w:rPr>
        <w:t xml:space="preserve"> </w:t>
      </w:r>
      <w:r w:rsidRPr="00E6502F">
        <w:rPr>
          <w:color w:val="auto"/>
          <w:sz w:val="26"/>
          <w:szCs w:val="26"/>
        </w:rPr>
        <w:t>и применяется при ведении бухгалтерского и налогового учета.</w:t>
      </w:r>
    </w:p>
    <w:p w:rsidR="00621862" w:rsidRPr="00E6502F" w:rsidRDefault="00621862" w:rsidP="00DA7302">
      <w:pPr>
        <w:tabs>
          <w:tab w:val="num" w:pos="0"/>
          <w:tab w:val="left" w:pos="142"/>
          <w:tab w:val="left" w:pos="993"/>
        </w:tabs>
        <w:ind w:firstLine="709"/>
        <w:jc w:val="both"/>
        <w:rPr>
          <w:color w:val="auto"/>
          <w:sz w:val="26"/>
          <w:szCs w:val="26"/>
        </w:rPr>
      </w:pPr>
      <w:r w:rsidRPr="00E6502F">
        <w:rPr>
          <w:color w:val="auto"/>
          <w:sz w:val="26"/>
          <w:szCs w:val="26"/>
        </w:rPr>
        <w:t>Бухгалтерский учет в Управлении осуществляется в соответствии с нормативными правовыми актами Российской Федерации, перечисленными в Разделе 2 «Нормативные документы, разъяснения».</w:t>
      </w:r>
    </w:p>
    <w:p w:rsidR="00621862" w:rsidRPr="00E6502F" w:rsidRDefault="00621862" w:rsidP="00DA7302">
      <w:pPr>
        <w:tabs>
          <w:tab w:val="num" w:pos="0"/>
          <w:tab w:val="left" w:pos="142"/>
          <w:tab w:val="left" w:pos="993"/>
        </w:tabs>
        <w:ind w:firstLine="709"/>
        <w:jc w:val="both"/>
        <w:rPr>
          <w:color w:val="auto"/>
          <w:sz w:val="26"/>
          <w:szCs w:val="26"/>
        </w:rPr>
      </w:pPr>
      <w:r w:rsidRPr="00E6502F">
        <w:rPr>
          <w:color w:val="auto"/>
          <w:sz w:val="26"/>
          <w:szCs w:val="26"/>
        </w:rPr>
        <w:t>Налоговый учет в Управлении осуществляется в соответствии с требованиями Налогового кодекса Российской Федерации, а также иными нормативными правовыми актами Российской Федерации, перечисленными в Разделе 2 «Нормативные документы, разъяснения».</w:t>
      </w:r>
    </w:p>
    <w:p w:rsidR="00621862" w:rsidRPr="00E6502F" w:rsidRDefault="00621862" w:rsidP="00CB740D">
      <w:pPr>
        <w:ind w:firstLine="709"/>
        <w:jc w:val="both"/>
        <w:rPr>
          <w:sz w:val="26"/>
          <w:szCs w:val="26"/>
        </w:rPr>
      </w:pPr>
      <w:r w:rsidRPr="00E6502F">
        <w:rPr>
          <w:sz w:val="26"/>
          <w:szCs w:val="26"/>
        </w:rPr>
        <w:t>Ответственными за организацию бюджетного и налогового учета являются:</w:t>
      </w:r>
    </w:p>
    <w:p w:rsidR="00621862" w:rsidRPr="00E6502F" w:rsidRDefault="00621862" w:rsidP="007E6316">
      <w:pPr>
        <w:jc w:val="both"/>
        <w:rPr>
          <w:sz w:val="26"/>
          <w:szCs w:val="26"/>
        </w:rPr>
      </w:pPr>
      <w:r w:rsidRPr="00E6502F">
        <w:rPr>
          <w:sz w:val="26"/>
          <w:szCs w:val="26"/>
        </w:rPr>
        <w:t>- начальник Управления — за организацию учета, за соблюдение законодательства при выполнении хозяйственных операций;</w:t>
      </w:r>
    </w:p>
    <w:p w:rsidR="00621862" w:rsidRPr="00E6502F" w:rsidRDefault="00621862" w:rsidP="007E6316">
      <w:pPr>
        <w:jc w:val="both"/>
        <w:rPr>
          <w:sz w:val="26"/>
          <w:szCs w:val="26"/>
        </w:rPr>
      </w:pPr>
      <w:r w:rsidRPr="00E6502F">
        <w:rPr>
          <w:sz w:val="26"/>
          <w:szCs w:val="26"/>
        </w:rPr>
        <w:t>- главный бухгалтер Управления — за формирование учетной политики, за формирование графика документооборота, за своевременное представление полной и достоверной бухгалтерской и налоговой отчетности.</w:t>
      </w:r>
    </w:p>
    <w:p w:rsidR="00621862" w:rsidRPr="00E6502F" w:rsidRDefault="00621862" w:rsidP="007E6316">
      <w:pPr>
        <w:jc w:val="both"/>
        <w:rPr>
          <w:color w:val="auto"/>
          <w:sz w:val="26"/>
          <w:szCs w:val="26"/>
        </w:rPr>
      </w:pPr>
      <w:r w:rsidRPr="00E6502F">
        <w:rPr>
          <w:sz w:val="26"/>
          <w:szCs w:val="26"/>
        </w:rPr>
        <w:t xml:space="preserve">         Бюджетный и налоговый учет ведется финансово-экономическим отделом Управления (далее - ФЭО), </w:t>
      </w:r>
      <w:r w:rsidRPr="00E6502F">
        <w:rPr>
          <w:color w:val="auto"/>
          <w:sz w:val="26"/>
          <w:szCs w:val="26"/>
        </w:rPr>
        <w:t>возглавляемый начальником отдела, который подчиняется непосредственно заместителю начальника управления – главному бухгалтеру.</w:t>
      </w:r>
    </w:p>
    <w:p w:rsidR="00621862" w:rsidRPr="00E6502F" w:rsidRDefault="00621862" w:rsidP="007E6316">
      <w:pPr>
        <w:jc w:val="both"/>
        <w:rPr>
          <w:sz w:val="26"/>
          <w:szCs w:val="26"/>
        </w:rPr>
      </w:pPr>
      <w:r w:rsidRPr="00E6502F">
        <w:rPr>
          <w:sz w:val="26"/>
          <w:szCs w:val="26"/>
        </w:rPr>
        <w:t xml:space="preserve">         Требования   главного   бухгалтера  по  документальному оформлению хозяйственных операций и представлению их в ФЭО Управления обязательны для всех работников Управления, включая работников структурных подразделений (районных судов), наделенных полномочиями в части представления финансовых документов.</w:t>
      </w:r>
    </w:p>
    <w:p w:rsidR="00621862" w:rsidRPr="00E6502F" w:rsidRDefault="00621862" w:rsidP="007E6316">
      <w:pPr>
        <w:jc w:val="both"/>
        <w:rPr>
          <w:sz w:val="26"/>
          <w:szCs w:val="26"/>
        </w:rPr>
      </w:pPr>
      <w:r w:rsidRPr="00E6502F">
        <w:rPr>
          <w:sz w:val="26"/>
          <w:szCs w:val="26"/>
        </w:rPr>
        <w:t xml:space="preserve">          Главному    бухгалтеру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w:t>
      </w:r>
    </w:p>
    <w:p w:rsidR="00621862" w:rsidRPr="00E6502F" w:rsidRDefault="00621862" w:rsidP="007E6316">
      <w:pPr>
        <w:jc w:val="both"/>
        <w:rPr>
          <w:sz w:val="26"/>
          <w:szCs w:val="26"/>
        </w:rPr>
      </w:pPr>
    </w:p>
    <w:p w:rsidR="00621862" w:rsidRPr="00E6502F" w:rsidRDefault="00621862" w:rsidP="007E6316">
      <w:pPr>
        <w:numPr>
          <w:ilvl w:val="0"/>
          <w:numId w:val="40"/>
        </w:numPr>
        <w:tabs>
          <w:tab w:val="num" w:pos="567"/>
        </w:tabs>
        <w:ind w:left="709" w:hanging="142"/>
        <w:jc w:val="both"/>
        <w:rPr>
          <w:sz w:val="26"/>
          <w:szCs w:val="26"/>
        </w:rPr>
      </w:pPr>
      <w:r w:rsidRPr="00E6502F">
        <w:rPr>
          <w:sz w:val="26"/>
          <w:szCs w:val="26"/>
        </w:rPr>
        <w:t xml:space="preserve"> В Управлении ведется раздельный учет по источникам финансирования:</w:t>
      </w:r>
    </w:p>
    <w:p w:rsidR="00621862" w:rsidRPr="00E6502F" w:rsidRDefault="00621862" w:rsidP="007E6316">
      <w:pPr>
        <w:jc w:val="both"/>
        <w:rPr>
          <w:sz w:val="26"/>
          <w:szCs w:val="26"/>
        </w:rPr>
      </w:pPr>
      <w:r w:rsidRPr="00E6502F">
        <w:rPr>
          <w:sz w:val="26"/>
          <w:szCs w:val="26"/>
        </w:rPr>
        <w:t xml:space="preserve">                -  бюджетная деятельность;</w:t>
      </w:r>
    </w:p>
    <w:p w:rsidR="00621862" w:rsidRPr="00E6502F" w:rsidRDefault="00621862" w:rsidP="007E6316">
      <w:pPr>
        <w:jc w:val="both"/>
        <w:rPr>
          <w:sz w:val="26"/>
          <w:szCs w:val="26"/>
        </w:rPr>
      </w:pPr>
      <w:r w:rsidRPr="00E6502F">
        <w:rPr>
          <w:sz w:val="26"/>
          <w:szCs w:val="26"/>
        </w:rPr>
        <w:t xml:space="preserve">                -  средства во временном распоряжении.</w:t>
      </w:r>
    </w:p>
    <w:p w:rsidR="00621862" w:rsidRPr="00E6502F" w:rsidRDefault="00621862" w:rsidP="007E6316">
      <w:pPr>
        <w:tabs>
          <w:tab w:val="num" w:pos="0"/>
          <w:tab w:val="left" w:pos="142"/>
          <w:tab w:val="left" w:pos="993"/>
        </w:tabs>
        <w:jc w:val="both"/>
        <w:rPr>
          <w:color w:val="auto"/>
          <w:sz w:val="26"/>
          <w:szCs w:val="26"/>
        </w:rPr>
      </w:pPr>
    </w:p>
    <w:p w:rsidR="00621862" w:rsidRDefault="00621862" w:rsidP="007E6316">
      <w:pPr>
        <w:pStyle w:val="Heading4"/>
        <w:spacing w:before="0" w:after="0"/>
        <w:ind w:firstLine="284"/>
      </w:pPr>
      <w:bookmarkStart w:id="1" w:name="_Раздел_2__Нормативные"/>
      <w:bookmarkEnd w:id="1"/>
      <w:r w:rsidRPr="00E90DAF">
        <w:t>Раздел 2. Нормативные документы, разъяснения</w:t>
      </w:r>
    </w:p>
    <w:p w:rsidR="00621862" w:rsidRPr="007E6316" w:rsidRDefault="00621862" w:rsidP="007E6316"/>
    <w:p w:rsidR="00621862" w:rsidRPr="00E6502F" w:rsidRDefault="00621862" w:rsidP="00DA7302">
      <w:pPr>
        <w:tabs>
          <w:tab w:val="num" w:pos="0"/>
          <w:tab w:val="left" w:pos="142"/>
          <w:tab w:val="left" w:pos="993"/>
        </w:tabs>
        <w:ind w:firstLine="284"/>
        <w:jc w:val="both"/>
        <w:rPr>
          <w:color w:val="auto"/>
          <w:sz w:val="26"/>
          <w:szCs w:val="26"/>
        </w:rPr>
      </w:pPr>
      <w:r>
        <w:rPr>
          <w:color w:val="auto"/>
          <w:sz w:val="26"/>
          <w:szCs w:val="26"/>
        </w:rPr>
        <w:tab/>
      </w:r>
      <w:r w:rsidRPr="00E6502F">
        <w:rPr>
          <w:color w:val="auto"/>
          <w:sz w:val="26"/>
          <w:szCs w:val="26"/>
        </w:rPr>
        <w:t>Учетная политика Управления осуществляется в соответствии с нормативными актами и разъяснениями, такими как:</w:t>
      </w:r>
    </w:p>
    <w:p w:rsidR="00621862" w:rsidRPr="00E6502F" w:rsidRDefault="00621862" w:rsidP="00DA7302">
      <w:pPr>
        <w:tabs>
          <w:tab w:val="num" w:pos="0"/>
          <w:tab w:val="left" w:pos="142"/>
          <w:tab w:val="left" w:pos="993"/>
        </w:tabs>
        <w:ind w:firstLine="284"/>
        <w:jc w:val="both"/>
        <w:rPr>
          <w:color w:val="auto"/>
          <w:sz w:val="26"/>
          <w:szCs w:val="26"/>
        </w:rPr>
      </w:pPr>
      <w:r w:rsidRPr="00E6502F">
        <w:rPr>
          <w:color w:val="auto"/>
          <w:sz w:val="26"/>
          <w:szCs w:val="26"/>
        </w:rPr>
        <w:t>Кодексы Российской Федерации</w:t>
      </w:r>
    </w:p>
    <w:p w:rsidR="00621862" w:rsidRPr="00E6502F" w:rsidRDefault="00621862" w:rsidP="00F476AA">
      <w:pPr>
        <w:numPr>
          <w:ilvl w:val="0"/>
          <w:numId w:val="3"/>
        </w:numPr>
        <w:tabs>
          <w:tab w:val="clear" w:pos="840"/>
          <w:tab w:val="left" w:pos="142"/>
          <w:tab w:val="num" w:pos="851"/>
          <w:tab w:val="left" w:pos="993"/>
        </w:tabs>
        <w:ind w:left="851" w:hanging="284"/>
        <w:jc w:val="both"/>
        <w:rPr>
          <w:color w:val="auto"/>
          <w:sz w:val="26"/>
          <w:szCs w:val="26"/>
        </w:rPr>
      </w:pPr>
      <w:r w:rsidRPr="00E6502F">
        <w:rPr>
          <w:color w:val="auto"/>
          <w:sz w:val="26"/>
          <w:szCs w:val="26"/>
        </w:rPr>
        <w:t>Бюджетный кодекс Российской Федерации (с изменениями и дополнениями) (далее БК РФ);</w:t>
      </w:r>
    </w:p>
    <w:p w:rsidR="00621862" w:rsidRPr="00E6502F" w:rsidRDefault="00621862" w:rsidP="00F476AA">
      <w:pPr>
        <w:numPr>
          <w:ilvl w:val="0"/>
          <w:numId w:val="3"/>
        </w:numPr>
        <w:tabs>
          <w:tab w:val="clear" w:pos="840"/>
          <w:tab w:val="left" w:pos="142"/>
          <w:tab w:val="num" w:pos="851"/>
          <w:tab w:val="left" w:pos="993"/>
        </w:tabs>
        <w:ind w:left="851" w:hanging="284"/>
        <w:jc w:val="both"/>
        <w:rPr>
          <w:color w:val="auto"/>
          <w:sz w:val="26"/>
          <w:szCs w:val="26"/>
        </w:rPr>
      </w:pPr>
      <w:r w:rsidRPr="00E6502F">
        <w:rPr>
          <w:color w:val="auto"/>
          <w:sz w:val="26"/>
          <w:szCs w:val="26"/>
        </w:rPr>
        <w:t>Налоговый кодекс Российской Федерации (с изменениями и дополнениями) (далее НК РФ);</w:t>
      </w:r>
    </w:p>
    <w:p w:rsidR="00621862" w:rsidRPr="00E6502F" w:rsidRDefault="00621862" w:rsidP="00F476AA">
      <w:pPr>
        <w:numPr>
          <w:ilvl w:val="0"/>
          <w:numId w:val="3"/>
        </w:numPr>
        <w:tabs>
          <w:tab w:val="clear" w:pos="840"/>
          <w:tab w:val="left" w:pos="142"/>
          <w:tab w:val="num" w:pos="851"/>
          <w:tab w:val="left" w:pos="993"/>
        </w:tabs>
        <w:ind w:left="851" w:hanging="284"/>
        <w:jc w:val="both"/>
        <w:rPr>
          <w:color w:val="auto"/>
          <w:sz w:val="26"/>
          <w:szCs w:val="26"/>
        </w:rPr>
      </w:pPr>
      <w:r w:rsidRPr="00E6502F">
        <w:rPr>
          <w:color w:val="auto"/>
          <w:sz w:val="26"/>
          <w:szCs w:val="26"/>
        </w:rPr>
        <w:t>Гражданский кодекс Российской Федерации (с изменениями и дополнениями) (далее ГК РФ);</w:t>
      </w:r>
    </w:p>
    <w:p w:rsidR="00621862" w:rsidRPr="00E6502F" w:rsidRDefault="00621862" w:rsidP="00DA7302">
      <w:pPr>
        <w:tabs>
          <w:tab w:val="left" w:pos="142"/>
          <w:tab w:val="left" w:pos="993"/>
        </w:tabs>
        <w:ind w:firstLine="284"/>
        <w:jc w:val="both"/>
        <w:rPr>
          <w:color w:val="auto"/>
          <w:sz w:val="26"/>
          <w:szCs w:val="26"/>
        </w:rPr>
      </w:pPr>
      <w:r w:rsidRPr="00E6502F">
        <w:rPr>
          <w:color w:val="auto"/>
          <w:sz w:val="26"/>
          <w:szCs w:val="26"/>
        </w:rPr>
        <w:t>Федеральные законы Российской Федерации</w:t>
      </w:r>
    </w:p>
    <w:p w:rsidR="00621862" w:rsidRPr="00E6502F" w:rsidRDefault="00621862" w:rsidP="00F476AA">
      <w:pPr>
        <w:numPr>
          <w:ilvl w:val="0"/>
          <w:numId w:val="3"/>
        </w:numPr>
        <w:tabs>
          <w:tab w:val="clear" w:pos="840"/>
          <w:tab w:val="left" w:pos="142"/>
          <w:tab w:val="left" w:pos="851"/>
        </w:tabs>
        <w:jc w:val="both"/>
        <w:rPr>
          <w:color w:val="auto"/>
          <w:spacing w:val="-5"/>
          <w:sz w:val="26"/>
          <w:szCs w:val="26"/>
        </w:rPr>
      </w:pPr>
      <w:r w:rsidRPr="00E6502F">
        <w:rPr>
          <w:color w:val="auto"/>
          <w:spacing w:val="-5"/>
          <w:sz w:val="26"/>
          <w:szCs w:val="26"/>
        </w:rPr>
        <w:t>Федеральный закон от 06.12.2011 № 402-ФЗ «О бухгалтерском учете»</w:t>
      </w:r>
      <w:r w:rsidRPr="00E6502F">
        <w:rPr>
          <w:color w:val="auto"/>
          <w:sz w:val="26"/>
          <w:szCs w:val="26"/>
        </w:rPr>
        <w:t xml:space="preserve"> (с изменениями и дополнениями)</w:t>
      </w:r>
      <w:r w:rsidRPr="00E6502F">
        <w:rPr>
          <w:color w:val="auto"/>
          <w:spacing w:val="-5"/>
          <w:sz w:val="26"/>
          <w:szCs w:val="26"/>
        </w:rPr>
        <w:t>;</w:t>
      </w:r>
    </w:p>
    <w:p w:rsidR="00621862" w:rsidRPr="00E6502F" w:rsidRDefault="00621862" w:rsidP="00F476AA">
      <w:pPr>
        <w:numPr>
          <w:ilvl w:val="0"/>
          <w:numId w:val="3"/>
        </w:numPr>
        <w:tabs>
          <w:tab w:val="clear" w:pos="840"/>
          <w:tab w:val="left" w:pos="142"/>
          <w:tab w:val="left" w:pos="851"/>
        </w:tabs>
        <w:jc w:val="both"/>
        <w:rPr>
          <w:color w:val="auto"/>
          <w:spacing w:val="-5"/>
          <w:sz w:val="26"/>
          <w:szCs w:val="26"/>
        </w:rPr>
      </w:pPr>
      <w:r w:rsidRPr="00E6502F">
        <w:rPr>
          <w:color w:val="auto"/>
          <w:spacing w:val="-5"/>
          <w:sz w:val="26"/>
          <w:szCs w:val="26"/>
        </w:rPr>
        <w:t>Федеральный закон от 05.05.2014 № 112-ФЗ «О национальной платежной системе»;</w:t>
      </w:r>
    </w:p>
    <w:p w:rsidR="00621862" w:rsidRPr="00E6502F" w:rsidRDefault="00621862" w:rsidP="002C2DD0">
      <w:pPr>
        <w:numPr>
          <w:ilvl w:val="0"/>
          <w:numId w:val="3"/>
        </w:numPr>
        <w:tabs>
          <w:tab w:val="left" w:pos="142"/>
        </w:tabs>
        <w:spacing w:line="276" w:lineRule="auto"/>
        <w:jc w:val="both"/>
        <w:rPr>
          <w:color w:val="auto"/>
          <w:spacing w:val="-5"/>
          <w:sz w:val="26"/>
          <w:szCs w:val="26"/>
        </w:rPr>
      </w:pPr>
      <w:r w:rsidRPr="00E6502F">
        <w:rPr>
          <w:color w:val="auto"/>
          <w:spacing w:val="-5"/>
          <w:sz w:val="26"/>
          <w:szCs w:val="26"/>
        </w:rPr>
        <w:t>Федеральный закон от 29.11.2018 N 459-ФЗ "О федеральном бюджете на 2019 год и на плановый период 2020 и 2021 годов";</w:t>
      </w:r>
    </w:p>
    <w:p w:rsidR="00621862" w:rsidRPr="00E6502F" w:rsidRDefault="00621862" w:rsidP="00DA7302">
      <w:pPr>
        <w:tabs>
          <w:tab w:val="left" w:pos="142"/>
          <w:tab w:val="left" w:pos="993"/>
        </w:tabs>
        <w:ind w:firstLine="284"/>
        <w:jc w:val="both"/>
        <w:rPr>
          <w:color w:val="auto"/>
          <w:sz w:val="26"/>
          <w:szCs w:val="26"/>
        </w:rPr>
      </w:pPr>
      <w:r w:rsidRPr="00E6502F">
        <w:rPr>
          <w:color w:val="auto"/>
          <w:sz w:val="26"/>
          <w:szCs w:val="26"/>
        </w:rPr>
        <w:t>Постановления правительства Российской Федерации</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Постановление Правительства РФ от 14.10.2010 N 834 "Об особенностях списания федерального имущества" (вместе с "Положением об особенностях списания федерального имущества");</w:t>
      </w:r>
    </w:p>
    <w:p w:rsidR="00621862" w:rsidRPr="00E6502F" w:rsidRDefault="00621862" w:rsidP="00F476AA">
      <w:pPr>
        <w:pStyle w:val="Paragraph0"/>
        <w:numPr>
          <w:ilvl w:val="0"/>
          <w:numId w:val="2"/>
        </w:numPr>
        <w:ind w:left="851" w:hanging="284"/>
        <w:rPr>
          <w:sz w:val="26"/>
          <w:szCs w:val="26"/>
        </w:rPr>
      </w:pPr>
      <w:r w:rsidRPr="00E6502F">
        <w:rPr>
          <w:sz w:val="26"/>
          <w:szCs w:val="26"/>
        </w:rPr>
        <w:t xml:space="preserve">Постановление Правительства РФ от 28 сентября </w:t>
      </w:r>
      <w:smartTag w:uri="urn:schemas-microsoft-com:office:smarttags" w:element="metricconverter">
        <w:smartTagPr>
          <w:attr w:name="ProductID" w:val="2000 г"/>
        </w:smartTagPr>
        <w:r w:rsidRPr="00E6502F">
          <w:rPr>
            <w:sz w:val="26"/>
            <w:szCs w:val="26"/>
          </w:rPr>
          <w:t>2000 г</w:t>
        </w:r>
      </w:smartTag>
      <w:r w:rsidRPr="00E6502F">
        <w:rPr>
          <w:sz w:val="26"/>
          <w:szCs w:val="26"/>
        </w:rPr>
        <w:t>.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621862" w:rsidRPr="00E6502F" w:rsidRDefault="00621862" w:rsidP="00F476AA">
      <w:pPr>
        <w:pStyle w:val="ListParagraph"/>
        <w:widowControl/>
        <w:numPr>
          <w:ilvl w:val="0"/>
          <w:numId w:val="2"/>
        </w:numPr>
        <w:suppressAutoHyphens w:val="0"/>
        <w:ind w:left="851" w:hanging="284"/>
        <w:jc w:val="both"/>
        <w:rPr>
          <w:sz w:val="26"/>
          <w:szCs w:val="26"/>
        </w:rPr>
      </w:pPr>
      <w:r w:rsidRPr="00E6502F">
        <w:rPr>
          <w:sz w:val="26"/>
          <w:szCs w:val="26"/>
        </w:rPr>
        <w:t>Постановление Правительства Российской Федерации от 1 января 2002 № 1                                     «О Классификации основных средств, включаемых в амортизационные группы»;</w:t>
      </w:r>
    </w:p>
    <w:p w:rsidR="00621862" w:rsidRPr="00E6502F" w:rsidRDefault="00621862" w:rsidP="00DA7302">
      <w:pPr>
        <w:tabs>
          <w:tab w:val="left" w:pos="142"/>
          <w:tab w:val="left" w:pos="993"/>
        </w:tabs>
        <w:ind w:firstLine="284"/>
        <w:jc w:val="both"/>
        <w:rPr>
          <w:color w:val="auto"/>
          <w:sz w:val="26"/>
          <w:szCs w:val="26"/>
        </w:rPr>
      </w:pPr>
      <w:r w:rsidRPr="00E6502F">
        <w:rPr>
          <w:color w:val="auto"/>
          <w:sz w:val="26"/>
          <w:szCs w:val="26"/>
        </w:rPr>
        <w:t>Приказы Министерства финансов Российской Федерации</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06.12.2010 № 162н  «Об утверждении Плана счетов бюджетного учета и Инструкции по его применению»;</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 xml:space="preserve">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31 декабря 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31 декабря 2016 № 257н «Об утверждении федерального стандарта бухгалтерского учета для организаций государственного сектора «Основные средства»;</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31 декабря 2016 № 258н «Об утверждении федерального стандарта бухгалтерского учета для организаций государственного сектора «Аренда»;</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31 декабря 2016 № 259н «Об утверждении федерального стандарта бухгалтерского учета для организаций государственного сектора «Обесценение активов»;</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w:t>
      </w:r>
      <w:r>
        <w:rPr>
          <w:color w:val="auto"/>
          <w:spacing w:val="-5"/>
          <w:sz w:val="26"/>
          <w:szCs w:val="26"/>
        </w:rPr>
        <w:t>на России от 31 декабря 2016</w:t>
      </w:r>
      <w:r w:rsidRPr="00E6502F">
        <w:rPr>
          <w:color w:val="auto"/>
          <w:spacing w:val="-5"/>
          <w:sz w:val="26"/>
          <w:szCs w:val="26"/>
        </w:rPr>
        <w:t xml:space="preserve">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621862" w:rsidRPr="00E6502F" w:rsidRDefault="00621862" w:rsidP="00DB0480">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w:t>
      </w:r>
      <w:r>
        <w:rPr>
          <w:color w:val="auto"/>
          <w:spacing w:val="-5"/>
          <w:sz w:val="26"/>
          <w:szCs w:val="26"/>
        </w:rPr>
        <w:t xml:space="preserve"> Минфина России от 30.12.2017 </w:t>
      </w:r>
      <w:r w:rsidRPr="00E6502F">
        <w:rPr>
          <w:color w:val="auto"/>
          <w:spacing w:val="-5"/>
          <w:sz w:val="26"/>
          <w:szCs w:val="26"/>
        </w:rPr>
        <w:t xml:space="preserve">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621862" w:rsidRPr="00E6502F" w:rsidRDefault="00621862" w:rsidP="00DB0480">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30.12.2017 № 275н "Об утверждении федерального стандарта бухгалтерского учета для организаций государственного сектора "События после отчетной даты";</w:t>
      </w:r>
    </w:p>
    <w:p w:rsidR="00621862" w:rsidRPr="00E6502F" w:rsidRDefault="00621862" w:rsidP="00DB0480">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30.12.2017 № 278н "Об утверждении федерального стандарта бухгалтерского учета для организаций государственного сектора "Отчет о движении денежных средств";</w:t>
      </w:r>
    </w:p>
    <w:p w:rsidR="00621862" w:rsidRPr="00E6502F" w:rsidRDefault="00621862" w:rsidP="00DB0480">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Минфина России от 27.02.2018</w:t>
      </w:r>
      <w:r>
        <w:rPr>
          <w:color w:val="auto"/>
          <w:spacing w:val="-5"/>
          <w:sz w:val="26"/>
          <w:szCs w:val="26"/>
        </w:rPr>
        <w:t xml:space="preserve"> </w:t>
      </w:r>
      <w:r w:rsidRPr="00E6502F">
        <w:rPr>
          <w:color w:val="auto"/>
          <w:spacing w:val="-5"/>
          <w:sz w:val="26"/>
          <w:szCs w:val="26"/>
        </w:rPr>
        <w:t>№ 32н "Об утверждении федерального стандарта бухгалтерского учета для организаций государственного сектора "Доходы";</w:t>
      </w:r>
    </w:p>
    <w:p w:rsidR="00621862" w:rsidRPr="00E6502F" w:rsidRDefault="00621862" w:rsidP="00F476AA">
      <w:pPr>
        <w:numPr>
          <w:ilvl w:val="0"/>
          <w:numId w:val="2"/>
        </w:numPr>
        <w:tabs>
          <w:tab w:val="left" w:pos="0"/>
          <w:tab w:val="left" w:pos="142"/>
          <w:tab w:val="left" w:pos="851"/>
        </w:tabs>
        <w:ind w:left="851" w:hanging="284"/>
        <w:jc w:val="both"/>
        <w:rPr>
          <w:color w:val="auto"/>
          <w:spacing w:val="-5"/>
          <w:sz w:val="26"/>
          <w:szCs w:val="26"/>
        </w:rPr>
      </w:pPr>
      <w:r w:rsidRPr="00E6502F">
        <w:rPr>
          <w:color w:val="auto"/>
          <w:spacing w:val="-5"/>
          <w:sz w:val="26"/>
          <w:szCs w:val="26"/>
        </w:rPr>
        <w:t xml:space="preserve">Приказ Минфина РФ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Приказ Минэкономразвития РФ N 96, Минфина РФ N 30н от 10.03.2011 "Об утверждении порядка представления федеральными государственными унитарными предприятиями, федеральными казенными предприятиями и федеральными государственными учреждениями документов для согласования решения о списании федерального имущества, закрепленного за ними на праве хозяйственного ведения или оперативного управления";</w:t>
      </w:r>
    </w:p>
    <w:p w:rsidR="00621862" w:rsidRPr="00E6502F" w:rsidRDefault="00621862" w:rsidP="00DA7302">
      <w:pPr>
        <w:pStyle w:val="Paragraph0"/>
        <w:shd w:val="clear" w:color="auto" w:fill="FFFFFF"/>
        <w:ind w:left="425" w:firstLine="0"/>
        <w:rPr>
          <w:sz w:val="26"/>
          <w:szCs w:val="26"/>
        </w:rPr>
      </w:pPr>
      <w:r w:rsidRPr="00E6502F">
        <w:rPr>
          <w:sz w:val="26"/>
          <w:szCs w:val="26"/>
        </w:rPr>
        <w:t>Прочие документы и разъяснительные письма:</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Общероссийский классификатор основных фондов (ОКОФ) ОК 013-2014 (СНС 2008), утвержденный приказом Росстандарта от 12.12.14 № 2018-с (с изменениями и дополнениями);</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Указание Центрального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 изменениями и дополнениями);</w:t>
      </w:r>
    </w:p>
    <w:p w:rsidR="00621862" w:rsidRPr="00E6502F" w:rsidRDefault="00621862" w:rsidP="00DA7302">
      <w:pPr>
        <w:tabs>
          <w:tab w:val="num" w:pos="0"/>
          <w:tab w:val="left" w:pos="142"/>
          <w:tab w:val="left" w:pos="993"/>
        </w:tabs>
        <w:ind w:firstLine="284"/>
        <w:jc w:val="both"/>
        <w:rPr>
          <w:color w:val="auto"/>
          <w:sz w:val="26"/>
          <w:szCs w:val="26"/>
        </w:rPr>
      </w:pPr>
      <w:r w:rsidRPr="00E6502F">
        <w:rPr>
          <w:color w:val="auto"/>
          <w:sz w:val="26"/>
          <w:szCs w:val="26"/>
        </w:rPr>
        <w:t>Учетная политика Управления осуществляется в соответствии с нормативными актами в области регулирования процесса закупок для государственных и муниципальных нужд:</w:t>
      </w:r>
    </w:p>
    <w:p w:rsidR="00621862" w:rsidRPr="00E6502F" w:rsidRDefault="00621862" w:rsidP="00F476AA">
      <w:pPr>
        <w:numPr>
          <w:ilvl w:val="0"/>
          <w:numId w:val="2"/>
        </w:numPr>
        <w:tabs>
          <w:tab w:val="left" w:pos="142"/>
          <w:tab w:val="left" w:pos="851"/>
        </w:tabs>
        <w:ind w:left="851" w:hanging="284"/>
        <w:jc w:val="both"/>
        <w:rPr>
          <w:color w:val="auto"/>
          <w:spacing w:val="-5"/>
          <w:sz w:val="26"/>
          <w:szCs w:val="26"/>
        </w:rPr>
      </w:pPr>
      <w:r w:rsidRPr="00E6502F">
        <w:rPr>
          <w:color w:val="auto"/>
          <w:spacing w:val="-5"/>
          <w:sz w:val="26"/>
          <w:szCs w:val="26"/>
        </w:rPr>
        <w:t>Феде</w:t>
      </w:r>
      <w:r>
        <w:rPr>
          <w:color w:val="auto"/>
          <w:spacing w:val="-5"/>
          <w:sz w:val="26"/>
          <w:szCs w:val="26"/>
        </w:rPr>
        <w:t xml:space="preserve">ральный закон от 5 апреля 2013 </w:t>
      </w:r>
      <w:r w:rsidRPr="00E6502F">
        <w:rPr>
          <w:color w:val="auto"/>
          <w:spacing w:val="-5"/>
          <w:sz w:val="26"/>
          <w:szCs w:val="26"/>
        </w:rPr>
        <w:t>№ 44-ФЗ  "О контрактной системе в сфере закупок товаров, работ, услуг для обеспечения государственных и муниципальных нужд".</w:t>
      </w:r>
    </w:p>
    <w:p w:rsidR="00621862" w:rsidRPr="00E6502F" w:rsidRDefault="00621862" w:rsidP="00D366CC">
      <w:pPr>
        <w:tabs>
          <w:tab w:val="left" w:pos="142"/>
          <w:tab w:val="left" w:pos="851"/>
        </w:tabs>
        <w:ind w:left="567"/>
        <w:jc w:val="both"/>
        <w:rPr>
          <w:color w:val="auto"/>
          <w:spacing w:val="-5"/>
          <w:sz w:val="26"/>
          <w:szCs w:val="26"/>
        </w:rPr>
      </w:pPr>
    </w:p>
    <w:p w:rsidR="00621862" w:rsidRPr="00E6502F" w:rsidRDefault="00621862" w:rsidP="00A362EA">
      <w:pPr>
        <w:pStyle w:val="Heading4"/>
        <w:spacing w:before="0" w:after="0"/>
        <w:ind w:firstLine="284"/>
      </w:pPr>
      <w:r w:rsidRPr="00E6502F">
        <w:t>Раздел 3. Организационный раздел</w:t>
      </w:r>
      <w:bookmarkStart w:id="2" w:name="_3_1_Способ_обработки"/>
      <w:bookmarkStart w:id="3" w:name="_3_1_Способ_обработки_учетной"/>
      <w:bookmarkEnd w:id="2"/>
      <w:bookmarkEnd w:id="3"/>
    </w:p>
    <w:p w:rsidR="00621862" w:rsidRPr="00E6502F" w:rsidRDefault="00621862" w:rsidP="006F4F66">
      <w:pPr>
        <w:tabs>
          <w:tab w:val="num" w:pos="0"/>
          <w:tab w:val="left" w:pos="142"/>
          <w:tab w:val="left" w:pos="993"/>
        </w:tabs>
        <w:ind w:firstLine="284"/>
        <w:jc w:val="both"/>
        <w:rPr>
          <w:sz w:val="28"/>
          <w:szCs w:val="28"/>
        </w:rPr>
      </w:pPr>
    </w:p>
    <w:p w:rsidR="00621862" w:rsidRPr="00E6502F" w:rsidRDefault="00621862" w:rsidP="006F4F66">
      <w:pPr>
        <w:keepNext/>
        <w:tabs>
          <w:tab w:val="left" w:pos="0"/>
        </w:tabs>
        <w:ind w:firstLine="284"/>
        <w:outlineLvl w:val="3"/>
        <w:rPr>
          <w:b/>
          <w:bCs/>
          <w:sz w:val="28"/>
          <w:szCs w:val="28"/>
        </w:rPr>
      </w:pPr>
      <w:r w:rsidRPr="00E6502F">
        <w:rPr>
          <w:b/>
          <w:bCs/>
          <w:sz w:val="28"/>
          <w:szCs w:val="28"/>
        </w:rPr>
        <w:t>3.1 Технология обработки, хранения учетной информации</w:t>
      </w:r>
    </w:p>
    <w:p w:rsidR="00621862" w:rsidRPr="00E6502F" w:rsidRDefault="00621862" w:rsidP="006F4F66">
      <w:pPr>
        <w:keepNext/>
        <w:tabs>
          <w:tab w:val="left" w:pos="0"/>
        </w:tabs>
        <w:ind w:firstLine="284"/>
        <w:outlineLvl w:val="3"/>
        <w:rPr>
          <w:b/>
          <w:bCs/>
          <w:sz w:val="28"/>
          <w:szCs w:val="28"/>
        </w:rPr>
      </w:pPr>
    </w:p>
    <w:p w:rsidR="00621862" w:rsidRPr="007E6316" w:rsidRDefault="00621862" w:rsidP="00DA7302">
      <w:pPr>
        <w:tabs>
          <w:tab w:val="num" w:pos="0"/>
          <w:tab w:val="left" w:pos="142"/>
        </w:tabs>
        <w:ind w:firstLine="284"/>
        <w:jc w:val="both"/>
        <w:rPr>
          <w:color w:val="auto"/>
        </w:rPr>
      </w:pPr>
      <w:r w:rsidRPr="00E6502F">
        <w:rPr>
          <w:color w:val="auto"/>
          <w:sz w:val="26"/>
          <w:szCs w:val="26"/>
        </w:rPr>
        <w:t>В Управлении применяется автоматизированный способ ведения бухгалтерского учета с использованием программных продуктов</w:t>
      </w:r>
      <w:r w:rsidRPr="007E6316">
        <w:rPr>
          <w:color w:val="auto"/>
        </w:rPr>
        <w:t>:</w:t>
      </w:r>
    </w:p>
    <w:p w:rsidR="00621862" w:rsidRPr="00DA7302" w:rsidRDefault="00621862" w:rsidP="00DA7302">
      <w:pPr>
        <w:tabs>
          <w:tab w:val="num" w:pos="0"/>
          <w:tab w:val="left" w:pos="142"/>
        </w:tabs>
        <w:ind w:firstLine="709"/>
        <w:jc w:val="both"/>
        <w:rPr>
          <w:color w:val="auto"/>
          <w:sz w:val="22"/>
          <w:szCs w:val="22"/>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104"/>
      </w:tblGrid>
      <w:tr w:rsidR="00621862" w:rsidRPr="00DA7302">
        <w:tc>
          <w:tcPr>
            <w:tcW w:w="4785" w:type="dxa"/>
          </w:tcPr>
          <w:p w:rsidR="00621862" w:rsidRPr="00DA7302" w:rsidRDefault="00621862" w:rsidP="00DA7302">
            <w:pPr>
              <w:tabs>
                <w:tab w:val="num" w:pos="0"/>
                <w:tab w:val="left" w:pos="142"/>
              </w:tabs>
              <w:ind w:right="-1" w:firstLine="709"/>
              <w:jc w:val="center"/>
              <w:rPr>
                <w:b/>
                <w:bCs/>
              </w:rPr>
            </w:pPr>
            <w:r w:rsidRPr="00DA7302">
              <w:rPr>
                <w:b/>
                <w:bCs/>
                <w:sz w:val="22"/>
                <w:szCs w:val="22"/>
              </w:rPr>
              <w:t>Наименование раздела учета</w:t>
            </w:r>
          </w:p>
        </w:tc>
        <w:tc>
          <w:tcPr>
            <w:tcW w:w="5104" w:type="dxa"/>
          </w:tcPr>
          <w:p w:rsidR="00621862" w:rsidRPr="00DA7302" w:rsidRDefault="00621862" w:rsidP="00DA7302">
            <w:pPr>
              <w:tabs>
                <w:tab w:val="num" w:pos="0"/>
                <w:tab w:val="left" w:pos="142"/>
              </w:tabs>
              <w:ind w:right="-1" w:firstLine="709"/>
              <w:jc w:val="center"/>
              <w:rPr>
                <w:b/>
                <w:bCs/>
              </w:rPr>
            </w:pPr>
            <w:r w:rsidRPr="00DA7302">
              <w:rPr>
                <w:b/>
                <w:bCs/>
                <w:sz w:val="22"/>
                <w:szCs w:val="22"/>
              </w:rPr>
              <w:t>Наименование программного продукта</w:t>
            </w:r>
          </w:p>
        </w:tc>
      </w:tr>
      <w:tr w:rsidR="00621862" w:rsidRPr="00DA7302">
        <w:tc>
          <w:tcPr>
            <w:tcW w:w="4785" w:type="dxa"/>
          </w:tcPr>
          <w:p w:rsidR="00621862" w:rsidRPr="00DA7302" w:rsidRDefault="00621862" w:rsidP="00DA7302">
            <w:pPr>
              <w:tabs>
                <w:tab w:val="num" w:pos="0"/>
                <w:tab w:val="left" w:pos="142"/>
              </w:tabs>
              <w:ind w:right="-1"/>
              <w:jc w:val="both"/>
            </w:pPr>
            <w:r w:rsidRPr="00DA7302">
              <w:rPr>
                <w:sz w:val="22"/>
                <w:szCs w:val="22"/>
              </w:rPr>
              <w:t xml:space="preserve">Бухгалтерский </w:t>
            </w:r>
            <w:r>
              <w:rPr>
                <w:sz w:val="22"/>
                <w:szCs w:val="22"/>
              </w:rPr>
              <w:t>(бюджетный)</w:t>
            </w:r>
            <w:r w:rsidRPr="00DA7302">
              <w:rPr>
                <w:sz w:val="22"/>
                <w:szCs w:val="22"/>
              </w:rPr>
              <w:t>учет</w:t>
            </w:r>
          </w:p>
        </w:tc>
        <w:tc>
          <w:tcPr>
            <w:tcW w:w="5104" w:type="dxa"/>
          </w:tcPr>
          <w:p w:rsidR="00621862" w:rsidRPr="00DA7302" w:rsidRDefault="00621862" w:rsidP="00DA7302">
            <w:pPr>
              <w:tabs>
                <w:tab w:val="num" w:pos="0"/>
                <w:tab w:val="left" w:pos="142"/>
              </w:tabs>
              <w:ind w:right="-1"/>
              <w:jc w:val="both"/>
            </w:pPr>
            <w:r w:rsidRPr="00DA7302">
              <w:rPr>
                <w:sz w:val="22"/>
                <w:szCs w:val="22"/>
              </w:rPr>
              <w:t>«1С: Предприятие 8.3. Бухгалтерия государственного учреждения</w:t>
            </w:r>
          </w:p>
        </w:tc>
      </w:tr>
      <w:tr w:rsidR="00621862" w:rsidRPr="00DA7302">
        <w:trPr>
          <w:trHeight w:val="630"/>
        </w:trPr>
        <w:tc>
          <w:tcPr>
            <w:tcW w:w="4785" w:type="dxa"/>
          </w:tcPr>
          <w:p w:rsidR="00621862" w:rsidRPr="003F45DD" w:rsidRDefault="00621862" w:rsidP="00DA7302">
            <w:pPr>
              <w:tabs>
                <w:tab w:val="num" w:pos="0"/>
                <w:tab w:val="left" w:pos="142"/>
              </w:tabs>
              <w:ind w:right="-1"/>
              <w:jc w:val="both"/>
            </w:pPr>
            <w:r w:rsidRPr="003F45DD">
              <w:rPr>
                <w:sz w:val="22"/>
                <w:szCs w:val="22"/>
              </w:rPr>
              <w:t>Налоговый учет</w:t>
            </w:r>
          </w:p>
        </w:tc>
        <w:tc>
          <w:tcPr>
            <w:tcW w:w="5104" w:type="dxa"/>
          </w:tcPr>
          <w:p w:rsidR="00621862" w:rsidRPr="00835A81" w:rsidRDefault="00621862" w:rsidP="00DA7302">
            <w:pPr>
              <w:tabs>
                <w:tab w:val="num" w:pos="0"/>
                <w:tab w:val="left" w:pos="142"/>
              </w:tabs>
              <w:ind w:right="-1"/>
              <w:jc w:val="both"/>
            </w:pPr>
            <w:r w:rsidRPr="00835A81">
              <w:rPr>
                <w:sz w:val="22"/>
                <w:szCs w:val="22"/>
              </w:rPr>
              <w:t>КИС «Флагман»</w:t>
            </w:r>
          </w:p>
          <w:p w:rsidR="00621862" w:rsidRPr="00835A81" w:rsidRDefault="00621862" w:rsidP="00DA7302">
            <w:pPr>
              <w:tabs>
                <w:tab w:val="num" w:pos="0"/>
                <w:tab w:val="left" w:pos="142"/>
              </w:tabs>
              <w:ind w:right="-1"/>
              <w:jc w:val="both"/>
            </w:pPr>
          </w:p>
        </w:tc>
      </w:tr>
      <w:tr w:rsidR="00621862" w:rsidRPr="00DA7302">
        <w:trPr>
          <w:trHeight w:val="375"/>
        </w:trPr>
        <w:tc>
          <w:tcPr>
            <w:tcW w:w="4785" w:type="dxa"/>
          </w:tcPr>
          <w:p w:rsidR="00621862" w:rsidRPr="003F45DD" w:rsidRDefault="00621862" w:rsidP="00DA7302">
            <w:pPr>
              <w:tabs>
                <w:tab w:val="num" w:pos="0"/>
                <w:tab w:val="left" w:pos="142"/>
              </w:tabs>
              <w:ind w:right="-1"/>
              <w:jc w:val="both"/>
            </w:pPr>
            <w:r w:rsidRPr="003F45DD">
              <w:rPr>
                <w:sz w:val="22"/>
                <w:szCs w:val="22"/>
              </w:rPr>
              <w:t>Расчеты с персоналом</w:t>
            </w:r>
          </w:p>
        </w:tc>
        <w:tc>
          <w:tcPr>
            <w:tcW w:w="5104" w:type="dxa"/>
          </w:tcPr>
          <w:p w:rsidR="00621862" w:rsidRPr="00835A81" w:rsidRDefault="00621862" w:rsidP="00DA7302">
            <w:pPr>
              <w:tabs>
                <w:tab w:val="num" w:pos="0"/>
                <w:tab w:val="left" w:pos="142"/>
              </w:tabs>
              <w:ind w:right="-1"/>
              <w:jc w:val="both"/>
            </w:pPr>
            <w:r w:rsidRPr="00835A81">
              <w:rPr>
                <w:sz w:val="22"/>
                <w:szCs w:val="22"/>
              </w:rPr>
              <w:t>КИС «Флагман-Налог»</w:t>
            </w:r>
          </w:p>
        </w:tc>
      </w:tr>
      <w:tr w:rsidR="00621862" w:rsidRPr="00DA7302">
        <w:trPr>
          <w:trHeight w:val="375"/>
        </w:trPr>
        <w:tc>
          <w:tcPr>
            <w:tcW w:w="4785" w:type="dxa"/>
          </w:tcPr>
          <w:p w:rsidR="00621862" w:rsidRPr="00DA7302" w:rsidRDefault="00621862" w:rsidP="00DA7302">
            <w:pPr>
              <w:tabs>
                <w:tab w:val="num" w:pos="0"/>
                <w:tab w:val="left" w:pos="142"/>
              </w:tabs>
              <w:ind w:right="-1"/>
              <w:jc w:val="both"/>
            </w:pPr>
            <w:r w:rsidRPr="00DA7302">
              <w:rPr>
                <w:sz w:val="22"/>
                <w:szCs w:val="22"/>
              </w:rPr>
              <w:t>Кассовое исполнение доходов и расходов</w:t>
            </w:r>
          </w:p>
        </w:tc>
        <w:tc>
          <w:tcPr>
            <w:tcW w:w="5104" w:type="dxa"/>
          </w:tcPr>
          <w:p w:rsidR="00621862" w:rsidRPr="00DA7302" w:rsidRDefault="00621862" w:rsidP="00DA7302">
            <w:pPr>
              <w:tabs>
                <w:tab w:val="num" w:pos="0"/>
                <w:tab w:val="left" w:pos="142"/>
              </w:tabs>
              <w:ind w:right="-1"/>
              <w:jc w:val="both"/>
              <w:rPr>
                <w:highlight w:val="yellow"/>
              </w:rPr>
            </w:pPr>
            <w:r w:rsidRPr="00DA7302">
              <w:rPr>
                <w:sz w:val="22"/>
                <w:szCs w:val="22"/>
              </w:rPr>
              <w:t>Система удаленного финансового документооборота (СУФД)</w:t>
            </w:r>
          </w:p>
        </w:tc>
      </w:tr>
      <w:tr w:rsidR="00621862" w:rsidRPr="00DA7302">
        <w:trPr>
          <w:trHeight w:val="375"/>
        </w:trPr>
        <w:tc>
          <w:tcPr>
            <w:tcW w:w="4785" w:type="dxa"/>
          </w:tcPr>
          <w:p w:rsidR="00621862" w:rsidRPr="00DA7302" w:rsidRDefault="00621862" w:rsidP="00DA7302">
            <w:pPr>
              <w:tabs>
                <w:tab w:val="num" w:pos="0"/>
                <w:tab w:val="left" w:pos="142"/>
              </w:tabs>
              <w:ind w:right="-1"/>
              <w:jc w:val="both"/>
            </w:pPr>
            <w:r w:rsidRPr="00DA7302">
              <w:rPr>
                <w:sz w:val="22"/>
                <w:szCs w:val="22"/>
              </w:rPr>
              <w:t>Передача отчетности в ФНС и иные государственные органы</w:t>
            </w:r>
          </w:p>
        </w:tc>
        <w:tc>
          <w:tcPr>
            <w:tcW w:w="5104" w:type="dxa"/>
          </w:tcPr>
          <w:p w:rsidR="00621862" w:rsidRPr="00DA7302" w:rsidRDefault="00621862" w:rsidP="00DA7302">
            <w:pPr>
              <w:tabs>
                <w:tab w:val="num" w:pos="0"/>
                <w:tab w:val="left" w:pos="142"/>
              </w:tabs>
              <w:ind w:right="-1"/>
              <w:jc w:val="both"/>
              <w:rPr>
                <w:highlight w:val="yellow"/>
              </w:rPr>
            </w:pPr>
            <w:r w:rsidRPr="003F45DD">
              <w:rPr>
                <w:sz w:val="28"/>
                <w:szCs w:val="28"/>
              </w:rPr>
              <w:t>«СБиС++ - Тензор»</w:t>
            </w:r>
          </w:p>
        </w:tc>
      </w:tr>
      <w:tr w:rsidR="00621862" w:rsidRPr="00DA7302">
        <w:trPr>
          <w:trHeight w:val="375"/>
        </w:trPr>
        <w:tc>
          <w:tcPr>
            <w:tcW w:w="4785" w:type="dxa"/>
          </w:tcPr>
          <w:p w:rsidR="00621862" w:rsidRPr="00DA7302" w:rsidRDefault="00621862" w:rsidP="00DA7302">
            <w:pPr>
              <w:tabs>
                <w:tab w:val="num" w:pos="0"/>
                <w:tab w:val="left" w:pos="142"/>
              </w:tabs>
              <w:ind w:right="-1"/>
              <w:jc w:val="both"/>
            </w:pPr>
            <w:r w:rsidRPr="00DA7302">
              <w:rPr>
                <w:sz w:val="22"/>
                <w:szCs w:val="22"/>
              </w:rPr>
              <w:t>Передача отчетности в Судебный департамент при ВС РФ</w:t>
            </w:r>
          </w:p>
        </w:tc>
        <w:tc>
          <w:tcPr>
            <w:tcW w:w="5104" w:type="dxa"/>
          </w:tcPr>
          <w:p w:rsidR="00621862" w:rsidRPr="00DA7302" w:rsidRDefault="00621862" w:rsidP="00DA7302">
            <w:pPr>
              <w:tabs>
                <w:tab w:val="num" w:pos="0"/>
                <w:tab w:val="left" w:pos="142"/>
              </w:tabs>
              <w:ind w:right="-1" w:firstLine="35"/>
              <w:jc w:val="both"/>
            </w:pPr>
            <w:r w:rsidRPr="00DA7302">
              <w:rPr>
                <w:sz w:val="22"/>
                <w:szCs w:val="22"/>
              </w:rPr>
              <w:t>ГАС «Правосудие» подсистема «Финансы»</w:t>
            </w:r>
          </w:p>
        </w:tc>
      </w:tr>
      <w:tr w:rsidR="00621862" w:rsidRPr="00DA7302">
        <w:trPr>
          <w:trHeight w:val="375"/>
        </w:trPr>
        <w:tc>
          <w:tcPr>
            <w:tcW w:w="4785" w:type="dxa"/>
          </w:tcPr>
          <w:p w:rsidR="00621862" w:rsidRPr="00DA7302" w:rsidRDefault="00621862" w:rsidP="00DA7302">
            <w:pPr>
              <w:tabs>
                <w:tab w:val="num" w:pos="0"/>
                <w:tab w:val="left" w:pos="142"/>
              </w:tabs>
              <w:ind w:right="-1"/>
              <w:jc w:val="both"/>
            </w:pPr>
            <w:r w:rsidRPr="00DA7302">
              <w:rPr>
                <w:sz w:val="22"/>
                <w:szCs w:val="22"/>
              </w:rPr>
              <w:t>Передача отчетности в МИНФИН</w:t>
            </w:r>
          </w:p>
        </w:tc>
        <w:tc>
          <w:tcPr>
            <w:tcW w:w="5104" w:type="dxa"/>
          </w:tcPr>
          <w:p w:rsidR="00621862" w:rsidRPr="00DA7302" w:rsidRDefault="00621862" w:rsidP="00DA7302">
            <w:pPr>
              <w:tabs>
                <w:tab w:val="num" w:pos="0"/>
                <w:tab w:val="left" w:pos="142"/>
              </w:tabs>
              <w:ind w:right="-1" w:firstLine="35"/>
              <w:jc w:val="both"/>
            </w:pPr>
            <w:r w:rsidRPr="00DA7302">
              <w:rPr>
                <w:sz w:val="22"/>
                <w:szCs w:val="22"/>
              </w:rPr>
              <w:t>ГИИС «Электронный бюджет» подсистема «Учет и отчетность»</w:t>
            </w:r>
          </w:p>
        </w:tc>
      </w:tr>
    </w:tbl>
    <w:p w:rsidR="00621862" w:rsidRPr="00DA7302" w:rsidRDefault="00621862" w:rsidP="00DA7302">
      <w:pPr>
        <w:tabs>
          <w:tab w:val="num" w:pos="0"/>
          <w:tab w:val="left" w:pos="142"/>
        </w:tabs>
        <w:ind w:left="709" w:firstLine="709"/>
        <w:jc w:val="both"/>
        <w:rPr>
          <w:color w:val="auto"/>
          <w:sz w:val="22"/>
          <w:szCs w:val="22"/>
          <w:shd w:val="clear" w:color="auto" w:fill="FFFF00"/>
        </w:rPr>
      </w:pPr>
    </w:p>
    <w:p w:rsidR="00621862" w:rsidRPr="00E6502F" w:rsidRDefault="00621862" w:rsidP="00DA7302">
      <w:pPr>
        <w:tabs>
          <w:tab w:val="left" w:pos="0"/>
        </w:tabs>
        <w:ind w:firstLine="284"/>
        <w:jc w:val="both"/>
        <w:rPr>
          <w:b/>
          <w:bCs/>
          <w:i/>
          <w:iCs/>
          <w:color w:val="auto"/>
          <w:sz w:val="26"/>
          <w:szCs w:val="26"/>
          <w:lang w:eastAsia="en-US"/>
        </w:rPr>
      </w:pPr>
      <w:r w:rsidRPr="00E6502F">
        <w:rPr>
          <w:color w:val="auto"/>
          <w:sz w:val="26"/>
          <w:szCs w:val="26"/>
        </w:rPr>
        <w:t>Комплексная автоматизация бухгалтерского учета в Управлении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r w:rsidRPr="00E6502F">
        <w:rPr>
          <w:b/>
          <w:bCs/>
          <w:i/>
          <w:iCs/>
          <w:color w:val="auto"/>
          <w:sz w:val="26"/>
          <w:szCs w:val="26"/>
          <w:lang w:eastAsia="en-US"/>
        </w:rPr>
        <w:t xml:space="preserve"> </w:t>
      </w:r>
    </w:p>
    <w:p w:rsidR="00621862" w:rsidRPr="00E6502F" w:rsidRDefault="00621862" w:rsidP="007E6316">
      <w:pPr>
        <w:jc w:val="both"/>
        <w:rPr>
          <w:sz w:val="26"/>
          <w:szCs w:val="26"/>
        </w:rPr>
      </w:pPr>
      <w:r w:rsidRPr="00E6502F">
        <w:rPr>
          <w:sz w:val="26"/>
          <w:szCs w:val="26"/>
        </w:rPr>
        <w:t xml:space="preserve">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621862" w:rsidRPr="00E6502F" w:rsidRDefault="00621862" w:rsidP="00DA7302">
      <w:pPr>
        <w:tabs>
          <w:tab w:val="left" w:pos="0"/>
        </w:tabs>
        <w:ind w:firstLine="284"/>
        <w:jc w:val="both"/>
        <w:rPr>
          <w:b/>
          <w:bCs/>
          <w:i/>
          <w:iCs/>
          <w:color w:val="auto"/>
          <w:sz w:val="26"/>
          <w:szCs w:val="26"/>
          <w:highlight w:val="green"/>
          <w:lang w:eastAsia="en-US"/>
        </w:rPr>
      </w:pPr>
    </w:p>
    <w:p w:rsidR="00621862" w:rsidRDefault="00621862" w:rsidP="00DA7302">
      <w:pPr>
        <w:tabs>
          <w:tab w:val="left" w:pos="0"/>
        </w:tabs>
        <w:ind w:firstLine="284"/>
        <w:jc w:val="both"/>
        <w:rPr>
          <w:b/>
          <w:bCs/>
          <w:color w:val="auto"/>
          <w:sz w:val="26"/>
          <w:szCs w:val="26"/>
        </w:rPr>
      </w:pPr>
      <w:r w:rsidRPr="00E6502F">
        <w:rPr>
          <w:b/>
          <w:bCs/>
          <w:color w:val="auto"/>
          <w:sz w:val="26"/>
          <w:szCs w:val="26"/>
        </w:rPr>
        <w:t>Способ ввода (вывода) учетной информации</w:t>
      </w:r>
    </w:p>
    <w:p w:rsidR="00621862" w:rsidRPr="00E6502F" w:rsidRDefault="00621862" w:rsidP="00DA7302">
      <w:pPr>
        <w:tabs>
          <w:tab w:val="left" w:pos="0"/>
        </w:tabs>
        <w:ind w:firstLine="284"/>
        <w:jc w:val="both"/>
        <w:rPr>
          <w:b/>
          <w:bCs/>
          <w:color w:val="auto"/>
          <w:sz w:val="26"/>
          <w:szCs w:val="26"/>
        </w:rPr>
      </w:pPr>
    </w:p>
    <w:p w:rsidR="00621862" w:rsidRDefault="00621862" w:rsidP="00DA7302">
      <w:pPr>
        <w:tabs>
          <w:tab w:val="left" w:pos="0"/>
        </w:tabs>
        <w:ind w:firstLine="284"/>
        <w:jc w:val="both"/>
        <w:rPr>
          <w:color w:val="auto"/>
          <w:sz w:val="26"/>
          <w:szCs w:val="26"/>
        </w:rPr>
      </w:pPr>
      <w:r w:rsidRPr="00E6502F">
        <w:rPr>
          <w:color w:val="auto"/>
          <w:sz w:val="26"/>
          <w:szCs w:val="26"/>
        </w:rPr>
        <w:t>В Управлении, применяется комплексный способ ввода (вывода) учетной информации: в виде электронного документа, подписанного электронной подписью, и (или) на бумажных носителях.</w:t>
      </w:r>
    </w:p>
    <w:p w:rsidR="00621862" w:rsidRPr="00E6502F" w:rsidRDefault="00621862" w:rsidP="00DA7302">
      <w:pPr>
        <w:tabs>
          <w:tab w:val="left" w:pos="0"/>
        </w:tabs>
        <w:ind w:firstLine="284"/>
        <w:jc w:val="both"/>
        <w:rPr>
          <w:color w:val="auto"/>
          <w:sz w:val="26"/>
          <w:szCs w:val="26"/>
        </w:rPr>
      </w:pPr>
    </w:p>
    <w:p w:rsidR="00621862" w:rsidRPr="00A713D9" w:rsidRDefault="00621862" w:rsidP="00DA7302">
      <w:pPr>
        <w:tabs>
          <w:tab w:val="left" w:pos="0"/>
        </w:tabs>
        <w:ind w:firstLine="284"/>
        <w:jc w:val="both"/>
        <w:rPr>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
        <w:gridCol w:w="1493"/>
        <w:gridCol w:w="4176"/>
        <w:gridCol w:w="1995"/>
        <w:gridCol w:w="1726"/>
      </w:tblGrid>
      <w:tr w:rsidR="00621862" w:rsidRPr="00DA7302">
        <w:tc>
          <w:tcPr>
            <w:tcW w:w="464" w:type="dxa"/>
            <w:shd w:val="clear" w:color="auto" w:fill="D9D9D9"/>
          </w:tcPr>
          <w:p w:rsidR="00621862" w:rsidRPr="00DA7302" w:rsidRDefault="00621862" w:rsidP="00DA7302">
            <w:pPr>
              <w:tabs>
                <w:tab w:val="left" w:pos="0"/>
              </w:tabs>
              <w:jc w:val="center"/>
              <w:rPr>
                <w:b/>
                <w:bCs/>
                <w:color w:val="auto"/>
                <w:sz w:val="20"/>
                <w:szCs w:val="20"/>
              </w:rPr>
            </w:pPr>
            <w:r w:rsidRPr="00DA7302">
              <w:rPr>
                <w:b/>
                <w:bCs/>
                <w:color w:val="auto"/>
                <w:sz w:val="20"/>
                <w:szCs w:val="20"/>
              </w:rPr>
              <w:t>№</w:t>
            </w:r>
          </w:p>
        </w:tc>
        <w:tc>
          <w:tcPr>
            <w:tcW w:w="1493" w:type="dxa"/>
            <w:shd w:val="clear" w:color="auto" w:fill="D9D9D9"/>
          </w:tcPr>
          <w:p w:rsidR="00621862" w:rsidRPr="00DA7302" w:rsidRDefault="00621862" w:rsidP="00DA7302">
            <w:pPr>
              <w:tabs>
                <w:tab w:val="left" w:pos="0"/>
              </w:tabs>
              <w:jc w:val="center"/>
              <w:rPr>
                <w:b/>
                <w:bCs/>
                <w:color w:val="auto"/>
                <w:sz w:val="20"/>
                <w:szCs w:val="20"/>
              </w:rPr>
            </w:pPr>
            <w:r w:rsidRPr="00DA7302">
              <w:rPr>
                <w:b/>
                <w:bCs/>
                <w:color w:val="auto"/>
                <w:sz w:val="20"/>
                <w:szCs w:val="20"/>
              </w:rPr>
              <w:t>№ формы</w:t>
            </w:r>
          </w:p>
        </w:tc>
        <w:tc>
          <w:tcPr>
            <w:tcW w:w="4176" w:type="dxa"/>
            <w:shd w:val="clear" w:color="auto" w:fill="D9D9D9"/>
          </w:tcPr>
          <w:p w:rsidR="00621862" w:rsidRPr="00DA7302" w:rsidRDefault="00621862" w:rsidP="00DA7302">
            <w:pPr>
              <w:tabs>
                <w:tab w:val="left" w:pos="0"/>
              </w:tabs>
              <w:jc w:val="center"/>
              <w:rPr>
                <w:b/>
                <w:bCs/>
                <w:color w:val="auto"/>
                <w:sz w:val="20"/>
                <w:szCs w:val="20"/>
              </w:rPr>
            </w:pPr>
            <w:r w:rsidRPr="00DA7302">
              <w:rPr>
                <w:b/>
                <w:bCs/>
                <w:color w:val="auto"/>
                <w:sz w:val="20"/>
                <w:szCs w:val="20"/>
              </w:rPr>
              <w:t>Вид документа / регистра</w:t>
            </w:r>
          </w:p>
        </w:tc>
        <w:tc>
          <w:tcPr>
            <w:tcW w:w="1995" w:type="dxa"/>
            <w:shd w:val="clear" w:color="auto" w:fill="D9D9D9"/>
          </w:tcPr>
          <w:p w:rsidR="00621862" w:rsidRPr="00DA7302" w:rsidRDefault="00621862" w:rsidP="00DA7302">
            <w:pPr>
              <w:tabs>
                <w:tab w:val="left" w:pos="0"/>
              </w:tabs>
              <w:jc w:val="center"/>
              <w:rPr>
                <w:b/>
                <w:bCs/>
                <w:color w:val="auto"/>
                <w:sz w:val="20"/>
                <w:szCs w:val="20"/>
              </w:rPr>
            </w:pPr>
            <w:r w:rsidRPr="00DA7302">
              <w:rPr>
                <w:b/>
                <w:bCs/>
                <w:color w:val="auto"/>
                <w:sz w:val="20"/>
                <w:szCs w:val="20"/>
              </w:rPr>
              <w:t>Способ подписания</w:t>
            </w:r>
          </w:p>
        </w:tc>
        <w:tc>
          <w:tcPr>
            <w:tcW w:w="1726" w:type="dxa"/>
            <w:shd w:val="clear" w:color="auto" w:fill="D9D9D9"/>
          </w:tcPr>
          <w:p w:rsidR="00621862" w:rsidRPr="00DA7302" w:rsidRDefault="00621862" w:rsidP="00DA7302">
            <w:pPr>
              <w:tabs>
                <w:tab w:val="left" w:pos="0"/>
              </w:tabs>
              <w:jc w:val="center"/>
              <w:rPr>
                <w:b/>
                <w:bCs/>
                <w:color w:val="auto"/>
                <w:sz w:val="20"/>
                <w:szCs w:val="20"/>
              </w:rPr>
            </w:pPr>
            <w:r w:rsidRPr="00DA7302">
              <w:rPr>
                <w:b/>
                <w:bCs/>
                <w:color w:val="auto"/>
                <w:sz w:val="20"/>
                <w:szCs w:val="20"/>
              </w:rPr>
              <w:t>Основной способ хранения</w:t>
            </w:r>
          </w:p>
        </w:tc>
      </w:tr>
      <w:tr w:rsidR="00621862" w:rsidRPr="00DA7302">
        <w:tc>
          <w:tcPr>
            <w:tcW w:w="464" w:type="dxa"/>
          </w:tcPr>
          <w:p w:rsidR="00621862" w:rsidRPr="00DA7302" w:rsidRDefault="00621862" w:rsidP="00DA7302">
            <w:pPr>
              <w:tabs>
                <w:tab w:val="left" w:pos="0"/>
              </w:tabs>
              <w:jc w:val="both"/>
              <w:rPr>
                <w:color w:val="auto"/>
                <w:sz w:val="20"/>
                <w:szCs w:val="20"/>
              </w:rPr>
            </w:pPr>
            <w:r w:rsidRPr="00DA7302">
              <w:rPr>
                <w:color w:val="auto"/>
                <w:sz w:val="20"/>
                <w:szCs w:val="20"/>
              </w:rPr>
              <w:t>1</w:t>
            </w:r>
          </w:p>
        </w:tc>
        <w:tc>
          <w:tcPr>
            <w:tcW w:w="1493" w:type="dxa"/>
          </w:tcPr>
          <w:p w:rsidR="00621862" w:rsidRPr="00DA7302" w:rsidRDefault="00621862" w:rsidP="00DA7302">
            <w:pPr>
              <w:tabs>
                <w:tab w:val="left" w:pos="0"/>
              </w:tabs>
              <w:jc w:val="both"/>
              <w:rPr>
                <w:color w:val="auto"/>
                <w:sz w:val="20"/>
                <w:szCs w:val="20"/>
              </w:rPr>
            </w:pPr>
            <w:r w:rsidRPr="00DA7302">
              <w:rPr>
                <w:color w:val="auto"/>
                <w:sz w:val="20"/>
                <w:szCs w:val="20"/>
              </w:rPr>
              <w:t>0531801</w:t>
            </w:r>
          </w:p>
        </w:tc>
        <w:tc>
          <w:tcPr>
            <w:tcW w:w="4176" w:type="dxa"/>
          </w:tcPr>
          <w:p w:rsidR="00621862" w:rsidRPr="00DA7302" w:rsidRDefault="00621862" w:rsidP="00DA7302">
            <w:pPr>
              <w:tabs>
                <w:tab w:val="left" w:pos="0"/>
              </w:tabs>
              <w:jc w:val="both"/>
              <w:rPr>
                <w:color w:val="auto"/>
                <w:sz w:val="20"/>
                <w:szCs w:val="20"/>
              </w:rPr>
            </w:pPr>
            <w:r w:rsidRPr="00DA7302">
              <w:rPr>
                <w:color w:val="auto"/>
                <w:sz w:val="20"/>
                <w:szCs w:val="20"/>
              </w:rPr>
              <w:t>Заявка на кассовый расход</w:t>
            </w:r>
          </w:p>
        </w:tc>
        <w:tc>
          <w:tcPr>
            <w:tcW w:w="1995" w:type="dxa"/>
          </w:tcPr>
          <w:p w:rsidR="00621862" w:rsidRPr="00DA7302" w:rsidRDefault="00621862" w:rsidP="00DA7302">
            <w:pPr>
              <w:tabs>
                <w:tab w:val="left" w:pos="0"/>
              </w:tabs>
              <w:jc w:val="both"/>
              <w:rPr>
                <w:color w:val="auto"/>
                <w:sz w:val="20"/>
                <w:szCs w:val="20"/>
              </w:rPr>
            </w:pPr>
            <w:r w:rsidRPr="00DA7302">
              <w:rPr>
                <w:color w:val="auto"/>
                <w:sz w:val="20"/>
                <w:szCs w:val="20"/>
              </w:rPr>
              <w:t>ЭЦП</w:t>
            </w:r>
          </w:p>
        </w:tc>
        <w:tc>
          <w:tcPr>
            <w:tcW w:w="1726" w:type="dxa"/>
          </w:tcPr>
          <w:p w:rsidR="00621862" w:rsidRPr="0010277C" w:rsidRDefault="00621862" w:rsidP="00DA7302">
            <w:pPr>
              <w:tabs>
                <w:tab w:val="left" w:pos="0"/>
              </w:tabs>
              <w:jc w:val="both"/>
              <w:rPr>
                <w:color w:val="auto"/>
                <w:sz w:val="20"/>
                <w:szCs w:val="20"/>
                <w:highlight w:val="yellow"/>
              </w:rPr>
            </w:pPr>
            <w:r w:rsidRPr="003F45DD">
              <w:rPr>
                <w:color w:val="auto"/>
                <w:sz w:val="20"/>
                <w:szCs w:val="20"/>
              </w:rPr>
              <w:t>Электронный документ</w:t>
            </w:r>
          </w:p>
        </w:tc>
      </w:tr>
      <w:tr w:rsidR="00621862" w:rsidRPr="00DA7302">
        <w:tc>
          <w:tcPr>
            <w:tcW w:w="464" w:type="dxa"/>
          </w:tcPr>
          <w:p w:rsidR="00621862" w:rsidRPr="00072BBA" w:rsidRDefault="00621862" w:rsidP="00692FB1">
            <w:pPr>
              <w:tabs>
                <w:tab w:val="left" w:pos="0"/>
              </w:tabs>
              <w:jc w:val="both"/>
              <w:rPr>
                <w:color w:val="auto"/>
                <w:sz w:val="20"/>
                <w:szCs w:val="20"/>
              </w:rPr>
            </w:pPr>
            <w:r w:rsidRPr="00072BBA">
              <w:rPr>
                <w:color w:val="auto"/>
                <w:sz w:val="20"/>
                <w:szCs w:val="20"/>
              </w:rPr>
              <w:t>2</w:t>
            </w:r>
          </w:p>
        </w:tc>
        <w:tc>
          <w:tcPr>
            <w:tcW w:w="1493" w:type="dxa"/>
          </w:tcPr>
          <w:p w:rsidR="00621862" w:rsidRPr="00072BBA" w:rsidRDefault="00621862" w:rsidP="00692FB1">
            <w:pPr>
              <w:tabs>
                <w:tab w:val="left" w:pos="0"/>
              </w:tabs>
              <w:jc w:val="both"/>
              <w:rPr>
                <w:color w:val="auto"/>
                <w:sz w:val="20"/>
                <w:szCs w:val="20"/>
              </w:rPr>
            </w:pPr>
            <w:r w:rsidRPr="00072BBA">
              <w:rPr>
                <w:color w:val="auto"/>
                <w:sz w:val="20"/>
                <w:szCs w:val="20"/>
              </w:rPr>
              <w:t>По форме установленной банком</w:t>
            </w:r>
          </w:p>
        </w:tc>
        <w:tc>
          <w:tcPr>
            <w:tcW w:w="4176" w:type="dxa"/>
          </w:tcPr>
          <w:p w:rsidR="00621862" w:rsidRPr="00072BBA" w:rsidRDefault="00621862" w:rsidP="00692FB1">
            <w:pPr>
              <w:tabs>
                <w:tab w:val="left" w:pos="0"/>
              </w:tabs>
              <w:jc w:val="both"/>
              <w:rPr>
                <w:color w:val="auto"/>
                <w:sz w:val="20"/>
                <w:szCs w:val="20"/>
              </w:rPr>
            </w:pPr>
            <w:r w:rsidRPr="00072BBA">
              <w:rPr>
                <w:color w:val="auto"/>
                <w:sz w:val="20"/>
                <w:szCs w:val="20"/>
              </w:rPr>
              <w:t>Реестр на зачисление денежных средств на карты сотрудников</w:t>
            </w:r>
          </w:p>
        </w:tc>
        <w:tc>
          <w:tcPr>
            <w:tcW w:w="1995" w:type="dxa"/>
          </w:tcPr>
          <w:p w:rsidR="00621862" w:rsidRPr="00072BBA" w:rsidRDefault="00621862" w:rsidP="00692FB1">
            <w:pPr>
              <w:tabs>
                <w:tab w:val="left" w:pos="0"/>
              </w:tabs>
              <w:jc w:val="both"/>
              <w:rPr>
                <w:color w:val="auto"/>
                <w:sz w:val="20"/>
                <w:szCs w:val="20"/>
              </w:rPr>
            </w:pPr>
            <w:r w:rsidRPr="00072BBA">
              <w:rPr>
                <w:color w:val="auto"/>
                <w:sz w:val="20"/>
                <w:szCs w:val="20"/>
              </w:rPr>
              <w:t>ЭЦП</w:t>
            </w:r>
          </w:p>
        </w:tc>
        <w:tc>
          <w:tcPr>
            <w:tcW w:w="1726" w:type="dxa"/>
          </w:tcPr>
          <w:p w:rsidR="00621862" w:rsidRPr="00072BBA" w:rsidRDefault="00621862" w:rsidP="00692FB1">
            <w:pPr>
              <w:tabs>
                <w:tab w:val="left" w:pos="0"/>
              </w:tabs>
              <w:jc w:val="both"/>
              <w:rPr>
                <w:color w:val="auto"/>
                <w:sz w:val="20"/>
                <w:szCs w:val="20"/>
              </w:rPr>
            </w:pPr>
            <w:r w:rsidRPr="00072BBA">
              <w:rPr>
                <w:color w:val="auto"/>
                <w:sz w:val="20"/>
                <w:szCs w:val="20"/>
              </w:rPr>
              <w:t>Бумажный носитель</w:t>
            </w:r>
          </w:p>
        </w:tc>
      </w:tr>
    </w:tbl>
    <w:p w:rsidR="00621862" w:rsidRDefault="00621862" w:rsidP="00DA7302">
      <w:pPr>
        <w:tabs>
          <w:tab w:val="left" w:pos="0"/>
        </w:tabs>
        <w:ind w:firstLine="284"/>
        <w:jc w:val="both"/>
        <w:rPr>
          <w:color w:val="auto"/>
          <w:sz w:val="22"/>
          <w:szCs w:val="22"/>
        </w:rPr>
      </w:pP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 xml:space="preserve">Перечисленные 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вместе - электронные документы).  </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В случае если законодательством Российской Федерации или договором предусмотрено представление первичного учетного документа, регистра бухгалтерского учета другому лицу или в государственный орган на бумажном носителе, Управление по требованию другого лица или государственного органа за свой счет изготавливает на бумажном носителе копии электронного первичного учетного документа, электронного регистра.</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Отметки бухгалтерии о принятии объекта к учету или о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в оформленном первичном учетном документе не проставляются. В этом случае отметки бухгалтерии об отражении в учете указанных операций, оформляются в Бухгалтерской справке (ф. 0504833). В ней указываются наименование первичного документа, основание, номер, дата и наименование хозяйственной операции, корреспонденции счетов.</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Остальные первичные учетные документы, регистры бухгалтерского учета не поименованные в «Перечне документов, составляемых в виде электронного документа» составляются автоматизированным способом, выводятся на бумажный носитель и (или) ручным способом и подписываются исполнителем собственноручно, ввиду отсутствия технической возможности их формирования и хранения в виде электронных документов.</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Первичные учетные документы, составленные автоматизированным способом, распечатываются на бумажных носителях по окончании их оформления в автоматизированной системе (или с иной периодичностью: ежемесячно, ежеквартально).</w:t>
      </w:r>
    </w:p>
    <w:p w:rsidR="00621862" w:rsidRDefault="00621862" w:rsidP="006D69EE">
      <w:pPr>
        <w:tabs>
          <w:tab w:val="left" w:pos="0"/>
        </w:tabs>
        <w:ind w:firstLineChars="720" w:firstLine="31680"/>
        <w:jc w:val="both"/>
        <w:rPr>
          <w:color w:val="auto"/>
          <w:sz w:val="26"/>
          <w:szCs w:val="26"/>
        </w:rPr>
      </w:pPr>
      <w:r w:rsidRPr="00E6502F">
        <w:rPr>
          <w:color w:val="auto"/>
          <w:sz w:val="26"/>
          <w:szCs w:val="26"/>
        </w:rPr>
        <w:t>Регистры  бухгалтерского учета, составленные автоматизированным способом, распечатываются на бумажных носителях по окончании отчетного периода не позднее 15 числа месяца, следующего за отчетным</w:t>
      </w:r>
      <w:r>
        <w:rPr>
          <w:color w:val="auto"/>
          <w:sz w:val="26"/>
          <w:szCs w:val="26"/>
        </w:rPr>
        <w:t>.</w:t>
      </w:r>
    </w:p>
    <w:p w:rsidR="00621862" w:rsidRPr="00E6502F" w:rsidRDefault="00621862" w:rsidP="00DA7302">
      <w:pPr>
        <w:tabs>
          <w:tab w:val="left" w:pos="0"/>
        </w:tabs>
        <w:ind w:firstLine="284"/>
        <w:jc w:val="both"/>
        <w:rPr>
          <w:color w:val="auto"/>
          <w:sz w:val="26"/>
          <w:szCs w:val="26"/>
        </w:rPr>
      </w:pPr>
    </w:p>
    <w:p w:rsidR="00621862" w:rsidRDefault="00621862" w:rsidP="00DA7302">
      <w:pPr>
        <w:tabs>
          <w:tab w:val="left" w:pos="0"/>
        </w:tabs>
        <w:ind w:firstLine="284"/>
        <w:jc w:val="both"/>
        <w:rPr>
          <w:b/>
          <w:bCs/>
          <w:color w:val="auto"/>
          <w:sz w:val="26"/>
          <w:szCs w:val="26"/>
        </w:rPr>
      </w:pPr>
      <w:r w:rsidRPr="00E6502F">
        <w:rPr>
          <w:b/>
          <w:bCs/>
          <w:color w:val="auto"/>
          <w:sz w:val="26"/>
          <w:szCs w:val="26"/>
        </w:rPr>
        <w:t>Способ хранения учетной информации</w:t>
      </w:r>
    </w:p>
    <w:p w:rsidR="00621862" w:rsidRPr="00E6502F" w:rsidRDefault="00621862" w:rsidP="00DA7302">
      <w:pPr>
        <w:tabs>
          <w:tab w:val="left" w:pos="0"/>
        </w:tabs>
        <w:ind w:firstLine="284"/>
        <w:jc w:val="both"/>
        <w:rPr>
          <w:b/>
          <w:bCs/>
          <w:color w:val="auto"/>
          <w:sz w:val="26"/>
          <w:szCs w:val="26"/>
        </w:rPr>
      </w:pP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Управление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При хранении первичных (сводных) учетных документов, регистров бухгалтерского учета должна обеспечиваться защита их данных от несанкционированных исправлений.</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При отправке электронной отчетности, а также других видов электронного документооборота, между Управлением и контролирующими органами по телекоммуникационным каналам связи формы отчетности составляются в виде электронного документа, подписанного квалифицированной электронной подписью.</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В целях обеспечения сохранности электронных данных бухгалтерского учета и отчетности на сервере еженедельно производится сохранение резервных копий баз данных.</w:t>
      </w:r>
    </w:p>
    <w:p w:rsidR="00621862" w:rsidRPr="00E6502F" w:rsidRDefault="00621862" w:rsidP="006D69EE">
      <w:pPr>
        <w:tabs>
          <w:tab w:val="left" w:pos="0"/>
        </w:tabs>
        <w:ind w:firstLineChars="720" w:firstLine="31680"/>
        <w:jc w:val="both"/>
        <w:rPr>
          <w:color w:val="auto"/>
          <w:sz w:val="26"/>
          <w:szCs w:val="26"/>
        </w:rPr>
      </w:pPr>
    </w:p>
    <w:p w:rsidR="00621862" w:rsidRDefault="00621862" w:rsidP="00F74A62">
      <w:pPr>
        <w:tabs>
          <w:tab w:val="left" w:pos="0"/>
        </w:tabs>
        <w:jc w:val="both"/>
        <w:rPr>
          <w:b/>
          <w:bCs/>
          <w:color w:val="auto"/>
          <w:sz w:val="26"/>
          <w:szCs w:val="26"/>
        </w:rPr>
      </w:pPr>
      <w:r w:rsidRPr="00E6502F">
        <w:rPr>
          <w:b/>
          <w:bCs/>
          <w:color w:val="auto"/>
          <w:sz w:val="26"/>
          <w:szCs w:val="26"/>
        </w:rPr>
        <w:t>Порядок заверения электронного документа (регистра)</w:t>
      </w:r>
    </w:p>
    <w:p w:rsidR="00621862" w:rsidRPr="00E6502F" w:rsidRDefault="00621862" w:rsidP="006D69EE">
      <w:pPr>
        <w:tabs>
          <w:tab w:val="left" w:pos="0"/>
        </w:tabs>
        <w:ind w:firstLineChars="720" w:firstLine="31680"/>
        <w:jc w:val="both"/>
        <w:rPr>
          <w:b/>
          <w:bCs/>
          <w:color w:val="auto"/>
          <w:sz w:val="26"/>
          <w:szCs w:val="26"/>
        </w:rPr>
      </w:pP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Электронный документ (регистр), распечатанный на бумажном носителе, подлежит заверению в соответствии с имеющимися в распечатанной форме документа подписями.</w:t>
      </w:r>
    </w:p>
    <w:p w:rsidR="00621862" w:rsidRDefault="00621862" w:rsidP="006D69EE">
      <w:pPr>
        <w:tabs>
          <w:tab w:val="left" w:pos="0"/>
        </w:tabs>
        <w:ind w:firstLineChars="720" w:firstLine="31680"/>
        <w:jc w:val="both"/>
        <w:rPr>
          <w:color w:val="auto"/>
          <w:sz w:val="26"/>
          <w:szCs w:val="26"/>
        </w:rPr>
      </w:pPr>
      <w:r w:rsidRPr="00E6502F">
        <w:rPr>
          <w:color w:val="auto"/>
          <w:sz w:val="26"/>
          <w:szCs w:val="26"/>
        </w:rPr>
        <w:t>При прошивке многостраничного документа:</w:t>
      </w:r>
    </w:p>
    <w:p w:rsidR="00621862" w:rsidRPr="00E6502F" w:rsidRDefault="00621862" w:rsidP="00544798">
      <w:pPr>
        <w:ind w:left="851"/>
        <w:rPr>
          <w:color w:val="auto"/>
          <w:sz w:val="26"/>
          <w:szCs w:val="26"/>
        </w:rPr>
      </w:pPr>
      <w:r>
        <w:rPr>
          <w:color w:val="auto"/>
          <w:sz w:val="26"/>
          <w:szCs w:val="26"/>
        </w:rPr>
        <w:t>-</w:t>
      </w:r>
      <w:r w:rsidRPr="00E6502F">
        <w:rPr>
          <w:color w:val="auto"/>
          <w:sz w:val="26"/>
          <w:szCs w:val="26"/>
        </w:rPr>
        <w:t>обеспечивается возможность свободного чтения текста каждого документа в подшивке, всех дат, виз, резолюций и т.д. и т.п.;</w:t>
      </w:r>
    </w:p>
    <w:p w:rsidR="00621862" w:rsidRPr="00E6502F" w:rsidRDefault="00621862" w:rsidP="00544798">
      <w:pPr>
        <w:ind w:left="851"/>
        <w:rPr>
          <w:color w:val="auto"/>
          <w:sz w:val="26"/>
          <w:szCs w:val="26"/>
        </w:rPr>
      </w:pPr>
      <w:r>
        <w:rPr>
          <w:color w:val="auto"/>
          <w:sz w:val="26"/>
          <w:szCs w:val="26"/>
        </w:rPr>
        <w:t>-</w:t>
      </w:r>
      <w:r w:rsidRPr="00E6502F">
        <w:rPr>
          <w:color w:val="auto"/>
          <w:sz w:val="26"/>
          <w:szCs w:val="26"/>
        </w:rPr>
        <w:t>исключается возможность механического разрушения (расшития) подшивки (пачки) при изучении копии документа;</w:t>
      </w:r>
    </w:p>
    <w:p w:rsidR="00621862" w:rsidRPr="00E6502F" w:rsidRDefault="00621862" w:rsidP="00544798">
      <w:pPr>
        <w:ind w:left="851"/>
        <w:rPr>
          <w:color w:val="auto"/>
          <w:sz w:val="26"/>
          <w:szCs w:val="26"/>
        </w:rPr>
      </w:pPr>
      <w:r>
        <w:rPr>
          <w:color w:val="auto"/>
          <w:sz w:val="26"/>
          <w:szCs w:val="26"/>
        </w:rPr>
        <w:t>-</w:t>
      </w:r>
      <w:r w:rsidRPr="00E6502F">
        <w:rPr>
          <w:color w:val="auto"/>
          <w:sz w:val="26"/>
          <w:szCs w:val="26"/>
        </w:rPr>
        <w:t>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представления копии документа в суд);</w:t>
      </w:r>
    </w:p>
    <w:p w:rsidR="00621862" w:rsidRPr="00E6502F" w:rsidRDefault="00621862" w:rsidP="00544798">
      <w:pPr>
        <w:ind w:left="851"/>
        <w:rPr>
          <w:color w:val="auto"/>
          <w:sz w:val="26"/>
          <w:szCs w:val="26"/>
        </w:rPr>
      </w:pPr>
      <w:r>
        <w:rPr>
          <w:color w:val="auto"/>
          <w:sz w:val="26"/>
          <w:szCs w:val="26"/>
        </w:rPr>
        <w:t>-</w:t>
      </w:r>
      <w:r w:rsidRPr="00E6502F">
        <w:rPr>
          <w:color w:val="auto"/>
          <w:sz w:val="26"/>
          <w:szCs w:val="26"/>
        </w:rPr>
        <w:t>осуществляется последовательная нумерация всех листов в подшивке (пачке) и при заверении указывается общее количество листов в подшивке (пачке) (кроме отдельного листа, содержащего заверительную надпись).</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На оборотной стороне последнего листа (либо на отдельном листе) проставляются следующие реквизиты: «Подпись», «Верно», должность лица, заверившего копию, личную подпись; расшифровку подписи (инициалы, фамилию), дату заверения. Указанный лист должен содержать надпись: «Всего пронумеровано, прошнуровано, скреплено печатью _____ листов» (количество листов указывается словами).</w:t>
      </w:r>
    </w:p>
    <w:p w:rsidR="00621862" w:rsidRPr="00E6502F" w:rsidRDefault="00621862" w:rsidP="006D69EE">
      <w:pPr>
        <w:tabs>
          <w:tab w:val="left" w:pos="0"/>
        </w:tabs>
        <w:ind w:firstLineChars="720" w:firstLine="31680"/>
        <w:jc w:val="both"/>
        <w:rPr>
          <w:color w:val="auto"/>
          <w:sz w:val="26"/>
          <w:szCs w:val="26"/>
        </w:rPr>
      </w:pPr>
    </w:p>
    <w:p w:rsidR="00621862" w:rsidRDefault="00621862" w:rsidP="00F74A62">
      <w:pPr>
        <w:widowControl/>
        <w:suppressAutoHyphens w:val="0"/>
        <w:jc w:val="both"/>
        <w:rPr>
          <w:b/>
          <w:bCs/>
          <w:color w:val="auto"/>
          <w:sz w:val="26"/>
          <w:szCs w:val="26"/>
          <w:lang w:eastAsia="en-US"/>
        </w:rPr>
      </w:pPr>
      <w:bookmarkStart w:id="4" w:name="_3_2_Порядок_документооборота"/>
      <w:bookmarkEnd w:id="4"/>
      <w:r w:rsidRPr="00E6502F">
        <w:rPr>
          <w:b/>
          <w:bCs/>
          <w:color w:val="auto"/>
          <w:sz w:val="26"/>
          <w:szCs w:val="26"/>
          <w:lang w:eastAsia="en-US"/>
        </w:rPr>
        <w:t>Порядок хранения документов (регистров)</w:t>
      </w:r>
    </w:p>
    <w:p w:rsidR="00621862" w:rsidRPr="00E6502F" w:rsidRDefault="00621862" w:rsidP="006D69EE">
      <w:pPr>
        <w:widowControl/>
        <w:suppressAutoHyphens w:val="0"/>
        <w:ind w:firstLineChars="720" w:firstLine="31680"/>
        <w:jc w:val="both"/>
        <w:rPr>
          <w:b/>
          <w:bCs/>
          <w:color w:val="auto"/>
          <w:sz w:val="26"/>
          <w:szCs w:val="26"/>
          <w:lang w:eastAsia="en-US"/>
        </w:rPr>
      </w:pPr>
    </w:p>
    <w:p w:rsidR="00621862" w:rsidRPr="00E6502F" w:rsidRDefault="00621862" w:rsidP="006D69EE">
      <w:pPr>
        <w:tabs>
          <w:tab w:val="left" w:pos="0"/>
        </w:tabs>
        <w:ind w:firstLineChars="720" w:firstLine="31680"/>
        <w:jc w:val="both"/>
        <w:rPr>
          <w:sz w:val="26"/>
          <w:szCs w:val="26"/>
        </w:rPr>
      </w:pPr>
      <w:r w:rsidRPr="00E6502F">
        <w:rPr>
          <w:sz w:val="26"/>
          <w:szCs w:val="26"/>
        </w:rPr>
        <w:t xml:space="preserve">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Управлении в течение сроков, установленных в </w:t>
      </w:r>
      <w:r w:rsidRPr="003059D8">
        <w:rPr>
          <w:sz w:val="26"/>
          <w:szCs w:val="26"/>
          <w:u w:val="single"/>
        </w:rPr>
        <w:t>Приложении № 1 «Сроки хранения документов».</w:t>
      </w:r>
      <w:r w:rsidRPr="00E6502F">
        <w:rPr>
          <w:sz w:val="26"/>
          <w:szCs w:val="26"/>
        </w:rPr>
        <w:t xml:space="preserve">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w:t>
      </w:r>
      <w:r>
        <w:rPr>
          <w:sz w:val="26"/>
          <w:szCs w:val="26"/>
        </w:rPr>
        <w:t>культуры РФ от 25 августа 2010</w:t>
      </w:r>
      <w:r w:rsidRPr="00E6502F">
        <w:rPr>
          <w:sz w:val="26"/>
          <w:szCs w:val="26"/>
        </w:rPr>
        <w:t xml:space="preserve"> № 558. По истечении указанных сроков документы передаются в архив либо уничтожаются в соответствии с утвержденной в Управлении номенклатурой дел.</w:t>
      </w:r>
    </w:p>
    <w:p w:rsidR="00621862" w:rsidRPr="00E6502F" w:rsidRDefault="00621862" w:rsidP="006D69EE">
      <w:pPr>
        <w:tabs>
          <w:tab w:val="left" w:pos="0"/>
        </w:tabs>
        <w:ind w:firstLineChars="720" w:firstLine="31680"/>
        <w:jc w:val="both"/>
        <w:rPr>
          <w:sz w:val="26"/>
          <w:szCs w:val="26"/>
        </w:rPr>
      </w:pPr>
      <w:r w:rsidRPr="00E6502F">
        <w:rPr>
          <w:sz w:val="26"/>
          <w:szCs w:val="26"/>
        </w:rPr>
        <w:t>Ответственным за своевременную передачу  первичных (сводных) учетных документов, регистров бухгалтерского и налогового учета в архив является начальник отдела ФЭО.</w:t>
      </w:r>
    </w:p>
    <w:p w:rsidR="00621862" w:rsidRPr="00E6502F" w:rsidRDefault="00621862" w:rsidP="006D69EE">
      <w:pPr>
        <w:tabs>
          <w:tab w:val="left" w:pos="0"/>
        </w:tabs>
        <w:ind w:firstLineChars="720" w:firstLine="31680"/>
        <w:jc w:val="both"/>
        <w:rPr>
          <w:sz w:val="26"/>
          <w:szCs w:val="26"/>
        </w:rPr>
      </w:pPr>
      <w:r w:rsidRPr="00E6502F">
        <w:rPr>
          <w:sz w:val="26"/>
          <w:szCs w:val="26"/>
        </w:rPr>
        <w:t>Электронные документы постоянного и временного (свыше 5 лет) сроков хранения включаются в состав архивного фонда учреждения на бумажных носителях, составленных и заверенных в соответствии с «Порядком заверения копий электронных документов».</w:t>
      </w:r>
    </w:p>
    <w:p w:rsidR="00621862" w:rsidRPr="00E6502F" w:rsidRDefault="00621862" w:rsidP="006D69EE">
      <w:pPr>
        <w:tabs>
          <w:tab w:val="left" w:pos="0"/>
        </w:tabs>
        <w:ind w:firstLineChars="720" w:firstLine="31680"/>
        <w:jc w:val="both"/>
        <w:rPr>
          <w:sz w:val="26"/>
          <w:szCs w:val="26"/>
        </w:rPr>
      </w:pPr>
      <w:r w:rsidRPr="00E6502F">
        <w:rPr>
          <w:sz w:val="26"/>
          <w:szCs w:val="26"/>
        </w:rPr>
        <w:t>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621862" w:rsidRPr="00E6502F" w:rsidRDefault="00621862" w:rsidP="006D69EE">
      <w:pPr>
        <w:tabs>
          <w:tab w:val="left" w:pos="0"/>
        </w:tabs>
        <w:ind w:firstLineChars="720" w:firstLine="31680"/>
        <w:jc w:val="both"/>
        <w:rPr>
          <w:color w:val="auto"/>
          <w:sz w:val="26"/>
          <w:szCs w:val="26"/>
        </w:rPr>
      </w:pPr>
    </w:p>
    <w:p w:rsidR="00621862" w:rsidRPr="00DA7302" w:rsidRDefault="00621862" w:rsidP="006D69EE">
      <w:pPr>
        <w:tabs>
          <w:tab w:val="left" w:pos="0"/>
        </w:tabs>
        <w:ind w:firstLineChars="720" w:firstLine="31680"/>
        <w:jc w:val="both"/>
        <w:rPr>
          <w:color w:val="auto"/>
        </w:rPr>
      </w:pPr>
    </w:p>
    <w:p w:rsidR="00621862" w:rsidRPr="00DA7302" w:rsidRDefault="00621862" w:rsidP="00F74A62">
      <w:pPr>
        <w:keepNext/>
        <w:tabs>
          <w:tab w:val="left" w:pos="0"/>
        </w:tabs>
        <w:outlineLvl w:val="3"/>
        <w:rPr>
          <w:b/>
          <w:bCs/>
          <w:sz w:val="28"/>
          <w:szCs w:val="28"/>
        </w:rPr>
      </w:pPr>
      <w:bookmarkStart w:id="5" w:name="_3_2_Порядок_документооборота_и"/>
      <w:bookmarkEnd w:id="5"/>
      <w:r w:rsidRPr="00DA7302">
        <w:rPr>
          <w:b/>
          <w:bCs/>
          <w:sz w:val="28"/>
          <w:szCs w:val="28"/>
        </w:rPr>
        <w:t>3.2 Правила документооборота и ответственные лица</w:t>
      </w:r>
    </w:p>
    <w:p w:rsidR="00621862" w:rsidRPr="00DA7302" w:rsidRDefault="00621862" w:rsidP="006D69EE">
      <w:pPr>
        <w:tabs>
          <w:tab w:val="left" w:pos="0"/>
        </w:tabs>
        <w:ind w:firstLineChars="720" w:firstLine="31680"/>
        <w:jc w:val="both"/>
        <w:rPr>
          <w:b/>
          <w:bCs/>
          <w:color w:val="auto"/>
          <w:highlight w:val="magenta"/>
        </w:rPr>
      </w:pPr>
    </w:p>
    <w:p w:rsidR="00621862" w:rsidRPr="00E6502F" w:rsidRDefault="00621862" w:rsidP="006D69EE">
      <w:pPr>
        <w:tabs>
          <w:tab w:val="left" w:pos="0"/>
        </w:tabs>
        <w:ind w:firstLineChars="720" w:firstLine="31680"/>
        <w:jc w:val="both"/>
        <w:rPr>
          <w:sz w:val="26"/>
          <w:szCs w:val="26"/>
        </w:rPr>
      </w:pPr>
      <w:r w:rsidRPr="00E6502F">
        <w:rPr>
          <w:sz w:val="26"/>
          <w:szCs w:val="26"/>
        </w:rPr>
        <w:t>Порядок документооборота учреждения осуществляется в соответствии Приказом Мин</w:t>
      </w:r>
      <w:r>
        <w:rPr>
          <w:sz w:val="26"/>
          <w:szCs w:val="26"/>
        </w:rPr>
        <w:t xml:space="preserve">фина России от 31 декабря 2016 </w:t>
      </w:r>
      <w:r w:rsidRPr="00E6502F">
        <w:rPr>
          <w:sz w:val="26"/>
          <w:szCs w:val="26"/>
        </w:rPr>
        <w:t xml:space="preserve">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06.12.2010 N 162н "Об утверждении Плана счетов бюджетного учета Инструкции по его применению",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621862" w:rsidRPr="00E6502F" w:rsidRDefault="00621862" w:rsidP="006D69EE">
      <w:pPr>
        <w:tabs>
          <w:tab w:val="left" w:pos="0"/>
        </w:tabs>
        <w:ind w:firstLineChars="720" w:firstLine="31680"/>
        <w:jc w:val="both"/>
        <w:rPr>
          <w:sz w:val="26"/>
          <w:szCs w:val="26"/>
        </w:rPr>
      </w:pPr>
      <w:r w:rsidRPr="00E6502F">
        <w:rPr>
          <w:sz w:val="26"/>
          <w:szCs w:val="26"/>
        </w:rPr>
        <w:t xml:space="preserve">Порядок документооборота, а также ответственные лица, содержатся в </w:t>
      </w:r>
      <w:r w:rsidRPr="003059D8">
        <w:rPr>
          <w:sz w:val="26"/>
          <w:szCs w:val="26"/>
          <w:u w:val="single"/>
        </w:rPr>
        <w:t>Приложении №  2 «График документооборота»</w:t>
      </w:r>
      <w:r w:rsidRPr="00E6502F">
        <w:rPr>
          <w:sz w:val="26"/>
          <w:szCs w:val="26"/>
        </w:rPr>
        <w:t xml:space="preserve"> к настоящей учетной политике.</w:t>
      </w:r>
    </w:p>
    <w:p w:rsidR="00621862" w:rsidRPr="00E6502F" w:rsidRDefault="00621862" w:rsidP="006D69EE">
      <w:pPr>
        <w:tabs>
          <w:tab w:val="left" w:pos="0"/>
        </w:tabs>
        <w:ind w:firstLineChars="720" w:firstLine="31680"/>
        <w:jc w:val="both"/>
        <w:rPr>
          <w:sz w:val="26"/>
          <w:szCs w:val="26"/>
        </w:rPr>
      </w:pPr>
      <w:r w:rsidRPr="00E6502F">
        <w:rPr>
          <w:sz w:val="26"/>
          <w:szCs w:val="26"/>
        </w:rPr>
        <w:t>Правила документооборота обеспечивают:</w:t>
      </w:r>
    </w:p>
    <w:p w:rsidR="00621862" w:rsidRPr="00E6502F" w:rsidRDefault="00621862" w:rsidP="00CB740D">
      <w:pPr>
        <w:tabs>
          <w:tab w:val="left" w:pos="0"/>
        </w:tabs>
        <w:ind w:left="851"/>
        <w:jc w:val="both"/>
        <w:rPr>
          <w:color w:val="auto"/>
          <w:sz w:val="26"/>
          <w:szCs w:val="26"/>
        </w:rPr>
      </w:pPr>
      <w:r>
        <w:rPr>
          <w:color w:val="auto"/>
          <w:sz w:val="26"/>
          <w:szCs w:val="26"/>
        </w:rPr>
        <w:t>-</w:t>
      </w:r>
      <w:r w:rsidRPr="00E6502F">
        <w:rPr>
          <w:color w:val="auto"/>
          <w:sz w:val="26"/>
          <w:szCs w:val="26"/>
        </w:rPr>
        <w:t>формирование полной и достоверной информации о наличии государственного имущества, его использовании, о принятых учреждением обязательствах, полученных учреждением финансовых результатах, и формирование бюджетной (финансовой) отчетности, необходимой внутренним пользователям (руководителям, а также внешним пользователям бухгалтерской (финансовой) отчетности (получателям услуг (работ), социальных пособий, кредиторам и другим пользователям бухгалтерской (финансовой) отчетности);</w:t>
      </w:r>
    </w:p>
    <w:p w:rsidR="00621862" w:rsidRPr="00E6502F" w:rsidRDefault="00621862" w:rsidP="00CB740D">
      <w:pPr>
        <w:tabs>
          <w:tab w:val="left" w:pos="0"/>
        </w:tabs>
        <w:ind w:left="851"/>
        <w:jc w:val="both"/>
        <w:rPr>
          <w:color w:val="auto"/>
          <w:sz w:val="26"/>
          <w:szCs w:val="26"/>
        </w:rPr>
      </w:pPr>
      <w:r>
        <w:rPr>
          <w:color w:val="auto"/>
          <w:sz w:val="26"/>
          <w:szCs w:val="26"/>
        </w:rPr>
        <w:t>-</w:t>
      </w:r>
      <w:r w:rsidRPr="00E6502F">
        <w:rPr>
          <w:color w:val="auto"/>
          <w:sz w:val="26"/>
          <w:szCs w:val="26"/>
        </w:rPr>
        <w:t>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621862" w:rsidRPr="00E6502F" w:rsidRDefault="00621862" w:rsidP="006D69EE">
      <w:pPr>
        <w:tabs>
          <w:tab w:val="left" w:pos="0"/>
        </w:tabs>
        <w:ind w:firstLineChars="720" w:firstLine="31680"/>
        <w:jc w:val="both"/>
        <w:rPr>
          <w:sz w:val="26"/>
          <w:szCs w:val="26"/>
        </w:rPr>
      </w:pPr>
      <w:r w:rsidRPr="00E6502F">
        <w:rPr>
          <w:color w:val="auto"/>
          <w:sz w:val="26"/>
          <w:szCs w:val="26"/>
        </w:rPr>
        <w:t>К бухгалтерскому учету принимаются первичные (сводные)</w:t>
      </w:r>
      <w:r w:rsidRPr="00E6502F">
        <w:rPr>
          <w:sz w:val="26"/>
          <w:szCs w:val="26"/>
        </w:rPr>
        <w:t xml:space="preserve">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621862" w:rsidRPr="00E6502F" w:rsidRDefault="00621862" w:rsidP="006D69EE">
      <w:pPr>
        <w:tabs>
          <w:tab w:val="left" w:pos="0"/>
        </w:tabs>
        <w:ind w:firstLineChars="720" w:firstLine="31680"/>
        <w:jc w:val="both"/>
        <w:rPr>
          <w:sz w:val="26"/>
          <w:szCs w:val="26"/>
        </w:rPr>
      </w:pPr>
      <w:r>
        <w:rPr>
          <w:sz w:val="26"/>
          <w:szCs w:val="26"/>
        </w:rPr>
        <w:t xml:space="preserve">  </w:t>
      </w:r>
      <w:r w:rsidRPr="00E6502F">
        <w:rPr>
          <w:sz w:val="26"/>
          <w:szCs w:val="26"/>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621862" w:rsidRPr="00E6502F" w:rsidRDefault="00621862" w:rsidP="006D69EE">
      <w:pPr>
        <w:tabs>
          <w:tab w:val="left" w:pos="0"/>
        </w:tabs>
        <w:ind w:firstLineChars="720" w:firstLine="31680"/>
        <w:jc w:val="both"/>
        <w:rPr>
          <w:sz w:val="26"/>
          <w:szCs w:val="26"/>
        </w:rPr>
      </w:pPr>
      <w:r>
        <w:rPr>
          <w:sz w:val="26"/>
          <w:szCs w:val="26"/>
        </w:rPr>
        <w:t xml:space="preserve">  </w:t>
      </w:r>
      <w:r w:rsidRPr="00E6502F">
        <w:rPr>
          <w:sz w:val="26"/>
          <w:szCs w:val="26"/>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bookmarkStart w:id="6" w:name="_3_3_Рабочий_план"/>
      <w:bookmarkStart w:id="7" w:name="_3_3_Рабочий_план_счетов"/>
      <w:bookmarkEnd w:id="6"/>
      <w:bookmarkEnd w:id="7"/>
    </w:p>
    <w:p w:rsidR="00621862" w:rsidRPr="00A362EA" w:rsidRDefault="00621862" w:rsidP="006D69EE">
      <w:pPr>
        <w:tabs>
          <w:tab w:val="left" w:pos="0"/>
        </w:tabs>
        <w:ind w:firstLineChars="720" w:firstLine="31680"/>
        <w:jc w:val="both"/>
      </w:pPr>
    </w:p>
    <w:p w:rsidR="00621862" w:rsidRPr="00DA7302" w:rsidRDefault="00621862" w:rsidP="001326C2">
      <w:pPr>
        <w:keepNext/>
        <w:tabs>
          <w:tab w:val="left" w:pos="0"/>
        </w:tabs>
        <w:outlineLvl w:val="3"/>
        <w:rPr>
          <w:b/>
          <w:bCs/>
          <w:sz w:val="28"/>
          <w:szCs w:val="28"/>
        </w:rPr>
      </w:pPr>
      <w:r w:rsidRPr="000D591C">
        <w:rPr>
          <w:b/>
          <w:bCs/>
          <w:sz w:val="28"/>
          <w:szCs w:val="28"/>
        </w:rPr>
        <w:t>3.3 Рабочий план счетов субъекта учета</w:t>
      </w:r>
    </w:p>
    <w:p w:rsidR="00621862" w:rsidRPr="00DA7302" w:rsidRDefault="00621862" w:rsidP="006D69EE">
      <w:pPr>
        <w:tabs>
          <w:tab w:val="left" w:pos="0"/>
        </w:tabs>
        <w:ind w:firstLineChars="720" w:firstLine="31680"/>
        <w:jc w:val="both"/>
      </w:pPr>
    </w:p>
    <w:p w:rsidR="00621862" w:rsidRPr="00E6502F" w:rsidRDefault="00621862" w:rsidP="00CB740D">
      <w:pPr>
        <w:tabs>
          <w:tab w:val="left" w:pos="0"/>
        </w:tabs>
        <w:jc w:val="both"/>
        <w:rPr>
          <w:sz w:val="26"/>
          <w:szCs w:val="26"/>
        </w:rPr>
      </w:pPr>
      <w:r w:rsidRPr="00E6502F">
        <w:rPr>
          <w:sz w:val="26"/>
          <w:szCs w:val="26"/>
        </w:rPr>
        <w:t>Рабочий план счетов Учреждения</w:t>
      </w:r>
      <w:r>
        <w:rPr>
          <w:sz w:val="26"/>
          <w:szCs w:val="26"/>
        </w:rPr>
        <w:t>,</w:t>
      </w:r>
      <w:r w:rsidRPr="00E6502F">
        <w:rPr>
          <w:sz w:val="26"/>
          <w:szCs w:val="26"/>
        </w:rPr>
        <w:t xml:space="preserve"> приведенный </w:t>
      </w:r>
      <w:r w:rsidRPr="001D25E4">
        <w:rPr>
          <w:sz w:val="26"/>
          <w:szCs w:val="26"/>
        </w:rPr>
        <w:t xml:space="preserve">в </w:t>
      </w:r>
      <w:r w:rsidRPr="00601E44">
        <w:rPr>
          <w:sz w:val="26"/>
          <w:szCs w:val="26"/>
          <w:u w:val="single"/>
        </w:rPr>
        <w:t>Приложении № 3</w:t>
      </w:r>
      <w:r w:rsidRPr="001D25E4">
        <w:rPr>
          <w:sz w:val="26"/>
          <w:szCs w:val="26"/>
        </w:rPr>
        <w:t xml:space="preserve"> к настоящей учетной политике</w:t>
      </w:r>
      <w:r>
        <w:rPr>
          <w:sz w:val="26"/>
          <w:szCs w:val="26"/>
        </w:rPr>
        <w:t xml:space="preserve">, </w:t>
      </w:r>
      <w:r w:rsidRPr="00E6502F">
        <w:rPr>
          <w:sz w:val="26"/>
          <w:szCs w:val="26"/>
        </w:rPr>
        <w:t xml:space="preserve"> разработан в соответствии с требованиями:</w:t>
      </w:r>
    </w:p>
    <w:p w:rsidR="00621862" w:rsidRPr="00E6502F" w:rsidRDefault="00621862" w:rsidP="003059D8">
      <w:pPr>
        <w:tabs>
          <w:tab w:val="left" w:pos="0"/>
        </w:tabs>
        <w:jc w:val="both"/>
        <w:rPr>
          <w:sz w:val="26"/>
          <w:szCs w:val="26"/>
        </w:rPr>
      </w:pPr>
      <w:r>
        <w:rPr>
          <w:sz w:val="26"/>
          <w:szCs w:val="26"/>
        </w:rPr>
        <w:t xml:space="preserve">      -</w:t>
      </w:r>
      <w:r w:rsidRPr="00E6502F">
        <w:rPr>
          <w:sz w:val="26"/>
          <w:szCs w:val="26"/>
        </w:rPr>
        <w:t>Приказ</w:t>
      </w:r>
      <w:r>
        <w:rPr>
          <w:sz w:val="26"/>
          <w:szCs w:val="26"/>
        </w:rPr>
        <w:t>а Минфина РФ от 1 декабря 2010</w:t>
      </w:r>
      <w:r w:rsidRPr="00E6502F">
        <w:rPr>
          <w:sz w:val="26"/>
          <w:szCs w:val="26"/>
        </w:rPr>
        <w:t xml:space="preserve">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21862" w:rsidRPr="00E6502F" w:rsidRDefault="00621862" w:rsidP="003059D8">
      <w:pPr>
        <w:pStyle w:val="ListParagraph"/>
        <w:ind w:left="0"/>
        <w:rPr>
          <w:sz w:val="26"/>
          <w:szCs w:val="26"/>
        </w:rPr>
      </w:pPr>
      <w:r>
        <w:rPr>
          <w:sz w:val="26"/>
          <w:szCs w:val="26"/>
        </w:rPr>
        <w:t xml:space="preserve">   - </w:t>
      </w:r>
      <w:r w:rsidRPr="00E6502F">
        <w:rPr>
          <w:sz w:val="26"/>
          <w:szCs w:val="26"/>
        </w:rPr>
        <w:t>Приказа Минфина России от 06.12.2010 № 162н  «Об утверждении Плана счетов бюджетного учета и Инструкции по его применению»;</w:t>
      </w:r>
    </w:p>
    <w:p w:rsidR="00621862" w:rsidRPr="00E6502F" w:rsidRDefault="00621862" w:rsidP="00CB740D">
      <w:pPr>
        <w:tabs>
          <w:tab w:val="left" w:pos="0"/>
        </w:tabs>
        <w:jc w:val="both"/>
        <w:rPr>
          <w:sz w:val="26"/>
          <w:szCs w:val="26"/>
        </w:rPr>
      </w:pPr>
      <w:r>
        <w:rPr>
          <w:sz w:val="26"/>
          <w:szCs w:val="26"/>
        </w:rPr>
        <w:t xml:space="preserve">   - распоряжения  </w:t>
      </w:r>
      <w:r w:rsidRPr="00E6502F">
        <w:rPr>
          <w:sz w:val="26"/>
          <w:szCs w:val="26"/>
        </w:rPr>
        <w:t>ГРБС об используемой дополнительной классификации</w:t>
      </w:r>
      <w:r>
        <w:rPr>
          <w:sz w:val="26"/>
          <w:szCs w:val="26"/>
        </w:rPr>
        <w:t>.</w:t>
      </w:r>
    </w:p>
    <w:p w:rsidR="00621862" w:rsidRPr="00E6502F" w:rsidRDefault="00621862" w:rsidP="006D69EE">
      <w:pPr>
        <w:tabs>
          <w:tab w:val="left" w:pos="0"/>
        </w:tabs>
        <w:ind w:firstLineChars="720" w:firstLine="31680"/>
        <w:jc w:val="both"/>
        <w:rPr>
          <w:sz w:val="26"/>
          <w:szCs w:val="26"/>
        </w:rPr>
      </w:pPr>
      <w:r w:rsidRPr="00E6502F">
        <w:rPr>
          <w:sz w:val="26"/>
          <w:szCs w:val="26"/>
        </w:rPr>
        <w:t>Рабочий план счетов Учреждения разработан в соответствии с правилами формирования номеров счетов аналитического учета (п. 2 Инструкции № 162н).</w:t>
      </w:r>
    </w:p>
    <w:p w:rsidR="00621862" w:rsidRPr="00F56829" w:rsidRDefault="00621862" w:rsidP="00DA7302">
      <w:pPr>
        <w:tabs>
          <w:tab w:val="left" w:pos="0"/>
        </w:tabs>
        <w:ind w:firstLine="709"/>
        <w:jc w:val="both"/>
        <w:rPr>
          <w:b/>
          <w:bCs/>
        </w:rPr>
      </w:pPr>
    </w:p>
    <w:p w:rsidR="00621862" w:rsidRPr="00DA7302" w:rsidRDefault="00621862" w:rsidP="00DA7302">
      <w:pPr>
        <w:tabs>
          <w:tab w:val="left" w:pos="0"/>
        </w:tabs>
        <w:ind w:firstLine="709"/>
        <w:jc w:val="both"/>
        <w:rPr>
          <w:b/>
          <w:bCs/>
        </w:rPr>
      </w:pPr>
      <w:r w:rsidRPr="00DA7302">
        <w:rPr>
          <w:b/>
          <w:bCs/>
        </w:rPr>
        <w:t>Таблица правил формирования номеров счетов аналитического учета</w:t>
      </w:r>
    </w:p>
    <w:tbl>
      <w:tblPr>
        <w:tblW w:w="9519" w:type="dxa"/>
        <w:tblInd w:w="2" w:type="dxa"/>
        <w:tblBorders>
          <w:top w:val="single" w:sz="6" w:space="0" w:color="C3B9B9"/>
          <w:left w:val="single" w:sz="6" w:space="0" w:color="C3B9B9"/>
          <w:bottom w:val="single" w:sz="6" w:space="0" w:color="C3B9B9"/>
          <w:right w:val="single" w:sz="6" w:space="0" w:color="C3B9B9"/>
        </w:tblBorders>
        <w:tblLayout w:type="fixed"/>
        <w:tblCellMar>
          <w:top w:w="15" w:type="dxa"/>
          <w:left w:w="15" w:type="dxa"/>
          <w:bottom w:w="15" w:type="dxa"/>
          <w:right w:w="15" w:type="dxa"/>
        </w:tblCellMar>
        <w:tblLook w:val="00A0"/>
      </w:tblPr>
      <w:tblGrid>
        <w:gridCol w:w="1723"/>
        <w:gridCol w:w="1418"/>
        <w:gridCol w:w="1276"/>
        <w:gridCol w:w="1137"/>
        <w:gridCol w:w="1277"/>
        <w:gridCol w:w="2688"/>
      </w:tblGrid>
      <w:tr w:rsidR="00621862" w:rsidRPr="00DA7302">
        <w:tc>
          <w:tcPr>
            <w:tcW w:w="905"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rsidR="00621862" w:rsidRPr="00DA7302" w:rsidRDefault="00621862" w:rsidP="00DA7302">
            <w:pPr>
              <w:widowControl/>
              <w:suppressAutoHyphens w:val="0"/>
              <w:ind w:left="160" w:right="160"/>
              <w:jc w:val="center"/>
              <w:rPr>
                <w:b/>
                <w:bCs/>
                <w:color w:val="525252"/>
                <w:sz w:val="20"/>
                <w:szCs w:val="20"/>
                <w:lang w:eastAsia="ru-RU"/>
              </w:rPr>
            </w:pPr>
            <w:r w:rsidRPr="00DA7302">
              <w:rPr>
                <w:b/>
                <w:bCs/>
                <w:color w:val="525252"/>
                <w:sz w:val="20"/>
                <w:szCs w:val="20"/>
                <w:lang w:eastAsia="ru-RU"/>
              </w:rPr>
              <w:t>Код синтетического счета объекта учета</w:t>
            </w:r>
          </w:p>
        </w:tc>
        <w:tc>
          <w:tcPr>
            <w:tcW w:w="2682" w:type="pct"/>
            <w:gridSpan w:val="4"/>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rsidR="00621862" w:rsidRPr="00DA7302" w:rsidRDefault="00621862" w:rsidP="00DA7302">
            <w:pPr>
              <w:widowControl/>
              <w:suppressAutoHyphens w:val="0"/>
              <w:ind w:left="160" w:right="160"/>
              <w:jc w:val="center"/>
              <w:rPr>
                <w:b/>
                <w:bCs/>
                <w:color w:val="525252"/>
                <w:sz w:val="20"/>
                <w:szCs w:val="20"/>
                <w:lang w:eastAsia="ru-RU"/>
              </w:rPr>
            </w:pPr>
            <w:r w:rsidRPr="00DA7302">
              <w:rPr>
                <w:b/>
                <w:bCs/>
                <w:color w:val="525252"/>
                <w:sz w:val="20"/>
                <w:szCs w:val="20"/>
                <w:lang w:eastAsia="ru-RU"/>
              </w:rPr>
              <w:t>Разряды номера счета</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rsidR="00621862" w:rsidRPr="00DA7302" w:rsidRDefault="00621862" w:rsidP="00DA7302">
            <w:pPr>
              <w:widowControl/>
              <w:tabs>
                <w:tab w:val="left" w:pos="3124"/>
              </w:tabs>
              <w:suppressAutoHyphens w:val="0"/>
              <w:ind w:left="160" w:right="160"/>
              <w:jc w:val="center"/>
              <w:rPr>
                <w:b/>
                <w:bCs/>
                <w:color w:val="525252"/>
                <w:sz w:val="20"/>
                <w:szCs w:val="20"/>
                <w:lang w:eastAsia="ru-RU"/>
              </w:rPr>
            </w:pPr>
            <w:r w:rsidRPr="00DA7302">
              <w:rPr>
                <w:b/>
                <w:bCs/>
                <w:color w:val="525252"/>
                <w:sz w:val="20"/>
                <w:szCs w:val="20"/>
                <w:lang w:eastAsia="ru-RU"/>
              </w:rPr>
              <w:t>Примечание</w:t>
            </w:r>
          </w:p>
        </w:tc>
      </w:tr>
      <w:tr w:rsidR="00621862" w:rsidRPr="00DA7302">
        <w:tc>
          <w:tcPr>
            <w:tcW w:w="905" w:type="pct"/>
            <w:vMerge/>
            <w:tcBorders>
              <w:top w:val="outset" w:sz="6" w:space="0" w:color="auto"/>
              <w:left w:val="outset" w:sz="6" w:space="0" w:color="auto"/>
              <w:bottom w:val="outset" w:sz="6" w:space="0" w:color="auto"/>
              <w:right w:val="outset" w:sz="6" w:space="0" w:color="auto"/>
            </w:tcBorders>
            <w:vAlign w:val="center"/>
          </w:tcPr>
          <w:p w:rsidR="00621862" w:rsidRPr="00DA7302" w:rsidRDefault="00621862" w:rsidP="00DA7302">
            <w:pPr>
              <w:widowControl/>
              <w:suppressAutoHyphens w:val="0"/>
              <w:rPr>
                <w:b/>
                <w:bCs/>
                <w:color w:val="525252"/>
                <w:sz w:val="20"/>
                <w:szCs w:val="20"/>
                <w:lang w:eastAsia="ru-RU"/>
              </w:rPr>
            </w:pPr>
          </w:p>
        </w:tc>
        <w:tc>
          <w:tcPr>
            <w:tcW w:w="745"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rsidR="00621862" w:rsidRPr="00DA7302" w:rsidRDefault="00621862" w:rsidP="00DA7302">
            <w:pPr>
              <w:widowControl/>
              <w:suppressAutoHyphens w:val="0"/>
              <w:ind w:left="160" w:right="160"/>
              <w:jc w:val="center"/>
              <w:rPr>
                <w:b/>
                <w:bCs/>
                <w:color w:val="525252"/>
                <w:sz w:val="20"/>
                <w:szCs w:val="20"/>
                <w:lang w:eastAsia="ru-RU"/>
              </w:rPr>
            </w:pPr>
            <w:r w:rsidRPr="00DA7302">
              <w:rPr>
                <w:b/>
                <w:bCs/>
                <w:color w:val="525252"/>
                <w:sz w:val="20"/>
                <w:szCs w:val="20"/>
                <w:lang w:eastAsia="ru-RU"/>
              </w:rPr>
              <w:t>1 – 4</w:t>
            </w:r>
          </w:p>
        </w:tc>
        <w:tc>
          <w:tcPr>
            <w:tcW w:w="670"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rsidR="00621862" w:rsidRPr="00DA7302" w:rsidRDefault="00621862" w:rsidP="00DA7302">
            <w:pPr>
              <w:widowControl/>
              <w:suppressAutoHyphens w:val="0"/>
              <w:ind w:left="160" w:right="160"/>
              <w:jc w:val="center"/>
              <w:rPr>
                <w:b/>
                <w:bCs/>
                <w:color w:val="525252"/>
                <w:sz w:val="20"/>
                <w:szCs w:val="20"/>
                <w:lang w:eastAsia="ru-RU"/>
              </w:rPr>
            </w:pPr>
            <w:r w:rsidRPr="00DA7302">
              <w:rPr>
                <w:b/>
                <w:bCs/>
                <w:color w:val="525252"/>
                <w:sz w:val="20"/>
                <w:szCs w:val="20"/>
                <w:lang w:eastAsia="ru-RU"/>
              </w:rPr>
              <w:t>5 – 14</w:t>
            </w:r>
          </w:p>
        </w:tc>
        <w:tc>
          <w:tcPr>
            <w:tcW w:w="597"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rsidR="00621862" w:rsidRPr="00DA7302" w:rsidRDefault="00621862" w:rsidP="00DA7302">
            <w:pPr>
              <w:widowControl/>
              <w:suppressAutoHyphens w:val="0"/>
              <w:ind w:left="160" w:right="160"/>
              <w:jc w:val="center"/>
              <w:rPr>
                <w:b/>
                <w:bCs/>
                <w:color w:val="525252"/>
                <w:sz w:val="20"/>
                <w:szCs w:val="20"/>
                <w:lang w:eastAsia="ru-RU"/>
              </w:rPr>
            </w:pPr>
            <w:r w:rsidRPr="00DA7302">
              <w:rPr>
                <w:b/>
                <w:bCs/>
                <w:color w:val="525252"/>
                <w:sz w:val="20"/>
                <w:szCs w:val="20"/>
                <w:lang w:eastAsia="ru-RU"/>
              </w:rPr>
              <w:t>15 – 17</w:t>
            </w:r>
          </w:p>
        </w:tc>
        <w:tc>
          <w:tcPr>
            <w:tcW w:w="671"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tcPr>
          <w:p w:rsidR="00621862" w:rsidRPr="00DA7302" w:rsidRDefault="00621862" w:rsidP="00DA7302">
            <w:pPr>
              <w:widowControl/>
              <w:suppressAutoHyphens w:val="0"/>
              <w:ind w:left="160" w:right="160"/>
              <w:jc w:val="center"/>
              <w:rPr>
                <w:b/>
                <w:bCs/>
                <w:color w:val="525252"/>
                <w:sz w:val="20"/>
                <w:szCs w:val="20"/>
                <w:lang w:eastAsia="ru-RU"/>
              </w:rPr>
            </w:pPr>
            <w:r w:rsidRPr="00DA7302">
              <w:rPr>
                <w:b/>
                <w:bCs/>
                <w:color w:val="525252"/>
                <w:sz w:val="20"/>
                <w:szCs w:val="20"/>
                <w:lang w:eastAsia="ru-RU"/>
              </w:rPr>
              <w:t>24 – 26</w:t>
            </w:r>
          </w:p>
        </w:tc>
        <w:tc>
          <w:tcPr>
            <w:tcW w:w="1413" w:type="pct"/>
            <w:vMerge/>
            <w:tcBorders>
              <w:top w:val="outset" w:sz="6" w:space="0" w:color="auto"/>
              <w:left w:val="outset" w:sz="6" w:space="0" w:color="auto"/>
              <w:bottom w:val="outset" w:sz="6" w:space="0" w:color="auto"/>
              <w:right w:val="outset" w:sz="6" w:space="0" w:color="auto"/>
            </w:tcBorders>
            <w:vAlign w:val="center"/>
          </w:tcPr>
          <w:p w:rsidR="00621862" w:rsidRPr="00DA7302" w:rsidRDefault="00621862" w:rsidP="00DA7302">
            <w:pPr>
              <w:widowControl/>
              <w:suppressAutoHyphens w:val="0"/>
              <w:rPr>
                <w:b/>
                <w:bCs/>
                <w:color w:val="525252"/>
                <w:sz w:val="20"/>
                <w:szCs w:val="20"/>
                <w:lang w:eastAsia="ru-RU"/>
              </w:rPr>
            </w:pP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101 00, 102 00, 103 00, 104 00, 105 00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0D591C">
              <w:rPr>
                <w:sz w:val="20"/>
                <w:szCs w:val="20"/>
                <w:lang w:eastAsia="ru-RU"/>
              </w:rPr>
              <w:t>Целевая статья</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DA7302">
              <w:rPr>
                <w:sz w:val="20"/>
                <w:szCs w:val="20"/>
                <w:lang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r w:rsidRPr="00DA7302">
              <w:rPr>
                <w:sz w:val="16"/>
                <w:szCs w:val="16"/>
                <w:lang w:eastAsia="ru-RU"/>
              </w:rPr>
              <w:t>Аналогичная структура у корреспондирующих счетов</w:t>
            </w:r>
          </w:p>
          <w:p w:rsidR="00621862" w:rsidRPr="00DA7302" w:rsidRDefault="00621862" w:rsidP="00DA7302">
            <w:pPr>
              <w:widowControl/>
              <w:suppressAutoHyphens w:val="0"/>
              <w:ind w:left="160" w:right="160"/>
              <w:rPr>
                <w:sz w:val="16"/>
                <w:szCs w:val="16"/>
                <w:lang w:eastAsia="ru-RU"/>
              </w:rPr>
            </w:pPr>
            <w:r w:rsidRPr="00DA7302">
              <w:rPr>
                <w:sz w:val="16"/>
                <w:szCs w:val="16"/>
                <w:lang w:eastAsia="ru-RU"/>
              </w:rPr>
              <w:t>0 401 20 241, 0 401 20 242,</w:t>
            </w:r>
          </w:p>
          <w:p w:rsidR="00621862" w:rsidRPr="00DA7302" w:rsidRDefault="00621862" w:rsidP="00DA7302">
            <w:pPr>
              <w:widowControl/>
              <w:suppressAutoHyphens w:val="0"/>
              <w:ind w:left="160" w:right="160"/>
              <w:rPr>
                <w:sz w:val="16"/>
                <w:szCs w:val="16"/>
                <w:lang w:eastAsia="ru-RU"/>
              </w:rPr>
            </w:pPr>
            <w:r w:rsidRPr="00DA7302">
              <w:rPr>
                <w:sz w:val="16"/>
                <w:szCs w:val="16"/>
                <w:lang w:eastAsia="ru-RU"/>
              </w:rPr>
              <w:t>0 401 20 270.</w:t>
            </w:r>
          </w:p>
          <w:p w:rsidR="00621862" w:rsidRPr="00DA7302" w:rsidRDefault="00621862" w:rsidP="00DA7302">
            <w:pPr>
              <w:widowControl/>
              <w:suppressAutoHyphens w:val="0"/>
              <w:ind w:left="160" w:right="160"/>
              <w:rPr>
                <w:sz w:val="16"/>
                <w:szCs w:val="16"/>
                <w:lang w:eastAsia="ru-RU"/>
              </w:rPr>
            </w:pPr>
            <w:r w:rsidRPr="00DA7302">
              <w:rPr>
                <w:sz w:val="16"/>
                <w:szCs w:val="16"/>
                <w:lang w:eastAsia="ru-RU"/>
              </w:rPr>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106 00, 107 00, 109 00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0D591C">
              <w:rPr>
                <w:sz w:val="20"/>
                <w:szCs w:val="20"/>
                <w:lang w:eastAsia="ru-RU"/>
              </w:rPr>
              <w:t>Целевая статья</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r w:rsidRPr="00DA7302">
              <w:rPr>
                <w:sz w:val="16"/>
                <w:szCs w:val="16"/>
                <w:lang w:eastAsia="ru-RU"/>
              </w:rPr>
              <w:t>–</w:t>
            </w: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201 00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0D591C">
              <w:rPr>
                <w:sz w:val="20"/>
                <w:szCs w:val="20"/>
                <w:lang w:eastAsia="ru-RU"/>
              </w:rPr>
              <w:t>Целевая статья</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rPr>
                <w:sz w:val="16"/>
                <w:szCs w:val="16"/>
                <w:lang w:eastAsia="ru-RU"/>
              </w:rPr>
            </w:pP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201 35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0D591C">
              <w:rPr>
                <w:sz w:val="20"/>
                <w:szCs w:val="20"/>
                <w:lang w:eastAsia="ru-RU"/>
              </w:rPr>
              <w:t>Целевая статья</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DA7302">
              <w:rPr>
                <w:sz w:val="20"/>
                <w:szCs w:val="20"/>
                <w:lang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r w:rsidRPr="00DA7302">
              <w:rPr>
                <w:sz w:val="16"/>
                <w:szCs w:val="16"/>
                <w:lang w:eastAsia="ru-RU"/>
              </w:rPr>
              <w:t>Аналогичная структура у корреспондирующих счетов</w:t>
            </w:r>
          </w:p>
          <w:p w:rsidR="00621862" w:rsidRPr="00DA7302" w:rsidRDefault="00621862" w:rsidP="00DA7302">
            <w:pPr>
              <w:widowControl/>
              <w:suppressAutoHyphens w:val="0"/>
              <w:ind w:left="160" w:right="160"/>
              <w:rPr>
                <w:sz w:val="16"/>
                <w:szCs w:val="16"/>
                <w:lang w:eastAsia="ru-RU"/>
              </w:rPr>
            </w:pPr>
            <w:r w:rsidRPr="00DA7302">
              <w:rPr>
                <w:sz w:val="16"/>
                <w:szCs w:val="16"/>
                <w:lang w:eastAsia="ru-RU"/>
              </w:rPr>
              <w:t>0 401 20 241, 0 401 20 242,</w:t>
            </w:r>
          </w:p>
          <w:p w:rsidR="00621862" w:rsidRPr="00DA7302" w:rsidRDefault="00621862" w:rsidP="00DA7302">
            <w:pPr>
              <w:widowControl/>
              <w:suppressAutoHyphens w:val="0"/>
              <w:ind w:left="160" w:right="160"/>
              <w:rPr>
                <w:sz w:val="16"/>
                <w:szCs w:val="16"/>
                <w:lang w:eastAsia="ru-RU"/>
              </w:rPr>
            </w:pPr>
            <w:r w:rsidRPr="00DA7302">
              <w:rPr>
                <w:sz w:val="16"/>
                <w:szCs w:val="16"/>
                <w:lang w:eastAsia="ru-RU"/>
              </w:rPr>
              <w:t>0 401 20 270.</w:t>
            </w:r>
          </w:p>
          <w:p w:rsidR="00621862" w:rsidRPr="00DA7302" w:rsidRDefault="00621862" w:rsidP="00DA7302">
            <w:pPr>
              <w:widowControl/>
              <w:suppressAutoHyphens w:val="0"/>
              <w:ind w:left="160" w:right="160"/>
              <w:rPr>
                <w:sz w:val="16"/>
                <w:szCs w:val="16"/>
                <w:lang w:eastAsia="ru-RU"/>
              </w:rPr>
            </w:pPr>
            <w:r w:rsidRPr="00DA7302">
              <w:rPr>
                <w:sz w:val="16"/>
                <w:szCs w:val="16"/>
                <w:lang w:eastAsia="ru-RU"/>
              </w:rPr>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204 00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r w:rsidRPr="00DA7302">
              <w:rPr>
                <w:sz w:val="16"/>
                <w:szCs w:val="16"/>
                <w:lang w:eastAsia="ru-RU"/>
              </w:rPr>
              <w:t>Иное может быть предусмотрено целевым назначением выделенных средств</w:t>
            </w: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207 00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640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r w:rsidRPr="00DA7302">
              <w:rPr>
                <w:sz w:val="16"/>
                <w:szCs w:val="16"/>
                <w:lang w:eastAsia="ru-RU"/>
              </w:rPr>
              <w:t>По счетам аналитического учета счета 0 207 00 000 в сумме основного долга по кредитам, займам (ссудам)</w:t>
            </w: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209 81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highlight w:val="yellow"/>
                <w:lang w:eastAsia="ru-RU"/>
              </w:rPr>
            </w:pPr>
            <w:r w:rsidRPr="000D591C">
              <w:rPr>
                <w:sz w:val="20"/>
                <w:szCs w:val="20"/>
                <w:lang w:eastAsia="ru-RU"/>
              </w:rPr>
              <w:t>Целевая статья</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210 05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510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301 00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810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r w:rsidRPr="00DA7302">
              <w:rPr>
                <w:sz w:val="16"/>
                <w:szCs w:val="16"/>
                <w:lang w:eastAsia="ru-RU"/>
              </w:rPr>
              <w:t>По счетам аналитического учета счета 1 301 00 000 в сумме основного долга по кредитам, займам (ссудам)</w:t>
            </w: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304 01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r w:rsidRPr="00DA7302">
              <w:rPr>
                <w:sz w:val="16"/>
                <w:szCs w:val="16"/>
                <w:lang w:eastAsia="ru-RU"/>
              </w:rPr>
              <w:t>–</w:t>
            </w:r>
          </w:p>
        </w:tc>
      </w:tr>
      <w:tr w:rsidR="00621862" w:rsidRPr="00DA7302">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401 60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Раздел, подраздел</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нули</w:t>
            </w:r>
          </w:p>
        </w:tc>
        <w:tc>
          <w:tcPr>
            <w:tcW w:w="597"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20"/>
                <w:szCs w:val="20"/>
                <w:lang w:eastAsia="ru-RU"/>
              </w:rPr>
            </w:pPr>
            <w:r w:rsidRPr="00DA7302">
              <w:rPr>
                <w:sz w:val="20"/>
                <w:szCs w:val="20"/>
                <w:lang w:eastAsia="ru-RU"/>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621862" w:rsidRPr="00DA7302" w:rsidRDefault="00621862" w:rsidP="00DA7302">
            <w:pPr>
              <w:widowControl/>
              <w:suppressAutoHyphens w:val="0"/>
              <w:ind w:left="160" w:right="160"/>
              <w:rPr>
                <w:sz w:val="16"/>
                <w:szCs w:val="16"/>
                <w:lang w:eastAsia="ru-RU"/>
              </w:rPr>
            </w:pPr>
          </w:p>
        </w:tc>
      </w:tr>
    </w:tbl>
    <w:p w:rsidR="00621862" w:rsidRDefault="00621862" w:rsidP="00DA7302">
      <w:pPr>
        <w:tabs>
          <w:tab w:val="left" w:pos="0"/>
        </w:tabs>
        <w:ind w:firstLine="709"/>
        <w:jc w:val="both"/>
        <w:rPr>
          <w:sz w:val="26"/>
          <w:szCs w:val="26"/>
        </w:rPr>
      </w:pPr>
    </w:p>
    <w:p w:rsidR="00621862" w:rsidRPr="00E6502F" w:rsidRDefault="00621862" w:rsidP="00DA7302">
      <w:pPr>
        <w:tabs>
          <w:tab w:val="left" w:pos="0"/>
        </w:tabs>
        <w:ind w:firstLine="709"/>
        <w:jc w:val="both"/>
        <w:rPr>
          <w:sz w:val="26"/>
          <w:szCs w:val="26"/>
        </w:rPr>
      </w:pPr>
    </w:p>
    <w:p w:rsidR="00621862" w:rsidRPr="00DA7302" w:rsidRDefault="00621862" w:rsidP="001326C2">
      <w:pPr>
        <w:keepNext/>
        <w:tabs>
          <w:tab w:val="left" w:pos="0"/>
        </w:tabs>
        <w:outlineLvl w:val="3"/>
        <w:rPr>
          <w:b/>
          <w:bCs/>
          <w:sz w:val="28"/>
          <w:szCs w:val="28"/>
        </w:rPr>
      </w:pPr>
      <w:bookmarkStart w:id="8" w:name="_3_4_Первичные_учетные"/>
      <w:bookmarkStart w:id="9" w:name="_3_4_Первичные_учетные_документы"/>
      <w:bookmarkEnd w:id="8"/>
      <w:bookmarkEnd w:id="9"/>
      <w:r w:rsidRPr="00DA7302">
        <w:rPr>
          <w:b/>
          <w:bCs/>
          <w:sz w:val="28"/>
          <w:szCs w:val="28"/>
        </w:rPr>
        <w:t>3.4 Первичные учетные документы.</w:t>
      </w:r>
    </w:p>
    <w:p w:rsidR="00621862" w:rsidRPr="00DA7302" w:rsidRDefault="00621862" w:rsidP="00DA7302">
      <w:pPr>
        <w:tabs>
          <w:tab w:val="left" w:pos="0"/>
        </w:tabs>
        <w:ind w:firstLine="709"/>
        <w:jc w:val="both"/>
      </w:pPr>
    </w:p>
    <w:p w:rsidR="00621862" w:rsidRPr="00E6502F" w:rsidRDefault="00621862" w:rsidP="00DA7302">
      <w:pPr>
        <w:tabs>
          <w:tab w:val="left" w:pos="0"/>
        </w:tabs>
        <w:ind w:firstLine="709"/>
        <w:jc w:val="both"/>
        <w:rPr>
          <w:sz w:val="26"/>
          <w:szCs w:val="26"/>
        </w:rPr>
      </w:pPr>
      <w:r w:rsidRPr="00E6502F">
        <w:rPr>
          <w:sz w:val="26"/>
          <w:szCs w:val="26"/>
        </w:rPr>
        <w:t>Для документального оформления фактов хозяйственной жизни в учреждении применяются формы первичных (сводных) учетных документов, установленные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621862" w:rsidRPr="00E6502F" w:rsidRDefault="00621862" w:rsidP="00DA7302">
      <w:pPr>
        <w:tabs>
          <w:tab w:val="left" w:pos="0"/>
        </w:tabs>
        <w:ind w:firstLine="709"/>
        <w:jc w:val="both"/>
        <w:rPr>
          <w:sz w:val="26"/>
          <w:szCs w:val="26"/>
        </w:rPr>
      </w:pPr>
      <w:r w:rsidRPr="00E6502F">
        <w:rPr>
          <w:sz w:val="26"/>
          <w:szCs w:val="26"/>
        </w:rPr>
        <w:t>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621862" w:rsidRPr="00E6502F" w:rsidRDefault="00621862" w:rsidP="00584991">
      <w:pPr>
        <w:jc w:val="both"/>
        <w:rPr>
          <w:sz w:val="26"/>
          <w:szCs w:val="26"/>
        </w:rPr>
      </w:pPr>
      <w:r w:rsidRPr="00E6502F">
        <w:rPr>
          <w:sz w:val="26"/>
          <w:szCs w:val="26"/>
        </w:rPr>
        <w:t xml:space="preserve">            Не допускается принятие к бюджетному учету документов, которые оформляются не имевшие места факты хозяйственной жизни, в том числе лежащие в основе мнимых и притворных сделок.</w:t>
      </w:r>
    </w:p>
    <w:p w:rsidR="00621862" w:rsidRDefault="00621862" w:rsidP="00584991">
      <w:pPr>
        <w:jc w:val="both"/>
        <w:rPr>
          <w:sz w:val="26"/>
          <w:szCs w:val="26"/>
        </w:rPr>
      </w:pPr>
      <w:r w:rsidRPr="00E6502F">
        <w:rPr>
          <w:sz w:val="26"/>
          <w:szCs w:val="26"/>
        </w:rPr>
        <w:t xml:space="preserve">             К бюджетному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бюджетного учета.</w:t>
      </w:r>
    </w:p>
    <w:p w:rsidR="00621862" w:rsidRPr="0098416F" w:rsidRDefault="00621862" w:rsidP="006D69EE">
      <w:pPr>
        <w:tabs>
          <w:tab w:val="left" w:pos="480"/>
        </w:tabs>
        <w:ind w:left="-120" w:firstLine="688"/>
        <w:jc w:val="both"/>
        <w:rPr>
          <w:sz w:val="26"/>
          <w:szCs w:val="26"/>
          <w:u w:val="single"/>
        </w:rPr>
      </w:pPr>
      <w:r w:rsidRPr="0098416F">
        <w:rPr>
          <w:sz w:val="26"/>
          <w:szCs w:val="26"/>
        </w:rPr>
        <w:t>Право подписи первичных учетных документов, денежных и расчетных документов, финансовых обязательств, доверенностей на получение товарно-материальных ценностей имеют должностные лица:</w:t>
      </w:r>
    </w:p>
    <w:p w:rsidR="00621862" w:rsidRPr="0098416F" w:rsidRDefault="00621862" w:rsidP="006D69EE">
      <w:pPr>
        <w:jc w:val="both"/>
        <w:rPr>
          <w:sz w:val="26"/>
          <w:szCs w:val="26"/>
        </w:rPr>
      </w:pPr>
      <w:r w:rsidRPr="0098416F">
        <w:rPr>
          <w:sz w:val="26"/>
          <w:szCs w:val="26"/>
        </w:rPr>
        <w:t>с правом первой подписи - начальник Управления, заместитель начальника Управления;</w:t>
      </w:r>
    </w:p>
    <w:p w:rsidR="00621862" w:rsidRPr="00E6502F" w:rsidRDefault="00621862" w:rsidP="00584991">
      <w:pPr>
        <w:jc w:val="both"/>
        <w:rPr>
          <w:sz w:val="26"/>
          <w:szCs w:val="26"/>
        </w:rPr>
      </w:pPr>
      <w:r w:rsidRPr="0098416F">
        <w:rPr>
          <w:sz w:val="26"/>
          <w:szCs w:val="26"/>
        </w:rPr>
        <w:t>с правом второй подписи - главный бухгалтер, заместитель главного бухгалтера.</w:t>
      </w:r>
      <w:r w:rsidRPr="00E6502F">
        <w:rPr>
          <w:sz w:val="26"/>
          <w:szCs w:val="26"/>
        </w:rPr>
        <w:t xml:space="preserve">             </w:t>
      </w:r>
    </w:p>
    <w:p w:rsidR="00621862" w:rsidRPr="00E6502F" w:rsidRDefault="00621862" w:rsidP="00DA7302">
      <w:pPr>
        <w:tabs>
          <w:tab w:val="left" w:pos="0"/>
        </w:tabs>
        <w:ind w:firstLine="709"/>
        <w:jc w:val="both"/>
        <w:rPr>
          <w:sz w:val="26"/>
          <w:szCs w:val="26"/>
        </w:rPr>
      </w:pPr>
      <w:r w:rsidRPr="00E6502F">
        <w:rPr>
          <w:sz w:val="26"/>
          <w:szCs w:val="26"/>
        </w:rPr>
        <w:t xml:space="preserve">В случаях оформления хозяйственных операций, для которых приказом Минфина России № 52н формы учетных документов не предусмотрены, применяются унифицированные формы первичных учетных документов, утвержденные соответствующими постановлениями Федеральной службы государственной статистики. </w:t>
      </w:r>
    </w:p>
    <w:p w:rsidR="00621862" w:rsidRPr="00E6502F" w:rsidRDefault="00621862" w:rsidP="00DA7302">
      <w:pPr>
        <w:tabs>
          <w:tab w:val="left" w:pos="0"/>
        </w:tabs>
        <w:ind w:firstLine="709"/>
        <w:jc w:val="both"/>
        <w:rPr>
          <w:sz w:val="26"/>
          <w:szCs w:val="26"/>
        </w:rPr>
      </w:pPr>
      <w:r w:rsidRPr="00E6502F">
        <w:rPr>
          <w:sz w:val="26"/>
          <w:szCs w:val="26"/>
        </w:rPr>
        <w:t xml:space="preserve">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Управление вправе на основе первичных учетных документов, составленных в подтверждение указанных операций, составлять сводные учетные документы по формам, утвержденным Министерством финансов Российской Федерации в установленном порядке. Формы первичных учетных документов, разработанные учреждением самостоятельно, а также порядок их заполнения, приведены </w:t>
      </w:r>
      <w:r w:rsidRPr="00B35BE2">
        <w:rPr>
          <w:sz w:val="26"/>
          <w:szCs w:val="26"/>
        </w:rPr>
        <w:t xml:space="preserve">в </w:t>
      </w:r>
      <w:r w:rsidRPr="00601E44">
        <w:rPr>
          <w:sz w:val="26"/>
          <w:szCs w:val="26"/>
          <w:u w:val="single"/>
        </w:rPr>
        <w:t>Приложении № 4 «Перечень применяемых первичных документов дополнительно к предусмотренным Приказом Минфина РФ № 52н и их формы»</w:t>
      </w:r>
      <w:r w:rsidRPr="00B35BE2">
        <w:rPr>
          <w:sz w:val="26"/>
          <w:szCs w:val="26"/>
        </w:rPr>
        <w:t xml:space="preserve"> к учетной</w:t>
      </w:r>
      <w:r w:rsidRPr="00E6502F">
        <w:rPr>
          <w:sz w:val="26"/>
          <w:szCs w:val="26"/>
        </w:rPr>
        <w:t xml:space="preserve"> политике.</w:t>
      </w:r>
    </w:p>
    <w:p w:rsidR="00621862" w:rsidRPr="00E6502F" w:rsidRDefault="00621862" w:rsidP="00DA7302">
      <w:pPr>
        <w:shd w:val="clear" w:color="auto" w:fill="FFFFFF"/>
        <w:tabs>
          <w:tab w:val="left" w:pos="0"/>
        </w:tabs>
        <w:autoSpaceDE w:val="0"/>
        <w:autoSpaceDN w:val="0"/>
        <w:adjustRightInd w:val="0"/>
        <w:ind w:firstLine="709"/>
        <w:jc w:val="both"/>
        <w:rPr>
          <w:sz w:val="26"/>
          <w:szCs w:val="26"/>
        </w:rPr>
      </w:pPr>
      <w:r w:rsidRPr="00E6502F">
        <w:rPr>
          <w:sz w:val="26"/>
          <w:szCs w:val="26"/>
        </w:rPr>
        <w:t>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и при наличии на документе подписи руководителя Управления или уполномоченных им на то лиц.</w:t>
      </w:r>
    </w:p>
    <w:p w:rsidR="00621862" w:rsidRPr="00E6502F" w:rsidRDefault="00621862" w:rsidP="00DA7302">
      <w:pPr>
        <w:shd w:val="clear" w:color="auto" w:fill="FFFFFF"/>
        <w:tabs>
          <w:tab w:val="left" w:pos="0"/>
        </w:tabs>
        <w:autoSpaceDE w:val="0"/>
        <w:autoSpaceDN w:val="0"/>
        <w:adjustRightInd w:val="0"/>
        <w:ind w:firstLine="709"/>
        <w:jc w:val="both"/>
        <w:rPr>
          <w:sz w:val="26"/>
          <w:szCs w:val="26"/>
        </w:rPr>
      </w:pPr>
      <w:r w:rsidRPr="00E6502F">
        <w:rPr>
          <w:sz w:val="26"/>
          <w:szCs w:val="26"/>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Управления и главного бухгалтера или уполномоченных ими на то лиц.</w:t>
      </w:r>
    </w:p>
    <w:p w:rsidR="00621862" w:rsidRPr="00E6502F" w:rsidRDefault="00621862" w:rsidP="00DA7302">
      <w:pPr>
        <w:shd w:val="clear" w:color="auto" w:fill="FFFFFF"/>
        <w:tabs>
          <w:tab w:val="left" w:pos="0"/>
        </w:tabs>
        <w:autoSpaceDE w:val="0"/>
        <w:autoSpaceDN w:val="0"/>
        <w:adjustRightInd w:val="0"/>
        <w:ind w:firstLine="709"/>
        <w:jc w:val="both"/>
        <w:rPr>
          <w:sz w:val="26"/>
          <w:szCs w:val="26"/>
        </w:rPr>
      </w:pPr>
      <w:r w:rsidRPr="00E6502F">
        <w:rPr>
          <w:sz w:val="26"/>
          <w:szCs w:val="26"/>
        </w:rPr>
        <w:t>Без подписи главного бухгалтера или уполномоченного им на то лица денежные и расчетные документы к исполнению и бухгалтерскому учету не принимаются, за исключением документов, подписываемых начальником Управления, особенности, оформления которых определяются законодательными и (или) иными нормативными правовыми актами Российской Федерации.</w:t>
      </w:r>
    </w:p>
    <w:p w:rsidR="00621862" w:rsidRPr="00E6502F" w:rsidRDefault="00621862" w:rsidP="00DA7302">
      <w:pPr>
        <w:shd w:val="clear" w:color="auto" w:fill="FFFFFF"/>
        <w:tabs>
          <w:tab w:val="left" w:pos="0"/>
        </w:tabs>
        <w:autoSpaceDE w:val="0"/>
        <w:autoSpaceDN w:val="0"/>
        <w:adjustRightInd w:val="0"/>
        <w:ind w:firstLine="709"/>
        <w:jc w:val="both"/>
        <w:rPr>
          <w:sz w:val="26"/>
          <w:szCs w:val="26"/>
        </w:rPr>
      </w:pPr>
      <w:r w:rsidRPr="00E6502F">
        <w:rPr>
          <w:sz w:val="26"/>
          <w:szCs w:val="26"/>
        </w:rPr>
        <w:t>Указанные документы, не содержащие подписи главного бухгалтера или уполномоченного им на то лица, в случаях разногласий между начальником Управления (уполномоченным им лицом) и главным бухгалтером по осуществлению отдельных фактов хозяйственной жизни, принимаются к исполнению и отражению в бухгалтерском учете с письменного распоряжения начальника Управления (уполномоченного им на то лица), который несет ответственность, предусмотренную законодательством Российской Федерации.</w:t>
      </w:r>
    </w:p>
    <w:p w:rsidR="00621862" w:rsidRPr="00E6502F" w:rsidRDefault="00621862" w:rsidP="00DA7302">
      <w:pPr>
        <w:shd w:val="clear" w:color="auto" w:fill="FFFFFF"/>
        <w:tabs>
          <w:tab w:val="left" w:pos="0"/>
        </w:tabs>
        <w:autoSpaceDE w:val="0"/>
        <w:autoSpaceDN w:val="0"/>
        <w:adjustRightInd w:val="0"/>
        <w:ind w:firstLine="709"/>
        <w:jc w:val="both"/>
        <w:rPr>
          <w:sz w:val="26"/>
          <w:szCs w:val="26"/>
        </w:rPr>
      </w:pPr>
      <w:r w:rsidRPr="00E6502F">
        <w:rPr>
          <w:sz w:val="26"/>
          <w:szCs w:val="26"/>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621862" w:rsidRPr="00E6502F" w:rsidRDefault="00621862" w:rsidP="00DA7302">
      <w:pPr>
        <w:shd w:val="clear" w:color="auto" w:fill="FFFFFF"/>
        <w:tabs>
          <w:tab w:val="left" w:pos="0"/>
        </w:tabs>
        <w:autoSpaceDE w:val="0"/>
        <w:autoSpaceDN w:val="0"/>
        <w:adjustRightInd w:val="0"/>
        <w:ind w:firstLine="709"/>
        <w:jc w:val="both"/>
        <w:rPr>
          <w:sz w:val="26"/>
          <w:szCs w:val="26"/>
        </w:rPr>
      </w:pPr>
      <w:r w:rsidRPr="00E6502F">
        <w:rPr>
          <w:sz w:val="26"/>
          <w:szCs w:val="26"/>
        </w:rPr>
        <w:t>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621862" w:rsidRDefault="00621862" w:rsidP="00DA7302">
      <w:pPr>
        <w:tabs>
          <w:tab w:val="left" w:pos="0"/>
        </w:tabs>
        <w:ind w:firstLine="709"/>
        <w:jc w:val="both"/>
        <w:rPr>
          <w:color w:val="auto"/>
          <w:sz w:val="26"/>
          <w:szCs w:val="26"/>
        </w:rPr>
      </w:pPr>
      <w:r w:rsidRPr="00E6502F">
        <w:rPr>
          <w:color w:val="auto"/>
          <w:sz w:val="26"/>
          <w:szCs w:val="26"/>
        </w:rPr>
        <w:t>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автоматизированной технологии обработки учетной информации, учреждение использует дополнительные реквизиты (данные).</w:t>
      </w:r>
    </w:p>
    <w:p w:rsidR="00621862" w:rsidRDefault="00621862" w:rsidP="00DA7302">
      <w:pPr>
        <w:tabs>
          <w:tab w:val="left" w:pos="0"/>
        </w:tabs>
        <w:ind w:firstLine="709"/>
        <w:jc w:val="both"/>
        <w:rPr>
          <w:color w:val="auto"/>
          <w:sz w:val="26"/>
          <w:szCs w:val="26"/>
        </w:rPr>
      </w:pPr>
    </w:p>
    <w:p w:rsidR="00621862" w:rsidRDefault="00621862" w:rsidP="00DA7302">
      <w:pPr>
        <w:tabs>
          <w:tab w:val="left" w:pos="0"/>
        </w:tabs>
        <w:ind w:firstLine="709"/>
        <w:jc w:val="both"/>
        <w:rPr>
          <w:color w:val="auto"/>
          <w:sz w:val="26"/>
          <w:szCs w:val="26"/>
        </w:rPr>
      </w:pPr>
    </w:p>
    <w:p w:rsidR="00621862" w:rsidRDefault="00621862" w:rsidP="00DA7302">
      <w:pPr>
        <w:tabs>
          <w:tab w:val="left" w:pos="0"/>
        </w:tabs>
        <w:ind w:firstLine="709"/>
        <w:jc w:val="both"/>
        <w:rPr>
          <w:color w:val="auto"/>
          <w:sz w:val="26"/>
          <w:szCs w:val="26"/>
        </w:rPr>
      </w:pPr>
    </w:p>
    <w:p w:rsidR="00621862" w:rsidRPr="00E6502F" w:rsidRDefault="00621862" w:rsidP="00DA7302">
      <w:pPr>
        <w:tabs>
          <w:tab w:val="left" w:pos="0"/>
        </w:tabs>
        <w:ind w:firstLine="709"/>
        <w:jc w:val="both"/>
        <w:rPr>
          <w:color w:val="auto"/>
          <w:sz w:val="26"/>
          <w:szCs w:val="26"/>
        </w:rPr>
      </w:pPr>
    </w:p>
    <w:p w:rsidR="00621862" w:rsidRPr="00584991" w:rsidRDefault="00621862" w:rsidP="00DA7302">
      <w:pPr>
        <w:tabs>
          <w:tab w:val="left" w:pos="0"/>
        </w:tabs>
        <w:ind w:firstLine="709"/>
        <w:jc w:val="both"/>
        <w:rPr>
          <w:color w:val="auto"/>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1984"/>
        <w:gridCol w:w="2694"/>
        <w:gridCol w:w="2551"/>
        <w:gridCol w:w="1843"/>
      </w:tblGrid>
      <w:tr w:rsidR="00621862" w:rsidRPr="00DA7302">
        <w:tc>
          <w:tcPr>
            <w:tcW w:w="392" w:type="dxa"/>
            <w:shd w:val="clear" w:color="auto" w:fill="F2F2F2"/>
          </w:tcPr>
          <w:p w:rsidR="00621862" w:rsidRPr="00DA7302" w:rsidRDefault="00621862" w:rsidP="00DA7302">
            <w:pPr>
              <w:widowControl/>
              <w:suppressAutoHyphens w:val="0"/>
              <w:jc w:val="center"/>
              <w:rPr>
                <w:b/>
                <w:bCs/>
                <w:color w:val="auto"/>
                <w:sz w:val="20"/>
                <w:szCs w:val="20"/>
                <w:lang w:eastAsia="en-US"/>
              </w:rPr>
            </w:pPr>
            <w:r w:rsidRPr="00DA7302">
              <w:rPr>
                <w:b/>
                <w:bCs/>
                <w:color w:val="auto"/>
                <w:sz w:val="20"/>
                <w:szCs w:val="20"/>
                <w:lang w:eastAsia="en-US"/>
              </w:rPr>
              <w:t>№</w:t>
            </w:r>
          </w:p>
        </w:tc>
        <w:tc>
          <w:tcPr>
            <w:tcW w:w="1984" w:type="dxa"/>
            <w:shd w:val="clear" w:color="auto" w:fill="F2F2F2"/>
          </w:tcPr>
          <w:p w:rsidR="00621862" w:rsidRPr="00DA7302" w:rsidRDefault="00621862" w:rsidP="00DA7302">
            <w:pPr>
              <w:widowControl/>
              <w:suppressAutoHyphens w:val="0"/>
              <w:jc w:val="center"/>
              <w:rPr>
                <w:b/>
                <w:bCs/>
                <w:color w:val="auto"/>
                <w:sz w:val="20"/>
                <w:szCs w:val="20"/>
                <w:lang w:eastAsia="en-US"/>
              </w:rPr>
            </w:pPr>
            <w:r w:rsidRPr="00DA7302">
              <w:rPr>
                <w:b/>
                <w:bCs/>
                <w:color w:val="auto"/>
                <w:sz w:val="20"/>
                <w:szCs w:val="20"/>
                <w:lang w:eastAsia="en-US"/>
              </w:rPr>
              <w:t>Наименование дополнительного реквизита и (или) показателя</w:t>
            </w:r>
          </w:p>
        </w:tc>
        <w:tc>
          <w:tcPr>
            <w:tcW w:w="2694" w:type="dxa"/>
            <w:shd w:val="clear" w:color="auto" w:fill="F2F2F2"/>
          </w:tcPr>
          <w:p w:rsidR="00621862" w:rsidRPr="00DA7302" w:rsidRDefault="00621862" w:rsidP="00DA7302">
            <w:pPr>
              <w:widowControl/>
              <w:suppressAutoHyphens w:val="0"/>
              <w:jc w:val="center"/>
              <w:rPr>
                <w:b/>
                <w:bCs/>
                <w:color w:val="auto"/>
                <w:sz w:val="20"/>
                <w:szCs w:val="20"/>
                <w:lang w:eastAsia="en-US"/>
              </w:rPr>
            </w:pPr>
            <w:r w:rsidRPr="00DA7302">
              <w:rPr>
                <w:b/>
                <w:bCs/>
                <w:color w:val="auto"/>
                <w:sz w:val="20"/>
                <w:szCs w:val="20"/>
                <w:lang w:eastAsia="en-US"/>
              </w:rPr>
              <w:t>Варианты использования доп. реквизитов и (или) показателей</w:t>
            </w:r>
          </w:p>
        </w:tc>
        <w:tc>
          <w:tcPr>
            <w:tcW w:w="2551" w:type="dxa"/>
            <w:shd w:val="clear" w:color="auto" w:fill="F2F2F2"/>
          </w:tcPr>
          <w:p w:rsidR="00621862" w:rsidRPr="00DA7302" w:rsidRDefault="00621862" w:rsidP="00DA7302">
            <w:pPr>
              <w:widowControl/>
              <w:suppressAutoHyphens w:val="0"/>
              <w:jc w:val="center"/>
              <w:rPr>
                <w:b/>
                <w:bCs/>
                <w:color w:val="auto"/>
                <w:sz w:val="20"/>
                <w:szCs w:val="20"/>
                <w:lang w:eastAsia="en-US"/>
              </w:rPr>
            </w:pPr>
            <w:r w:rsidRPr="00DA7302">
              <w:rPr>
                <w:b/>
                <w:bCs/>
                <w:color w:val="auto"/>
                <w:sz w:val="20"/>
                <w:szCs w:val="20"/>
                <w:lang w:eastAsia="en-US"/>
              </w:rPr>
              <w:t>Регистры, в которых используются доп. реквизиты и (или) показатели</w:t>
            </w:r>
          </w:p>
        </w:tc>
        <w:tc>
          <w:tcPr>
            <w:tcW w:w="1843" w:type="dxa"/>
            <w:shd w:val="clear" w:color="auto" w:fill="F2F2F2"/>
          </w:tcPr>
          <w:p w:rsidR="00621862" w:rsidRPr="00DA7302" w:rsidRDefault="00621862" w:rsidP="00DA7302">
            <w:pPr>
              <w:widowControl/>
              <w:suppressAutoHyphens w:val="0"/>
              <w:jc w:val="center"/>
              <w:rPr>
                <w:b/>
                <w:bCs/>
                <w:color w:val="auto"/>
                <w:sz w:val="20"/>
                <w:szCs w:val="20"/>
                <w:lang w:eastAsia="en-US"/>
              </w:rPr>
            </w:pPr>
            <w:r w:rsidRPr="00DA7302">
              <w:rPr>
                <w:b/>
                <w:bCs/>
                <w:color w:val="auto"/>
                <w:sz w:val="20"/>
                <w:szCs w:val="20"/>
                <w:lang w:eastAsia="en-US"/>
              </w:rPr>
              <w:t xml:space="preserve">Вариант </w:t>
            </w:r>
          </w:p>
          <w:p w:rsidR="00621862" w:rsidRPr="00DA7302" w:rsidRDefault="00621862" w:rsidP="00DA7302">
            <w:pPr>
              <w:widowControl/>
              <w:suppressAutoHyphens w:val="0"/>
              <w:jc w:val="center"/>
              <w:rPr>
                <w:b/>
                <w:bCs/>
                <w:color w:val="auto"/>
                <w:sz w:val="20"/>
                <w:szCs w:val="20"/>
                <w:lang w:eastAsia="en-US"/>
              </w:rPr>
            </w:pPr>
            <w:r w:rsidRPr="00DA7302">
              <w:rPr>
                <w:b/>
                <w:bCs/>
                <w:color w:val="auto"/>
                <w:sz w:val="20"/>
                <w:szCs w:val="20"/>
                <w:lang w:eastAsia="en-US"/>
              </w:rPr>
              <w:t>заполнения</w:t>
            </w:r>
          </w:p>
        </w:tc>
      </w:tr>
      <w:tr w:rsidR="00621862" w:rsidRPr="006237D6">
        <w:tc>
          <w:tcPr>
            <w:tcW w:w="392"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1</w:t>
            </w:r>
          </w:p>
        </w:tc>
        <w:tc>
          <w:tcPr>
            <w:tcW w:w="1984"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Наименование структурного подразделения</w:t>
            </w:r>
          </w:p>
        </w:tc>
        <w:tc>
          <w:tcPr>
            <w:tcW w:w="2694"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1) районный (городской) суд</w:t>
            </w:r>
          </w:p>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2) Управление</w:t>
            </w:r>
          </w:p>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и т.д.</w:t>
            </w:r>
          </w:p>
        </w:tc>
        <w:tc>
          <w:tcPr>
            <w:tcW w:w="2551"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1) Бухгалтерская справка (ф.0504833)</w:t>
            </w:r>
          </w:p>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2) Акт о списании материальных запасов    (ф. 0504230)</w:t>
            </w:r>
          </w:p>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и т.д.</w:t>
            </w:r>
          </w:p>
        </w:tc>
        <w:tc>
          <w:tcPr>
            <w:tcW w:w="1843"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В момент составления документа</w:t>
            </w:r>
          </w:p>
        </w:tc>
      </w:tr>
      <w:tr w:rsidR="00621862" w:rsidRPr="006237D6">
        <w:tc>
          <w:tcPr>
            <w:tcW w:w="392"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2</w:t>
            </w:r>
          </w:p>
        </w:tc>
        <w:tc>
          <w:tcPr>
            <w:tcW w:w="1984" w:type="dxa"/>
          </w:tcPr>
          <w:p w:rsidR="00621862" w:rsidRPr="006237D6" w:rsidRDefault="00621862" w:rsidP="00A362EA">
            <w:pPr>
              <w:widowControl/>
              <w:suppressAutoHyphens w:val="0"/>
              <w:jc w:val="both"/>
              <w:rPr>
                <w:color w:val="auto"/>
                <w:sz w:val="20"/>
                <w:szCs w:val="20"/>
                <w:lang w:eastAsia="en-US"/>
              </w:rPr>
            </w:pPr>
            <w:r w:rsidRPr="006237D6">
              <w:rPr>
                <w:color w:val="auto"/>
                <w:sz w:val="20"/>
                <w:szCs w:val="20"/>
                <w:lang w:eastAsia="en-US"/>
              </w:rPr>
              <w:t>Отметка – поступление документа в Управление</w:t>
            </w:r>
          </w:p>
        </w:tc>
        <w:tc>
          <w:tcPr>
            <w:tcW w:w="2694"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Документ принят в Управление:</w:t>
            </w:r>
          </w:p>
          <w:p w:rsidR="00621862" w:rsidRPr="006237D6" w:rsidRDefault="00621862" w:rsidP="00F476AA">
            <w:pPr>
              <w:widowControl/>
              <w:numPr>
                <w:ilvl w:val="0"/>
                <w:numId w:val="8"/>
              </w:numPr>
              <w:suppressAutoHyphens w:val="0"/>
              <w:jc w:val="both"/>
              <w:rPr>
                <w:color w:val="auto"/>
                <w:sz w:val="20"/>
                <w:szCs w:val="20"/>
                <w:lang w:eastAsia="en-US"/>
              </w:rPr>
            </w:pPr>
            <w:r w:rsidRPr="006237D6">
              <w:rPr>
                <w:color w:val="auto"/>
                <w:sz w:val="20"/>
                <w:szCs w:val="20"/>
                <w:lang w:eastAsia="en-US"/>
              </w:rPr>
              <w:t xml:space="preserve">дата, </w:t>
            </w:r>
          </w:p>
          <w:p w:rsidR="00621862" w:rsidRPr="006237D6" w:rsidRDefault="00621862" w:rsidP="00F476AA">
            <w:pPr>
              <w:widowControl/>
              <w:numPr>
                <w:ilvl w:val="0"/>
                <w:numId w:val="8"/>
              </w:numPr>
              <w:suppressAutoHyphens w:val="0"/>
              <w:jc w:val="both"/>
              <w:rPr>
                <w:color w:val="auto"/>
                <w:sz w:val="20"/>
                <w:szCs w:val="20"/>
                <w:lang w:eastAsia="en-US"/>
              </w:rPr>
            </w:pPr>
            <w:r w:rsidRPr="006237D6">
              <w:rPr>
                <w:color w:val="auto"/>
                <w:sz w:val="20"/>
                <w:szCs w:val="20"/>
                <w:lang w:eastAsia="en-US"/>
              </w:rPr>
              <w:t>входящий номер</w:t>
            </w:r>
          </w:p>
        </w:tc>
        <w:tc>
          <w:tcPr>
            <w:tcW w:w="2551" w:type="dxa"/>
          </w:tcPr>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Товаросопроводительные документы, предъявляемые поставщиками:</w:t>
            </w:r>
          </w:p>
          <w:p w:rsidR="00621862" w:rsidRPr="006237D6"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Передаточный акт;</w:t>
            </w:r>
          </w:p>
          <w:p w:rsidR="00621862" w:rsidRPr="006237D6"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Товарная накладная;</w:t>
            </w:r>
          </w:p>
          <w:p w:rsidR="00621862" w:rsidRPr="006237D6"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Акт выполненных работ;</w:t>
            </w:r>
          </w:p>
          <w:p w:rsidR="00621862" w:rsidRPr="006237D6"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Счет-фактура</w:t>
            </w:r>
          </w:p>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и т.д.</w:t>
            </w:r>
          </w:p>
          <w:p w:rsidR="00621862" w:rsidRPr="006237D6" w:rsidRDefault="00621862" w:rsidP="00DA7302">
            <w:pPr>
              <w:widowControl/>
              <w:suppressAutoHyphens w:val="0"/>
              <w:jc w:val="both"/>
              <w:rPr>
                <w:color w:val="auto"/>
                <w:sz w:val="20"/>
                <w:szCs w:val="20"/>
                <w:lang w:eastAsia="en-US"/>
              </w:rPr>
            </w:pPr>
            <w:r w:rsidRPr="006237D6">
              <w:rPr>
                <w:color w:val="auto"/>
                <w:sz w:val="20"/>
                <w:szCs w:val="20"/>
                <w:lang w:eastAsia="en-US"/>
              </w:rPr>
              <w:t>внутренняя корреспонденция из судов:</w:t>
            </w:r>
          </w:p>
          <w:p w:rsidR="00621862" w:rsidRPr="006237D6"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приказы;</w:t>
            </w:r>
          </w:p>
          <w:p w:rsidR="00621862" w:rsidRPr="006237D6"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акты на списание МЗ и ОС;</w:t>
            </w:r>
          </w:p>
          <w:p w:rsidR="00621862" w:rsidRPr="006237D6"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авансовые отчеты;</w:t>
            </w:r>
          </w:p>
          <w:p w:rsidR="00621862" w:rsidRDefault="00621862" w:rsidP="00F476AA">
            <w:pPr>
              <w:widowControl/>
              <w:numPr>
                <w:ilvl w:val="0"/>
                <w:numId w:val="9"/>
              </w:numPr>
              <w:suppressAutoHyphens w:val="0"/>
              <w:jc w:val="both"/>
              <w:rPr>
                <w:color w:val="auto"/>
                <w:sz w:val="20"/>
                <w:szCs w:val="20"/>
                <w:lang w:eastAsia="en-US"/>
              </w:rPr>
            </w:pPr>
            <w:r w:rsidRPr="006237D6">
              <w:rPr>
                <w:color w:val="auto"/>
                <w:sz w:val="20"/>
                <w:szCs w:val="20"/>
                <w:lang w:eastAsia="en-US"/>
              </w:rPr>
              <w:t>заявления сотрудников;</w:t>
            </w:r>
          </w:p>
          <w:p w:rsidR="00621862" w:rsidRPr="006237D6" w:rsidRDefault="00621862" w:rsidP="00F476AA">
            <w:pPr>
              <w:widowControl/>
              <w:numPr>
                <w:ilvl w:val="0"/>
                <w:numId w:val="9"/>
              </w:numPr>
              <w:suppressAutoHyphens w:val="0"/>
              <w:jc w:val="both"/>
              <w:rPr>
                <w:color w:val="auto"/>
                <w:sz w:val="20"/>
                <w:szCs w:val="20"/>
                <w:lang w:eastAsia="en-US"/>
              </w:rPr>
            </w:pPr>
            <w:r>
              <w:rPr>
                <w:color w:val="auto"/>
                <w:sz w:val="20"/>
                <w:szCs w:val="20"/>
                <w:lang w:eastAsia="en-US"/>
              </w:rPr>
              <w:t>постановления на оплату труда адвокатов и др. процессуальных издержек;</w:t>
            </w:r>
          </w:p>
          <w:p w:rsidR="00621862" w:rsidRPr="006237D6" w:rsidRDefault="00621862" w:rsidP="006237D6">
            <w:pPr>
              <w:widowControl/>
              <w:suppressAutoHyphens w:val="0"/>
              <w:jc w:val="both"/>
              <w:rPr>
                <w:color w:val="auto"/>
                <w:sz w:val="20"/>
                <w:szCs w:val="20"/>
                <w:lang w:eastAsia="en-US"/>
              </w:rPr>
            </w:pPr>
            <w:r w:rsidRPr="006237D6">
              <w:rPr>
                <w:color w:val="auto"/>
                <w:sz w:val="20"/>
                <w:szCs w:val="20"/>
                <w:lang w:eastAsia="en-US"/>
              </w:rPr>
              <w:t>и т.д.</w:t>
            </w:r>
          </w:p>
          <w:p w:rsidR="00621862" w:rsidRPr="006237D6" w:rsidRDefault="00621862" w:rsidP="00DA7302">
            <w:pPr>
              <w:widowControl/>
              <w:suppressAutoHyphens w:val="0"/>
              <w:jc w:val="both"/>
              <w:rPr>
                <w:color w:val="auto"/>
                <w:sz w:val="20"/>
                <w:szCs w:val="20"/>
                <w:lang w:eastAsia="en-US"/>
              </w:rPr>
            </w:pPr>
          </w:p>
        </w:tc>
        <w:tc>
          <w:tcPr>
            <w:tcW w:w="1843" w:type="dxa"/>
          </w:tcPr>
          <w:p w:rsidR="00621862" w:rsidRPr="006237D6" w:rsidRDefault="00621862" w:rsidP="006237D6">
            <w:pPr>
              <w:widowControl/>
              <w:suppressAutoHyphens w:val="0"/>
              <w:jc w:val="both"/>
              <w:rPr>
                <w:color w:val="auto"/>
                <w:sz w:val="20"/>
                <w:szCs w:val="20"/>
                <w:lang w:eastAsia="en-US"/>
              </w:rPr>
            </w:pPr>
            <w:r w:rsidRPr="006237D6">
              <w:rPr>
                <w:color w:val="auto"/>
                <w:sz w:val="20"/>
                <w:szCs w:val="20"/>
                <w:lang w:eastAsia="en-US"/>
              </w:rPr>
              <w:t>Путем автоматизированной и ручной регистрации в журналах «учета входящей корреспонденции» путем простановки оттиска штампа «входящий №, дата»</w:t>
            </w:r>
          </w:p>
        </w:tc>
      </w:tr>
    </w:tbl>
    <w:p w:rsidR="00621862" w:rsidRPr="006237D6" w:rsidRDefault="00621862" w:rsidP="00DA7302">
      <w:pPr>
        <w:tabs>
          <w:tab w:val="left" w:pos="0"/>
        </w:tabs>
        <w:ind w:firstLine="284"/>
        <w:jc w:val="both"/>
        <w:rPr>
          <w:color w:val="auto"/>
        </w:rPr>
      </w:pPr>
    </w:p>
    <w:p w:rsidR="00621862" w:rsidRPr="00DA7302" w:rsidRDefault="00621862" w:rsidP="001326C2">
      <w:pPr>
        <w:keepNext/>
        <w:tabs>
          <w:tab w:val="left" w:pos="0"/>
        </w:tabs>
        <w:outlineLvl w:val="3"/>
        <w:rPr>
          <w:b/>
          <w:bCs/>
          <w:sz w:val="28"/>
          <w:szCs w:val="28"/>
        </w:rPr>
      </w:pPr>
      <w:bookmarkStart w:id="10" w:name="_3_5_Регистры_бухгалтерского"/>
      <w:bookmarkStart w:id="11" w:name="_3_5_Регистры_бухгалтерского_учета"/>
      <w:bookmarkEnd w:id="10"/>
      <w:bookmarkEnd w:id="11"/>
      <w:r w:rsidRPr="00DA7302">
        <w:rPr>
          <w:b/>
          <w:bCs/>
          <w:sz w:val="28"/>
          <w:szCs w:val="28"/>
        </w:rPr>
        <w:t>3.5 Регистры бухгалтерского учета</w:t>
      </w:r>
    </w:p>
    <w:p w:rsidR="00621862" w:rsidRPr="00DA7302" w:rsidRDefault="00621862" w:rsidP="00DA7302">
      <w:pPr>
        <w:tabs>
          <w:tab w:val="left" w:pos="0"/>
        </w:tabs>
        <w:ind w:left="-284" w:firstLine="709"/>
        <w:jc w:val="both"/>
        <w:rPr>
          <w:color w:val="auto"/>
        </w:rPr>
      </w:pPr>
    </w:p>
    <w:p w:rsidR="00621862" w:rsidRPr="00E6502F" w:rsidRDefault="00621862" w:rsidP="00DA7302">
      <w:pPr>
        <w:tabs>
          <w:tab w:val="left" w:pos="0"/>
        </w:tabs>
        <w:ind w:firstLine="284"/>
        <w:jc w:val="both"/>
        <w:rPr>
          <w:color w:val="auto"/>
          <w:sz w:val="26"/>
          <w:szCs w:val="26"/>
        </w:rPr>
      </w:pPr>
      <w:r w:rsidRPr="00E6502F">
        <w:rPr>
          <w:color w:val="auto"/>
          <w:sz w:val="26"/>
          <w:szCs w:val="26"/>
        </w:rPr>
        <w:t xml:space="preserve"> </w:t>
      </w:r>
      <w:r>
        <w:rPr>
          <w:color w:val="auto"/>
          <w:sz w:val="26"/>
          <w:szCs w:val="26"/>
        </w:rPr>
        <w:t xml:space="preserve">      </w:t>
      </w:r>
      <w:r w:rsidRPr="00E6502F">
        <w:rPr>
          <w:color w:val="auto"/>
          <w:sz w:val="26"/>
          <w:szCs w:val="26"/>
        </w:rPr>
        <w:t xml:space="preserve">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бюджетной отчетности осуществляется учреждением в регистрах бухгалтерского учета, составляемых по формам, установленным приказом Минфина РФ от 1 декабря 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31 декабря 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621862" w:rsidRPr="00E6502F" w:rsidRDefault="00621862" w:rsidP="00B35BE2">
      <w:pPr>
        <w:tabs>
          <w:tab w:val="left" w:pos="0"/>
          <w:tab w:val="num" w:pos="567"/>
        </w:tabs>
        <w:ind w:firstLine="284"/>
        <w:jc w:val="both"/>
        <w:rPr>
          <w:sz w:val="26"/>
          <w:szCs w:val="26"/>
        </w:rPr>
      </w:pPr>
      <w:r>
        <w:rPr>
          <w:color w:val="auto"/>
          <w:sz w:val="26"/>
          <w:szCs w:val="26"/>
        </w:rPr>
        <w:t xml:space="preserve">   </w:t>
      </w:r>
      <w:r w:rsidRPr="00E6502F">
        <w:rPr>
          <w:sz w:val="26"/>
          <w:szCs w:val="26"/>
        </w:rPr>
        <w:t>Регистры бухгалтерского учета формируются в виде книг, журналов, карточек на бумажных носителях, ввиду отсутствия (наличия)  технической возможности вывода - на машинном носителе в виде электронного документа (регистра), содержащего электронную подпись (далее - электронный регистр</w:t>
      </w:r>
      <w:r>
        <w:rPr>
          <w:sz w:val="26"/>
          <w:szCs w:val="26"/>
        </w:rPr>
        <w:t>).</w:t>
      </w:r>
      <w:r w:rsidRPr="00E6502F">
        <w:rPr>
          <w:sz w:val="26"/>
          <w:szCs w:val="26"/>
        </w:rPr>
        <w:t xml:space="preserve"> </w:t>
      </w:r>
    </w:p>
    <w:p w:rsidR="00621862" w:rsidRPr="00E6502F" w:rsidRDefault="00621862" w:rsidP="00DA7302">
      <w:pPr>
        <w:tabs>
          <w:tab w:val="left" w:pos="0"/>
        </w:tabs>
        <w:ind w:firstLine="284"/>
        <w:jc w:val="both"/>
        <w:rPr>
          <w:sz w:val="26"/>
          <w:szCs w:val="26"/>
        </w:rPr>
      </w:pPr>
      <w:r w:rsidRPr="00E6502F">
        <w:rPr>
          <w:sz w:val="26"/>
          <w:szCs w:val="26"/>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операций по счету "Касса" (1);</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операций с безналичными денежными средствами (2);</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операций расчетов с подотчетными лицами (3);</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операций расчетов с поставщиками и подрядчиками (4);</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операций расчетов с дебиторами по доходам (5);</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операций расчетов по оплате труда, денежному довольствию и стипендиям (6);</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операций по выбытию и перемещению нефинансовых активов (7);</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по прочим операциям (8);</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Журнал по санкционированию (9) (далее - Журналы операций);</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Главная книга;</w:t>
      </w:r>
    </w:p>
    <w:p w:rsidR="00621862" w:rsidRPr="00E6502F" w:rsidRDefault="00621862" w:rsidP="0065104A">
      <w:pPr>
        <w:numPr>
          <w:ilvl w:val="0"/>
          <w:numId w:val="10"/>
        </w:numPr>
        <w:tabs>
          <w:tab w:val="left" w:pos="0"/>
        </w:tabs>
        <w:ind w:left="851" w:hanging="284"/>
        <w:jc w:val="both"/>
        <w:rPr>
          <w:sz w:val="26"/>
          <w:szCs w:val="26"/>
        </w:rPr>
      </w:pPr>
      <w:r w:rsidRPr="00E6502F">
        <w:rPr>
          <w:sz w:val="26"/>
          <w:szCs w:val="26"/>
        </w:rPr>
        <w:t>иных регистрах.</w:t>
      </w:r>
    </w:p>
    <w:p w:rsidR="00621862" w:rsidRPr="00E6502F" w:rsidRDefault="00621862" w:rsidP="006D69EE">
      <w:pPr>
        <w:tabs>
          <w:tab w:val="left" w:pos="0"/>
        </w:tabs>
        <w:ind w:firstLineChars="720" w:firstLine="31680"/>
        <w:jc w:val="both"/>
        <w:rPr>
          <w:sz w:val="26"/>
          <w:szCs w:val="26"/>
        </w:rPr>
      </w:pPr>
      <w:r w:rsidRPr="00E6502F">
        <w:rPr>
          <w:sz w:val="26"/>
          <w:szCs w:val="26"/>
        </w:rPr>
        <w:t>Записи в регистры бухгалтерского учета (Журналы операций, иные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В части операций по забалансовым счетам операция отражается в зависимости от характера изменений объекта учета записью о поступлении (увеличении) или выбытии (уменьшении) объекта учета.</w:t>
      </w:r>
    </w:p>
    <w:p w:rsidR="00621862" w:rsidRPr="00E6502F" w:rsidRDefault="00621862" w:rsidP="006D69EE">
      <w:pPr>
        <w:tabs>
          <w:tab w:val="left" w:pos="0"/>
        </w:tabs>
        <w:ind w:firstLineChars="720" w:firstLine="31680"/>
        <w:jc w:val="both"/>
        <w:rPr>
          <w:sz w:val="26"/>
          <w:szCs w:val="26"/>
        </w:rPr>
      </w:pPr>
      <w:r w:rsidRPr="00E6502F">
        <w:rPr>
          <w:sz w:val="26"/>
          <w:szCs w:val="26"/>
        </w:rPr>
        <w:t>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брошюруются. На обложке ук</w:t>
      </w:r>
      <w:r>
        <w:rPr>
          <w:sz w:val="26"/>
          <w:szCs w:val="26"/>
        </w:rPr>
        <w:t>азывается: наименование Управления</w:t>
      </w:r>
      <w:r w:rsidRPr="00E6502F">
        <w:rPr>
          <w:sz w:val="26"/>
          <w:szCs w:val="26"/>
        </w:rPr>
        <w:t>; наименование главного распорядителя средств бюджета, полномочия кот</w:t>
      </w:r>
      <w:r>
        <w:rPr>
          <w:sz w:val="26"/>
          <w:szCs w:val="26"/>
        </w:rPr>
        <w:t xml:space="preserve">орого исполняет </w:t>
      </w:r>
      <w:r w:rsidRPr="00E6502F">
        <w:rPr>
          <w:sz w:val="26"/>
          <w:szCs w:val="26"/>
        </w:rPr>
        <w:t>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w:t>
      </w:r>
    </w:p>
    <w:p w:rsidR="00621862" w:rsidRPr="00E6502F" w:rsidRDefault="00621862" w:rsidP="006D69EE">
      <w:pPr>
        <w:tabs>
          <w:tab w:val="left" w:pos="0"/>
        </w:tabs>
        <w:ind w:firstLineChars="720" w:firstLine="31680"/>
        <w:jc w:val="both"/>
        <w:rPr>
          <w:sz w:val="26"/>
          <w:szCs w:val="26"/>
        </w:rPr>
      </w:pPr>
      <w:r w:rsidRPr="00E6502F">
        <w:rPr>
          <w:sz w:val="26"/>
          <w:szCs w:val="26"/>
        </w:rPr>
        <w:t>В соответствии с установленной в рамках документооборота периодичности формирования регистров бухгалтерского учета (Журналов операций) на бумажном носителе (операционного дня, месяца, квартала) по первичным (сводным) электронным документам, принятым к учету и относящимся к соответствующему регистру бухгалтерского учета (Журналу операций), формируется реестр электронных документов (регистр, содержащий перечень (реестр) электронных документов), подшиваемый в отдельную папку (дело).</w:t>
      </w:r>
    </w:p>
    <w:p w:rsidR="00621862" w:rsidRPr="00E6502F" w:rsidRDefault="00621862" w:rsidP="006D69EE">
      <w:pPr>
        <w:tabs>
          <w:tab w:val="left" w:pos="0"/>
        </w:tabs>
        <w:ind w:firstLineChars="720" w:firstLine="31680"/>
        <w:jc w:val="both"/>
        <w:rPr>
          <w:sz w:val="26"/>
          <w:szCs w:val="26"/>
        </w:rPr>
      </w:pPr>
      <w:r w:rsidRPr="00E6502F">
        <w:rPr>
          <w:sz w:val="26"/>
          <w:szCs w:val="26"/>
        </w:rPr>
        <w:t>По истечении месяца данные оборотов по счетам из соответствующих Журналов операций автоматически записываются в Главную книгу. Главная книга распечатывается на бумажный носитель один раз при завершении финансового года.</w:t>
      </w:r>
    </w:p>
    <w:p w:rsidR="00621862" w:rsidRPr="00E6502F" w:rsidRDefault="00621862" w:rsidP="006D69EE">
      <w:pPr>
        <w:tabs>
          <w:tab w:val="left" w:pos="0"/>
        </w:tabs>
        <w:ind w:firstLineChars="720" w:firstLine="31680"/>
        <w:jc w:val="both"/>
        <w:rPr>
          <w:sz w:val="26"/>
          <w:szCs w:val="26"/>
        </w:rPr>
      </w:pPr>
      <w:r w:rsidRPr="00E6502F">
        <w:rPr>
          <w:sz w:val="26"/>
          <w:szCs w:val="26"/>
        </w:rPr>
        <w:t>При завершении текущего финансового года обороты по счетам, отражающим увеличение и уменьшение активов и обязательств, в регистры бухгалтерского учета очередного финансового года не переходят.</w:t>
      </w:r>
    </w:p>
    <w:p w:rsidR="00621862" w:rsidRPr="00E6502F" w:rsidRDefault="00621862" w:rsidP="006D69EE">
      <w:pPr>
        <w:tabs>
          <w:tab w:val="left" w:pos="0"/>
        </w:tabs>
        <w:ind w:firstLineChars="720" w:firstLine="31680"/>
        <w:jc w:val="both"/>
        <w:rPr>
          <w:sz w:val="26"/>
          <w:szCs w:val="26"/>
        </w:rPr>
      </w:pPr>
      <w:r w:rsidRPr="00E6502F">
        <w:rPr>
          <w:sz w:val="26"/>
          <w:szCs w:val="26"/>
        </w:rPr>
        <w:t>Регистры бухгалтерского учета подписываются лицом, ответственным за его формирование.</w:t>
      </w:r>
    </w:p>
    <w:p w:rsidR="00621862" w:rsidRPr="00E6502F" w:rsidRDefault="00621862" w:rsidP="006D69EE">
      <w:pPr>
        <w:tabs>
          <w:tab w:val="left" w:pos="0"/>
        </w:tabs>
        <w:ind w:firstLineChars="720" w:firstLine="31680"/>
        <w:jc w:val="both"/>
        <w:rPr>
          <w:sz w:val="26"/>
          <w:szCs w:val="26"/>
        </w:rPr>
      </w:pPr>
      <w:r w:rsidRPr="00E6502F">
        <w:rPr>
          <w:sz w:val="26"/>
          <w:szCs w:val="26"/>
        </w:rPr>
        <w:t>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 составившие и подписавшие их.</w:t>
      </w:r>
    </w:p>
    <w:p w:rsidR="00621862" w:rsidRPr="00E6502F" w:rsidRDefault="00621862" w:rsidP="006D69EE">
      <w:pPr>
        <w:tabs>
          <w:tab w:val="left" w:pos="0"/>
        </w:tabs>
        <w:ind w:firstLineChars="720" w:firstLine="31680"/>
        <w:jc w:val="both"/>
        <w:rPr>
          <w:sz w:val="26"/>
          <w:szCs w:val="26"/>
        </w:rPr>
      </w:pPr>
      <w:r w:rsidRPr="00E6502F">
        <w:rPr>
          <w:sz w:val="26"/>
          <w:szCs w:val="26"/>
        </w:rPr>
        <w:t>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настоящего пункта, записями, подтвержденными Справками.</w:t>
      </w:r>
    </w:p>
    <w:p w:rsidR="00621862" w:rsidRPr="00E6502F" w:rsidRDefault="00621862" w:rsidP="006D69EE">
      <w:pPr>
        <w:tabs>
          <w:tab w:val="left" w:pos="0"/>
        </w:tabs>
        <w:ind w:firstLineChars="720" w:firstLine="31680"/>
        <w:jc w:val="both"/>
        <w:rPr>
          <w:sz w:val="26"/>
          <w:szCs w:val="26"/>
        </w:rPr>
      </w:pPr>
      <w:r w:rsidRPr="00E6502F">
        <w:rPr>
          <w:sz w:val="26"/>
          <w:szCs w:val="26"/>
        </w:rPr>
        <w:t>В Главной книге (ф.0504072) отражаются в хронологическом порядке записи по счетам бюджетного учета в порядке возрастания.</w:t>
      </w:r>
    </w:p>
    <w:p w:rsidR="00621862" w:rsidRPr="00E6502F" w:rsidRDefault="00621862" w:rsidP="006D69EE">
      <w:pPr>
        <w:tabs>
          <w:tab w:val="left" w:pos="0"/>
        </w:tabs>
        <w:ind w:firstLineChars="720" w:firstLine="31680"/>
        <w:jc w:val="both"/>
        <w:rPr>
          <w:sz w:val="26"/>
          <w:szCs w:val="26"/>
        </w:rPr>
      </w:pPr>
      <w:r w:rsidRPr="00E6502F">
        <w:rPr>
          <w:sz w:val="26"/>
          <w:szCs w:val="26"/>
        </w:rPr>
        <w:t>В рамках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учета осуществляется на бумажном носителе.</w:t>
      </w:r>
    </w:p>
    <w:p w:rsidR="00621862" w:rsidRPr="00E6502F" w:rsidRDefault="00621862" w:rsidP="006D69EE">
      <w:pPr>
        <w:tabs>
          <w:tab w:val="left" w:pos="0"/>
        </w:tabs>
        <w:ind w:firstLineChars="720" w:firstLine="31680"/>
        <w:jc w:val="both"/>
        <w:rPr>
          <w:sz w:val="26"/>
          <w:szCs w:val="26"/>
        </w:rPr>
      </w:pPr>
      <w:r w:rsidRPr="00E6502F">
        <w:rPr>
          <w:sz w:val="26"/>
          <w:szCs w:val="26"/>
        </w:rPr>
        <w:t>Формирование регистров бухгалтерского учета на бумажном носителе, осуществляется с периодичностью, установлен</w:t>
      </w:r>
      <w:r>
        <w:rPr>
          <w:sz w:val="26"/>
          <w:szCs w:val="26"/>
        </w:rPr>
        <w:t xml:space="preserve">ной в </w:t>
      </w:r>
      <w:r w:rsidRPr="00405CBE">
        <w:rPr>
          <w:sz w:val="26"/>
          <w:szCs w:val="26"/>
          <w:u w:val="single"/>
        </w:rPr>
        <w:t>Приложении № 5</w:t>
      </w:r>
      <w:r w:rsidRPr="00E6502F">
        <w:rPr>
          <w:sz w:val="26"/>
          <w:szCs w:val="26"/>
        </w:rPr>
        <w:t xml:space="preserve"> настоящей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621862" w:rsidRPr="00E6502F" w:rsidRDefault="00621862" w:rsidP="006D69EE">
      <w:pPr>
        <w:tabs>
          <w:tab w:val="left" w:pos="0"/>
        </w:tabs>
        <w:ind w:firstLineChars="720" w:firstLine="31680"/>
        <w:jc w:val="both"/>
        <w:rPr>
          <w:sz w:val="26"/>
          <w:szCs w:val="26"/>
        </w:rPr>
      </w:pPr>
      <w:r w:rsidRPr="00E6502F">
        <w:rPr>
          <w:sz w:val="26"/>
          <w:szCs w:val="26"/>
        </w:rPr>
        <w:t>При выведении регистров бухгалтерского учета на бумажные носители допускается отличие выходной формы документа от утвержденной формы документа при условии, что реквизиты и показатели выходной формы документа содержат обязательные реквизиты и показатели соответствующих регистров бухгалтерского учета.</w:t>
      </w:r>
    </w:p>
    <w:p w:rsidR="00621862" w:rsidRPr="00360769" w:rsidRDefault="00621862" w:rsidP="006D69EE">
      <w:pPr>
        <w:ind w:firstLineChars="720" w:firstLine="31680"/>
        <w:jc w:val="both"/>
      </w:pPr>
      <w:r w:rsidRPr="00E6502F">
        <w:rPr>
          <w:sz w:val="26"/>
          <w:szCs w:val="26"/>
        </w:rPr>
        <w:t xml:space="preserve">     Первичные  учетные документы, бюджетная финансовая и отчетная документация, регистры бюджетного учета подлежат обязательной передаче в архив Управления</w:t>
      </w:r>
      <w:r w:rsidRPr="00360769">
        <w:t>.</w:t>
      </w:r>
    </w:p>
    <w:p w:rsidR="00621862" w:rsidRPr="00DA7302" w:rsidRDefault="00621862" w:rsidP="006D69EE">
      <w:pPr>
        <w:tabs>
          <w:tab w:val="left" w:pos="0"/>
        </w:tabs>
        <w:ind w:firstLineChars="720" w:firstLine="31680"/>
        <w:jc w:val="both"/>
        <w:rPr>
          <w:sz w:val="22"/>
          <w:szCs w:val="22"/>
        </w:rPr>
      </w:pPr>
    </w:p>
    <w:p w:rsidR="00621862" w:rsidRPr="00DA7302" w:rsidRDefault="00621862" w:rsidP="00DA7302">
      <w:pPr>
        <w:tabs>
          <w:tab w:val="left" w:pos="0"/>
          <w:tab w:val="num" w:pos="567"/>
        </w:tabs>
        <w:ind w:firstLine="284"/>
        <w:jc w:val="both"/>
        <w:rPr>
          <w:sz w:val="22"/>
          <w:szCs w:val="22"/>
        </w:rPr>
      </w:pPr>
      <w:bookmarkStart w:id="12" w:name="_3_6_Регистры_налогового"/>
      <w:bookmarkStart w:id="13" w:name="_3_6_Регистры_налогового_учета"/>
      <w:bookmarkStart w:id="14" w:name="_3_7_Инвентаризация_активов"/>
      <w:bookmarkEnd w:id="12"/>
      <w:bookmarkEnd w:id="13"/>
      <w:bookmarkEnd w:id="14"/>
    </w:p>
    <w:p w:rsidR="00621862" w:rsidRPr="00DA7302" w:rsidRDefault="00621862" w:rsidP="001326C2">
      <w:pPr>
        <w:keepNext/>
        <w:tabs>
          <w:tab w:val="left" w:pos="0"/>
        </w:tabs>
        <w:outlineLvl w:val="3"/>
        <w:rPr>
          <w:b/>
          <w:bCs/>
          <w:sz w:val="28"/>
          <w:szCs w:val="28"/>
        </w:rPr>
      </w:pPr>
      <w:bookmarkStart w:id="15" w:name="_3_7_Инвентаризация_активов_и"/>
      <w:bookmarkEnd w:id="15"/>
      <w:r w:rsidRPr="00DA7302">
        <w:rPr>
          <w:b/>
          <w:bCs/>
          <w:sz w:val="28"/>
          <w:szCs w:val="28"/>
        </w:rPr>
        <w:t>3.</w:t>
      </w:r>
      <w:r>
        <w:rPr>
          <w:b/>
          <w:bCs/>
          <w:sz w:val="28"/>
          <w:szCs w:val="28"/>
        </w:rPr>
        <w:t>6</w:t>
      </w:r>
      <w:r w:rsidRPr="00DA7302">
        <w:rPr>
          <w:b/>
          <w:bCs/>
          <w:sz w:val="28"/>
          <w:szCs w:val="28"/>
        </w:rPr>
        <w:t xml:space="preserve"> Инвентаризация активов и обязательств</w:t>
      </w:r>
    </w:p>
    <w:p w:rsidR="00621862" w:rsidRPr="00DA7302" w:rsidRDefault="00621862" w:rsidP="00DA7302">
      <w:pPr>
        <w:tabs>
          <w:tab w:val="left" w:pos="0"/>
          <w:tab w:val="num" w:pos="567"/>
        </w:tabs>
        <w:ind w:firstLine="709"/>
        <w:jc w:val="both"/>
      </w:pPr>
    </w:p>
    <w:p w:rsidR="00621862" w:rsidRPr="00405CBE" w:rsidRDefault="00621862" w:rsidP="00405CBE">
      <w:pPr>
        <w:tabs>
          <w:tab w:val="left" w:pos="0"/>
          <w:tab w:val="num" w:pos="1276"/>
        </w:tabs>
        <w:jc w:val="both"/>
        <w:rPr>
          <w:color w:val="auto"/>
          <w:sz w:val="26"/>
          <w:szCs w:val="26"/>
          <w:u w:val="single"/>
        </w:rPr>
      </w:pPr>
      <w:r>
        <w:rPr>
          <w:color w:val="auto"/>
          <w:sz w:val="26"/>
          <w:szCs w:val="26"/>
        </w:rPr>
        <w:t xml:space="preserve">     </w:t>
      </w:r>
      <w:r w:rsidRPr="00E6502F">
        <w:rPr>
          <w:color w:val="auto"/>
          <w:sz w:val="26"/>
          <w:szCs w:val="26"/>
        </w:rPr>
        <w:t>Порядок проведения инвентаризации в учреждении установлены в</w:t>
      </w:r>
      <w:r w:rsidRPr="001326C2">
        <w:rPr>
          <w:color w:val="auto"/>
          <w:sz w:val="26"/>
          <w:szCs w:val="26"/>
        </w:rPr>
        <w:t xml:space="preserve"> </w:t>
      </w:r>
      <w:r w:rsidRPr="00405CBE">
        <w:rPr>
          <w:color w:val="auto"/>
          <w:sz w:val="26"/>
          <w:szCs w:val="26"/>
          <w:u w:val="single"/>
        </w:rPr>
        <w:t xml:space="preserve">Приложении </w:t>
      </w:r>
      <w:r>
        <w:rPr>
          <w:color w:val="auto"/>
          <w:sz w:val="26"/>
          <w:szCs w:val="26"/>
          <w:u w:val="single"/>
        </w:rPr>
        <w:t xml:space="preserve">   </w:t>
      </w:r>
      <w:r w:rsidRPr="00405CBE">
        <w:rPr>
          <w:color w:val="auto"/>
          <w:sz w:val="26"/>
          <w:szCs w:val="26"/>
          <w:u w:val="single"/>
        </w:rPr>
        <w:t>№ 6 «Положение о проведении инвентаризации активов и обязательств».</w:t>
      </w:r>
    </w:p>
    <w:p w:rsidR="00621862" w:rsidRPr="00E6502F" w:rsidRDefault="00621862" w:rsidP="00405CBE">
      <w:pPr>
        <w:tabs>
          <w:tab w:val="left" w:pos="0"/>
          <w:tab w:val="num" w:pos="1276"/>
        </w:tabs>
        <w:jc w:val="both"/>
        <w:rPr>
          <w:color w:val="auto"/>
          <w:sz w:val="26"/>
          <w:szCs w:val="26"/>
        </w:rPr>
      </w:pPr>
      <w:r>
        <w:rPr>
          <w:color w:val="auto"/>
          <w:sz w:val="26"/>
          <w:szCs w:val="26"/>
        </w:rPr>
        <w:t xml:space="preserve">      </w:t>
      </w:r>
      <w:r w:rsidRPr="00E6502F">
        <w:rPr>
          <w:color w:val="auto"/>
          <w:sz w:val="26"/>
          <w:szCs w:val="26"/>
        </w:rPr>
        <w:t xml:space="preserve">Количество инвентаризаций в отчетном году, даты их проведения, перечень имущества и обязательств, проверяемых при каждой из них, устанавливаются приказом (распоряжением) начальника Управления, за исключением случаев, когда инвентаризация обязательна. </w:t>
      </w:r>
    </w:p>
    <w:p w:rsidR="00621862" w:rsidRPr="00E6502F" w:rsidRDefault="00621862" w:rsidP="00405CBE">
      <w:pPr>
        <w:tabs>
          <w:tab w:val="left" w:pos="0"/>
          <w:tab w:val="num" w:pos="1276"/>
        </w:tabs>
        <w:jc w:val="both"/>
        <w:rPr>
          <w:color w:val="auto"/>
          <w:sz w:val="26"/>
          <w:szCs w:val="26"/>
        </w:rPr>
      </w:pPr>
      <w:r>
        <w:rPr>
          <w:color w:val="auto"/>
          <w:sz w:val="26"/>
          <w:szCs w:val="26"/>
        </w:rPr>
        <w:t xml:space="preserve">       </w:t>
      </w:r>
      <w:r w:rsidRPr="00E6502F">
        <w:rPr>
          <w:color w:val="auto"/>
          <w:sz w:val="26"/>
          <w:szCs w:val="26"/>
        </w:rPr>
        <w:t>Для проведения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 Для этого оформляется отдельн</w:t>
      </w:r>
      <w:r>
        <w:rPr>
          <w:color w:val="auto"/>
          <w:sz w:val="26"/>
          <w:szCs w:val="26"/>
        </w:rPr>
        <w:t>ый приказ начальника Управления</w:t>
      </w:r>
      <w:r w:rsidRPr="00E6502F">
        <w:rPr>
          <w:color w:val="auto"/>
          <w:sz w:val="26"/>
          <w:szCs w:val="26"/>
        </w:rPr>
        <w:t>.</w:t>
      </w:r>
    </w:p>
    <w:p w:rsidR="00621862" w:rsidRPr="00E6502F" w:rsidRDefault="00621862" w:rsidP="00405CBE">
      <w:pPr>
        <w:tabs>
          <w:tab w:val="left" w:pos="0"/>
          <w:tab w:val="num" w:pos="1276"/>
        </w:tabs>
        <w:jc w:val="both"/>
        <w:rPr>
          <w:color w:val="auto"/>
          <w:sz w:val="26"/>
          <w:szCs w:val="26"/>
        </w:rPr>
      </w:pPr>
      <w:r>
        <w:rPr>
          <w:color w:val="auto"/>
          <w:sz w:val="26"/>
          <w:szCs w:val="26"/>
        </w:rPr>
        <w:t xml:space="preserve">     </w:t>
      </w:r>
      <w:r w:rsidRPr="00E6502F">
        <w:rPr>
          <w:color w:val="auto"/>
          <w:sz w:val="26"/>
          <w:szCs w:val="26"/>
        </w:rPr>
        <w:t xml:space="preserve">Состав комиссии для проведения инвентаризации (далее – </w:t>
      </w:r>
      <w:r>
        <w:rPr>
          <w:color w:val="auto"/>
          <w:sz w:val="26"/>
          <w:szCs w:val="26"/>
        </w:rPr>
        <w:t xml:space="preserve">Комиссия) утверждается </w:t>
      </w:r>
      <w:r w:rsidRPr="00E6502F">
        <w:rPr>
          <w:color w:val="auto"/>
          <w:sz w:val="26"/>
          <w:szCs w:val="26"/>
        </w:rPr>
        <w:t xml:space="preserve"> приказом начальника Управления.</w:t>
      </w:r>
    </w:p>
    <w:p w:rsidR="00621862" w:rsidRPr="00E6502F" w:rsidRDefault="00621862" w:rsidP="00544798">
      <w:pPr>
        <w:tabs>
          <w:tab w:val="left" w:pos="0"/>
          <w:tab w:val="num" w:pos="1276"/>
        </w:tabs>
        <w:ind w:firstLine="720"/>
        <w:jc w:val="both"/>
        <w:rPr>
          <w:color w:val="auto"/>
          <w:sz w:val="26"/>
          <w:szCs w:val="26"/>
        </w:rPr>
      </w:pPr>
      <w:r w:rsidRPr="00E6502F">
        <w:rPr>
          <w:color w:val="auto"/>
          <w:sz w:val="26"/>
          <w:szCs w:val="26"/>
        </w:rPr>
        <w:t xml:space="preserve">Внезапную проверку кассы осуществляет </w:t>
      </w:r>
      <w:r>
        <w:rPr>
          <w:color w:val="auto"/>
          <w:sz w:val="26"/>
          <w:szCs w:val="26"/>
        </w:rPr>
        <w:t xml:space="preserve">комиссия, утвержденная </w:t>
      </w:r>
      <w:r w:rsidRPr="00E6502F">
        <w:rPr>
          <w:color w:val="auto"/>
          <w:sz w:val="26"/>
          <w:szCs w:val="26"/>
        </w:rPr>
        <w:t xml:space="preserve"> приказом начальника Управления.</w:t>
      </w:r>
    </w:p>
    <w:p w:rsidR="00621862" w:rsidRPr="00E6502F" w:rsidRDefault="00621862" w:rsidP="00544798">
      <w:pPr>
        <w:tabs>
          <w:tab w:val="left" w:pos="0"/>
          <w:tab w:val="num" w:pos="1276"/>
        </w:tabs>
        <w:ind w:firstLine="720"/>
        <w:jc w:val="both"/>
        <w:rPr>
          <w:color w:val="auto"/>
          <w:sz w:val="26"/>
          <w:szCs w:val="26"/>
        </w:rPr>
      </w:pPr>
    </w:p>
    <w:p w:rsidR="00621862" w:rsidRPr="006F4F66" w:rsidRDefault="00621862" w:rsidP="001326C2">
      <w:pPr>
        <w:pStyle w:val="Heading4"/>
        <w:spacing w:before="0" w:after="0"/>
      </w:pPr>
      <w:bookmarkStart w:id="16" w:name="_3_8_Внутренняя_и"/>
      <w:bookmarkStart w:id="17" w:name="_3_8_Внутренняя_и_регламентированная"/>
      <w:bookmarkEnd w:id="16"/>
      <w:bookmarkEnd w:id="17"/>
      <w:r w:rsidRPr="006F4F66">
        <w:t>3.</w:t>
      </w:r>
      <w:r>
        <w:t>7</w:t>
      </w:r>
      <w:r w:rsidRPr="006F4F66">
        <w:t>.Внутренняя и регламентированная отчетность</w:t>
      </w:r>
    </w:p>
    <w:p w:rsidR="00621862" w:rsidRPr="006F4F66" w:rsidRDefault="00621862" w:rsidP="00DA7302">
      <w:pPr>
        <w:rPr>
          <w:sz w:val="28"/>
          <w:szCs w:val="28"/>
        </w:rPr>
      </w:pPr>
    </w:p>
    <w:p w:rsidR="00621862" w:rsidRPr="00E6502F" w:rsidRDefault="00621862" w:rsidP="00DA7302">
      <w:pPr>
        <w:tabs>
          <w:tab w:val="left" w:pos="0"/>
          <w:tab w:val="num" w:pos="567"/>
        </w:tabs>
        <w:ind w:firstLine="284"/>
        <w:jc w:val="both"/>
        <w:rPr>
          <w:sz w:val="26"/>
          <w:szCs w:val="26"/>
        </w:rPr>
      </w:pPr>
      <w:r>
        <w:rPr>
          <w:sz w:val="26"/>
          <w:szCs w:val="26"/>
        </w:rPr>
        <w:tab/>
      </w:r>
      <w:r w:rsidRPr="00E6502F">
        <w:rPr>
          <w:sz w:val="26"/>
          <w:szCs w:val="26"/>
        </w:rPr>
        <w:t>Составление регламентированной отчетности производится в соответствии с приказом Мин</w:t>
      </w:r>
      <w:r>
        <w:rPr>
          <w:sz w:val="26"/>
          <w:szCs w:val="26"/>
        </w:rPr>
        <w:t>фина России от 28 декабря 2010</w:t>
      </w:r>
      <w:r w:rsidRPr="00E6502F">
        <w:rPr>
          <w:sz w:val="26"/>
          <w:szCs w:val="26"/>
        </w:rPr>
        <w:t xml:space="preserve">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21862" w:rsidRPr="00E6502F" w:rsidRDefault="00621862" w:rsidP="00DA7302">
      <w:pPr>
        <w:tabs>
          <w:tab w:val="left" w:pos="0"/>
          <w:tab w:val="num" w:pos="567"/>
        </w:tabs>
        <w:ind w:firstLine="284"/>
        <w:jc w:val="both"/>
        <w:rPr>
          <w:sz w:val="26"/>
          <w:szCs w:val="26"/>
        </w:rPr>
      </w:pPr>
      <w:r>
        <w:rPr>
          <w:sz w:val="26"/>
          <w:szCs w:val="26"/>
        </w:rPr>
        <w:tab/>
      </w:r>
      <w:r w:rsidRPr="00E6502F">
        <w:rPr>
          <w:sz w:val="26"/>
          <w:szCs w:val="26"/>
        </w:rPr>
        <w:t>Месячная, квартальная и годовая отчетность формируется на бумажных носителях и в электронном виде. Представляется в Судебный департамент при Верховном Суде Российской Федерации в установленные сроки с использованием электронных средств связи и каналов для передачи информации, после утверждения руководителем.</w:t>
      </w:r>
    </w:p>
    <w:p w:rsidR="00621862" w:rsidRPr="009F4452" w:rsidRDefault="00621862" w:rsidP="00DA7302">
      <w:pPr>
        <w:tabs>
          <w:tab w:val="left" w:pos="0"/>
          <w:tab w:val="num" w:pos="567"/>
        </w:tabs>
        <w:ind w:firstLine="284"/>
        <w:jc w:val="both"/>
      </w:pPr>
      <w:r>
        <w:rPr>
          <w:color w:val="auto"/>
          <w:sz w:val="26"/>
          <w:szCs w:val="26"/>
        </w:rPr>
        <w:tab/>
      </w:r>
      <w:r w:rsidRPr="00E6502F">
        <w:rPr>
          <w:color w:val="auto"/>
          <w:sz w:val="26"/>
          <w:szCs w:val="26"/>
        </w:rPr>
        <w:t xml:space="preserve">Представление налоговой и иной отчетности осуществляется в  сроки, установленными </w:t>
      </w:r>
      <w:r w:rsidRPr="00E6502F">
        <w:rPr>
          <w:sz w:val="26"/>
          <w:szCs w:val="26"/>
        </w:rPr>
        <w:t>нормативными документами Российской Федерации</w:t>
      </w:r>
      <w:r w:rsidRPr="009F4452">
        <w:t>.</w:t>
      </w:r>
    </w:p>
    <w:p w:rsidR="00621862" w:rsidRPr="009F4452" w:rsidRDefault="00621862" w:rsidP="006F4F66">
      <w:pPr>
        <w:tabs>
          <w:tab w:val="left" w:pos="0"/>
          <w:tab w:val="num" w:pos="567"/>
        </w:tabs>
        <w:ind w:firstLine="284"/>
        <w:jc w:val="both"/>
      </w:pPr>
      <w:bookmarkStart w:id="18" w:name="_3_9_Организация_внутреннего"/>
      <w:bookmarkEnd w:id="18"/>
    </w:p>
    <w:p w:rsidR="00621862" w:rsidRPr="00DA7302" w:rsidRDefault="00621862" w:rsidP="00DA7302">
      <w:pPr>
        <w:pStyle w:val="Heading4"/>
        <w:spacing w:before="0" w:after="0"/>
        <w:ind w:firstLine="284"/>
      </w:pPr>
      <w:bookmarkStart w:id="19" w:name="_3_9_Организация_внутреннего_контрол"/>
      <w:bookmarkEnd w:id="19"/>
      <w:r w:rsidRPr="00DA7302">
        <w:t>3.</w:t>
      </w:r>
      <w:r>
        <w:t>8</w:t>
      </w:r>
      <w:r w:rsidRPr="00DA7302">
        <w:t>.Организация внутреннего контроля</w:t>
      </w:r>
    </w:p>
    <w:p w:rsidR="00621862" w:rsidRPr="00DA7302" w:rsidRDefault="00621862" w:rsidP="00DA7302"/>
    <w:p w:rsidR="00621862" w:rsidRPr="00E6502F" w:rsidRDefault="00621862" w:rsidP="00DA7302">
      <w:pPr>
        <w:tabs>
          <w:tab w:val="left" w:pos="0"/>
          <w:tab w:val="num" w:pos="567"/>
        </w:tabs>
        <w:ind w:firstLine="284"/>
        <w:jc w:val="both"/>
        <w:rPr>
          <w:sz w:val="26"/>
          <w:szCs w:val="26"/>
        </w:rPr>
      </w:pPr>
      <w:r w:rsidRPr="00E6502F">
        <w:rPr>
          <w:sz w:val="26"/>
          <w:szCs w:val="26"/>
        </w:rPr>
        <w:t>Организация в</w:t>
      </w:r>
      <w:r>
        <w:rPr>
          <w:sz w:val="26"/>
          <w:szCs w:val="26"/>
        </w:rPr>
        <w:t>нутреннего контроля в Управлении</w:t>
      </w:r>
      <w:r w:rsidRPr="00E6502F">
        <w:rPr>
          <w:sz w:val="26"/>
          <w:szCs w:val="26"/>
        </w:rPr>
        <w:t xml:space="preserve"> осуществляется в соответствии </w:t>
      </w:r>
      <w:r w:rsidRPr="00B35BE2">
        <w:rPr>
          <w:sz w:val="26"/>
          <w:szCs w:val="26"/>
        </w:rPr>
        <w:t xml:space="preserve">в </w:t>
      </w:r>
      <w:r w:rsidRPr="00405CBE">
        <w:rPr>
          <w:sz w:val="26"/>
          <w:szCs w:val="26"/>
          <w:u w:val="single"/>
        </w:rPr>
        <w:t>Приложением № 7 «Положение о внутреннем финансовом контроле учреждения»</w:t>
      </w:r>
      <w:r w:rsidRPr="00E6502F">
        <w:rPr>
          <w:sz w:val="26"/>
          <w:szCs w:val="26"/>
        </w:rPr>
        <w:t xml:space="preserve"> к настоящей учетной политике.</w:t>
      </w:r>
    </w:p>
    <w:p w:rsidR="00621862" w:rsidRPr="00E6502F" w:rsidRDefault="00621862" w:rsidP="00DA7302">
      <w:pPr>
        <w:tabs>
          <w:tab w:val="left" w:pos="0"/>
          <w:tab w:val="num" w:pos="567"/>
        </w:tabs>
        <w:ind w:firstLine="284"/>
        <w:jc w:val="both"/>
        <w:rPr>
          <w:sz w:val="26"/>
          <w:szCs w:val="26"/>
        </w:rPr>
      </w:pPr>
      <w:r>
        <w:rPr>
          <w:sz w:val="26"/>
          <w:szCs w:val="26"/>
        </w:rPr>
        <w:tab/>
      </w:r>
      <w:r w:rsidRPr="00E6502F">
        <w:rPr>
          <w:sz w:val="26"/>
          <w:szCs w:val="26"/>
        </w:rPr>
        <w:t>Внутренний финансовый контроль в Управлении осуществляется в формах:</w:t>
      </w:r>
    </w:p>
    <w:p w:rsidR="00621862" w:rsidRDefault="00621862" w:rsidP="00DA7302">
      <w:pPr>
        <w:tabs>
          <w:tab w:val="left" w:pos="0"/>
          <w:tab w:val="num" w:pos="567"/>
        </w:tabs>
        <w:ind w:firstLine="284"/>
        <w:jc w:val="both"/>
        <w:rPr>
          <w:sz w:val="26"/>
          <w:szCs w:val="26"/>
        </w:rPr>
      </w:pPr>
      <w:r>
        <w:rPr>
          <w:sz w:val="26"/>
          <w:szCs w:val="26"/>
        </w:rPr>
        <w:t xml:space="preserve">- </w:t>
      </w:r>
      <w:r w:rsidRPr="00E6502F">
        <w:rPr>
          <w:sz w:val="26"/>
          <w:szCs w:val="26"/>
        </w:rPr>
        <w:t xml:space="preserve">предварительного  контроля, как комплекса процедур и мероприятий, направленных на предотвращение возможных ошибочных и (или) незаконных действий. Он осуществляется до начала совершения факта хозяйственной жизни (хозяйственной </w:t>
      </w:r>
      <w:r>
        <w:rPr>
          <w:sz w:val="26"/>
          <w:szCs w:val="26"/>
        </w:rPr>
        <w:t>операции) ответственными лицами.</w:t>
      </w:r>
      <w:r w:rsidRPr="00E6502F">
        <w:rPr>
          <w:sz w:val="26"/>
          <w:szCs w:val="26"/>
        </w:rPr>
        <w:t xml:space="preserve"> </w:t>
      </w:r>
    </w:p>
    <w:p w:rsidR="00621862" w:rsidRPr="00E6502F" w:rsidRDefault="00621862" w:rsidP="00DA7302">
      <w:pPr>
        <w:tabs>
          <w:tab w:val="left" w:pos="0"/>
          <w:tab w:val="num" w:pos="567"/>
        </w:tabs>
        <w:ind w:firstLine="284"/>
        <w:jc w:val="both"/>
        <w:rPr>
          <w:sz w:val="26"/>
          <w:szCs w:val="26"/>
        </w:rPr>
      </w:pPr>
      <w:r>
        <w:rPr>
          <w:sz w:val="26"/>
          <w:szCs w:val="26"/>
        </w:rPr>
        <w:t xml:space="preserve">- </w:t>
      </w:r>
      <w:r w:rsidRPr="00E6502F">
        <w:rPr>
          <w:sz w:val="26"/>
          <w:szCs w:val="26"/>
        </w:rPr>
        <w:t xml:space="preserve">текущего контроля путем проведения повседневного анализа соблюдения процедур исполнения бюджета, ведения бухгалтерского учета, правильности оформления первичных учетных документов. Ведение текущего контроля осуществляется на постоянной основе специалистами финансово-экономического отдела Управления. </w:t>
      </w:r>
    </w:p>
    <w:p w:rsidR="00621862" w:rsidRPr="00E6502F" w:rsidRDefault="00621862" w:rsidP="00DA7302">
      <w:pPr>
        <w:tabs>
          <w:tab w:val="left" w:pos="0"/>
          <w:tab w:val="num" w:pos="567"/>
        </w:tabs>
        <w:ind w:firstLine="284"/>
        <w:jc w:val="both"/>
        <w:rPr>
          <w:sz w:val="26"/>
          <w:szCs w:val="26"/>
        </w:rPr>
      </w:pPr>
      <w:r>
        <w:rPr>
          <w:sz w:val="26"/>
          <w:szCs w:val="26"/>
        </w:rPr>
        <w:t xml:space="preserve">- </w:t>
      </w:r>
      <w:r w:rsidRPr="00E6502F">
        <w:rPr>
          <w:sz w:val="26"/>
          <w:szCs w:val="26"/>
        </w:rPr>
        <w:t>последующего контроля по итогам совершения финансово-хозяйственных операций. Последующий контроль осуществляется штатным специалистом Управления (ревизором).</w:t>
      </w:r>
    </w:p>
    <w:p w:rsidR="00621862" w:rsidRPr="00E6502F" w:rsidRDefault="00621862" w:rsidP="00544798">
      <w:pPr>
        <w:ind w:firstLine="284"/>
        <w:jc w:val="both"/>
        <w:rPr>
          <w:sz w:val="26"/>
          <w:szCs w:val="26"/>
        </w:rPr>
      </w:pPr>
      <w:r w:rsidRPr="00E6502F">
        <w:rPr>
          <w:sz w:val="26"/>
          <w:szCs w:val="26"/>
        </w:rPr>
        <w:t>Основной целью внутреннего финансового контроля является подтверждение достоверности бухгалтерского учета и отчетности Управления, соблюдение действующего законодательства РФ, регулирующего порядок осуществления финансово-хозяйственной деятельности.</w:t>
      </w:r>
    </w:p>
    <w:p w:rsidR="00621862" w:rsidRDefault="00621862" w:rsidP="00DA7302">
      <w:pPr>
        <w:tabs>
          <w:tab w:val="left" w:pos="0"/>
          <w:tab w:val="num" w:pos="567"/>
        </w:tabs>
        <w:ind w:firstLine="284"/>
        <w:jc w:val="both"/>
        <w:rPr>
          <w:sz w:val="22"/>
          <w:szCs w:val="22"/>
        </w:rPr>
      </w:pPr>
    </w:p>
    <w:p w:rsidR="00621862" w:rsidRPr="00B35BE2" w:rsidRDefault="00621862" w:rsidP="001326C2">
      <w:pPr>
        <w:tabs>
          <w:tab w:val="left" w:pos="0"/>
          <w:tab w:val="num" w:pos="567"/>
        </w:tabs>
        <w:jc w:val="both"/>
        <w:rPr>
          <w:b/>
          <w:bCs/>
          <w:sz w:val="28"/>
          <w:szCs w:val="28"/>
        </w:rPr>
      </w:pPr>
      <w:r w:rsidRPr="00B35BE2">
        <w:rPr>
          <w:b/>
          <w:bCs/>
          <w:sz w:val="28"/>
          <w:szCs w:val="28"/>
        </w:rPr>
        <w:t>3.9</w:t>
      </w:r>
      <w:r>
        <w:rPr>
          <w:b/>
          <w:bCs/>
          <w:sz w:val="28"/>
          <w:szCs w:val="28"/>
        </w:rPr>
        <w:t>.</w:t>
      </w:r>
      <w:r w:rsidRPr="00B35BE2">
        <w:rPr>
          <w:b/>
          <w:bCs/>
          <w:sz w:val="28"/>
          <w:szCs w:val="28"/>
        </w:rPr>
        <w:t xml:space="preserve"> Порядок передачи документов бухгалтерского учета при смене руководителя субъекта учета и (или) главного бухгалтера либо иного должностного лица, на которого возложено ведение бухгалтерского учета</w:t>
      </w:r>
    </w:p>
    <w:p w:rsidR="00621862" w:rsidRPr="007A2EBC" w:rsidRDefault="00621862" w:rsidP="00C07765">
      <w:pPr>
        <w:tabs>
          <w:tab w:val="left" w:pos="0"/>
          <w:tab w:val="num" w:pos="567"/>
        </w:tabs>
        <w:spacing w:line="276" w:lineRule="auto"/>
        <w:ind w:firstLine="284"/>
        <w:jc w:val="both"/>
        <w:rPr>
          <w:rFonts w:ascii="Calibri" w:hAnsi="Calibri" w:cs="Calibri"/>
          <w:b/>
          <w:bCs/>
          <w:sz w:val="28"/>
          <w:szCs w:val="28"/>
        </w:rPr>
      </w:pPr>
    </w:p>
    <w:p w:rsidR="00621862" w:rsidRDefault="00621862" w:rsidP="007A2EBC">
      <w:pPr>
        <w:tabs>
          <w:tab w:val="left" w:pos="0"/>
        </w:tabs>
        <w:ind w:firstLine="284"/>
        <w:jc w:val="both"/>
        <w:rPr>
          <w:sz w:val="26"/>
          <w:szCs w:val="26"/>
        </w:rPr>
      </w:pPr>
      <w:r w:rsidRPr="00E6502F">
        <w:rPr>
          <w:sz w:val="26"/>
          <w:szCs w:val="26"/>
        </w:rPr>
        <w:t>Передача дел осуществляетс</w:t>
      </w:r>
      <w:r>
        <w:rPr>
          <w:sz w:val="26"/>
          <w:szCs w:val="26"/>
        </w:rPr>
        <w:t>я на основании приказа начальника Управления</w:t>
      </w:r>
      <w:r w:rsidRPr="00E6502F">
        <w:rPr>
          <w:sz w:val="26"/>
          <w:szCs w:val="26"/>
        </w:rPr>
        <w:t>. В приказе должны быть указаны Ф.И.О. лица, принимающего дела (нового должностного лица, на которого возложено ведение бухгалтерского учета), лица, передающего дела (прежнего должностного лица, на которого возложено ведение бухгалтерского учета), и других лиц, участвующих в передаче дел</w:t>
      </w:r>
      <w:r>
        <w:rPr>
          <w:sz w:val="26"/>
          <w:szCs w:val="26"/>
        </w:rPr>
        <w:t>.</w:t>
      </w:r>
      <w:r w:rsidRPr="00E6502F">
        <w:rPr>
          <w:sz w:val="26"/>
          <w:szCs w:val="26"/>
        </w:rPr>
        <w:t xml:space="preserve"> </w:t>
      </w:r>
    </w:p>
    <w:p w:rsidR="00621862" w:rsidRPr="00E6502F" w:rsidRDefault="00621862" w:rsidP="007A2EBC">
      <w:pPr>
        <w:tabs>
          <w:tab w:val="left" w:pos="0"/>
        </w:tabs>
        <w:ind w:firstLine="284"/>
        <w:jc w:val="both"/>
        <w:rPr>
          <w:sz w:val="26"/>
          <w:szCs w:val="26"/>
        </w:rPr>
      </w:pPr>
      <w:r w:rsidRPr="00E6502F">
        <w:rPr>
          <w:sz w:val="26"/>
          <w:szCs w:val="26"/>
        </w:rPr>
        <w:t>В приказе о передаче дел указывается:</w:t>
      </w:r>
    </w:p>
    <w:p w:rsidR="00621862" w:rsidRPr="00E6502F" w:rsidRDefault="00621862" w:rsidP="0065104A">
      <w:pPr>
        <w:numPr>
          <w:ilvl w:val="0"/>
          <w:numId w:val="25"/>
        </w:numPr>
        <w:tabs>
          <w:tab w:val="left" w:pos="567"/>
        </w:tabs>
        <w:ind w:left="567" w:hanging="283"/>
        <w:jc w:val="both"/>
        <w:rPr>
          <w:sz w:val="26"/>
          <w:szCs w:val="26"/>
        </w:rPr>
      </w:pPr>
      <w:r w:rsidRPr="00E6502F">
        <w:rPr>
          <w:sz w:val="26"/>
          <w:szCs w:val="26"/>
        </w:rPr>
        <w:t>причину проведения приема-передачи дел (увольнение должностного лица, на которого возложено ведение бухгалтерского учета);</w:t>
      </w:r>
    </w:p>
    <w:p w:rsidR="00621862" w:rsidRPr="00E6502F" w:rsidRDefault="00621862" w:rsidP="0065104A">
      <w:pPr>
        <w:numPr>
          <w:ilvl w:val="0"/>
          <w:numId w:val="25"/>
        </w:numPr>
        <w:tabs>
          <w:tab w:val="left" w:pos="567"/>
        </w:tabs>
        <w:ind w:left="567" w:hanging="283"/>
        <w:jc w:val="both"/>
        <w:rPr>
          <w:sz w:val="26"/>
          <w:szCs w:val="26"/>
        </w:rPr>
      </w:pPr>
      <w:r w:rsidRPr="00E6502F">
        <w:rPr>
          <w:sz w:val="26"/>
          <w:szCs w:val="26"/>
        </w:rPr>
        <w:t>сроки проведения приема-передачи дел и период, за который проводится прием-передача дел, лицо, ответственное за передачу дел (фамилия, имя, отчество увольняющегося главного бухгалтера) и за прием дел (фамилия, имя, отчество нового должностного лица, на которого возложено ведение бухгалтерского учета);</w:t>
      </w:r>
    </w:p>
    <w:p w:rsidR="00621862" w:rsidRPr="00E6502F" w:rsidRDefault="00621862" w:rsidP="0065104A">
      <w:pPr>
        <w:numPr>
          <w:ilvl w:val="0"/>
          <w:numId w:val="25"/>
        </w:numPr>
        <w:tabs>
          <w:tab w:val="left" w:pos="567"/>
        </w:tabs>
        <w:ind w:left="567" w:hanging="283"/>
        <w:jc w:val="both"/>
        <w:rPr>
          <w:sz w:val="26"/>
          <w:szCs w:val="26"/>
        </w:rPr>
      </w:pPr>
      <w:r w:rsidRPr="00E6502F">
        <w:rPr>
          <w:sz w:val="26"/>
          <w:szCs w:val="26"/>
        </w:rPr>
        <w:t>состав комиссии и председателя комиссии по передаче дел.</w:t>
      </w:r>
    </w:p>
    <w:p w:rsidR="00621862" w:rsidRPr="00E6502F" w:rsidRDefault="00621862" w:rsidP="00544798">
      <w:pPr>
        <w:tabs>
          <w:tab w:val="left" w:pos="0"/>
        </w:tabs>
        <w:ind w:firstLine="720"/>
        <w:jc w:val="both"/>
        <w:rPr>
          <w:sz w:val="26"/>
          <w:szCs w:val="26"/>
        </w:rPr>
      </w:pPr>
      <w:r w:rsidRPr="00E6502F">
        <w:rPr>
          <w:sz w:val="26"/>
          <w:szCs w:val="26"/>
        </w:rPr>
        <w:t xml:space="preserve"> В состав комиссии включаются сотрудники бухгалтерии организации, службы внутреннего контроля (аудита), службы безопасности и прочие сотрудники. При создании комиссии ответственность за организацию и проведение передачи дел возлагается на председателя комиссии.</w:t>
      </w:r>
    </w:p>
    <w:p w:rsidR="00621862" w:rsidRPr="00E6502F" w:rsidRDefault="00621862" w:rsidP="00544798">
      <w:pPr>
        <w:tabs>
          <w:tab w:val="left" w:pos="0"/>
        </w:tabs>
        <w:ind w:firstLine="720"/>
        <w:jc w:val="both"/>
        <w:rPr>
          <w:sz w:val="26"/>
          <w:szCs w:val="26"/>
        </w:rPr>
      </w:pPr>
      <w:r w:rsidRPr="00E6502F">
        <w:rPr>
          <w:sz w:val="26"/>
          <w:szCs w:val="26"/>
        </w:rPr>
        <w:t>Новое должностное лицо, на которого возложено ведение бухгалтерского учета проводит проверку состояния учета и отчетности. Проверяется наличие документов. Передаваемые документы должны быть подшиты. При их отсутствии делается соответствующая запись в акте приема-передачи и составляется их опись.</w:t>
      </w:r>
    </w:p>
    <w:p w:rsidR="00621862" w:rsidRPr="00E6502F" w:rsidRDefault="00621862" w:rsidP="00544798">
      <w:pPr>
        <w:tabs>
          <w:tab w:val="left" w:pos="0"/>
        </w:tabs>
        <w:ind w:firstLine="720"/>
        <w:jc w:val="both"/>
        <w:rPr>
          <w:sz w:val="26"/>
          <w:szCs w:val="26"/>
        </w:rPr>
      </w:pPr>
      <w:r w:rsidRPr="00E6502F">
        <w:rPr>
          <w:sz w:val="26"/>
          <w:szCs w:val="26"/>
        </w:rPr>
        <w:t>После этого следует ознакомиться с учетной политикой по бухгалтерскому и налоговому учету за два предшествующих года и текущий период. Затем важно оценить соответствие бухгалтерской и налоговой отчетности положениям учетной политики и действующему законодательству (например, создание резервов, последовательность применения учетной политики и т.д.). Также бухгалтерская отчетность проверяется на предмет соответствия ее показателей данным бухгалтерского учета. Кроме этого проверяется правильность исчисления налогов и взносов, представления деклараций и расчетов.</w:t>
      </w:r>
    </w:p>
    <w:p w:rsidR="00621862" w:rsidRPr="00E6502F" w:rsidRDefault="00621862" w:rsidP="00544798">
      <w:pPr>
        <w:tabs>
          <w:tab w:val="left" w:pos="0"/>
        </w:tabs>
        <w:ind w:firstLine="720"/>
        <w:jc w:val="both"/>
        <w:rPr>
          <w:sz w:val="26"/>
          <w:szCs w:val="26"/>
        </w:rPr>
      </w:pPr>
      <w:r w:rsidRPr="00E6502F">
        <w:rPr>
          <w:sz w:val="26"/>
          <w:szCs w:val="26"/>
        </w:rPr>
        <w:t>Далее следует провести выборочную проверку первичных документов на предмет правильности и своевременности отражения данных первичных документов на счетах бухгалтерского учета и в налоговом учете.</w:t>
      </w:r>
    </w:p>
    <w:p w:rsidR="00621862" w:rsidRPr="00E6502F" w:rsidRDefault="00621862" w:rsidP="00544798">
      <w:pPr>
        <w:tabs>
          <w:tab w:val="left" w:pos="0"/>
        </w:tabs>
        <w:ind w:firstLine="720"/>
        <w:jc w:val="both"/>
        <w:rPr>
          <w:sz w:val="26"/>
          <w:szCs w:val="26"/>
        </w:rPr>
      </w:pPr>
      <w:r w:rsidRPr="00E6502F">
        <w:rPr>
          <w:sz w:val="26"/>
          <w:szCs w:val="26"/>
        </w:rPr>
        <w:t>Должностное лицо, на которое возложено ведение бухгалтерского учета должно получить, следующие документы:</w:t>
      </w:r>
    </w:p>
    <w:p w:rsidR="00621862" w:rsidRPr="00E6502F" w:rsidRDefault="00621862" w:rsidP="007A2EBC">
      <w:pPr>
        <w:tabs>
          <w:tab w:val="left" w:pos="0"/>
        </w:tabs>
        <w:ind w:firstLine="284"/>
        <w:jc w:val="both"/>
        <w:rPr>
          <w:sz w:val="26"/>
          <w:szCs w:val="26"/>
        </w:rPr>
      </w:pPr>
      <w:r w:rsidRPr="00E6502F">
        <w:rPr>
          <w:sz w:val="26"/>
          <w:szCs w:val="26"/>
        </w:rPr>
        <w:t>Учредительные и регистрационные документы</w:t>
      </w:r>
    </w:p>
    <w:p w:rsidR="00621862" w:rsidRPr="00E6502F" w:rsidRDefault="00621862" w:rsidP="0065104A">
      <w:pPr>
        <w:numPr>
          <w:ilvl w:val="0"/>
          <w:numId w:val="26"/>
        </w:numPr>
        <w:tabs>
          <w:tab w:val="left" w:pos="0"/>
        </w:tabs>
        <w:ind w:hanging="436"/>
        <w:jc w:val="both"/>
        <w:rPr>
          <w:sz w:val="26"/>
          <w:szCs w:val="26"/>
        </w:rPr>
      </w:pPr>
      <w:r w:rsidRPr="00E6502F">
        <w:rPr>
          <w:sz w:val="26"/>
          <w:szCs w:val="26"/>
        </w:rPr>
        <w:t>Выписка их ЕГРЮЛ;</w:t>
      </w:r>
    </w:p>
    <w:p w:rsidR="00621862" w:rsidRPr="00E6502F" w:rsidRDefault="00621862" w:rsidP="0065104A">
      <w:pPr>
        <w:numPr>
          <w:ilvl w:val="0"/>
          <w:numId w:val="26"/>
        </w:numPr>
        <w:tabs>
          <w:tab w:val="left" w:pos="0"/>
        </w:tabs>
        <w:ind w:hanging="436"/>
        <w:jc w:val="both"/>
        <w:rPr>
          <w:sz w:val="26"/>
          <w:szCs w:val="26"/>
        </w:rPr>
      </w:pPr>
      <w:r w:rsidRPr="00E6502F">
        <w:rPr>
          <w:sz w:val="26"/>
          <w:szCs w:val="26"/>
        </w:rPr>
        <w:t>Свидетельство о регистрации;</w:t>
      </w:r>
    </w:p>
    <w:p w:rsidR="00621862" w:rsidRPr="00E6502F" w:rsidRDefault="00621862" w:rsidP="0065104A">
      <w:pPr>
        <w:numPr>
          <w:ilvl w:val="0"/>
          <w:numId w:val="26"/>
        </w:numPr>
        <w:tabs>
          <w:tab w:val="left" w:pos="0"/>
        </w:tabs>
        <w:ind w:hanging="436"/>
        <w:jc w:val="both"/>
        <w:rPr>
          <w:sz w:val="26"/>
          <w:szCs w:val="26"/>
        </w:rPr>
      </w:pPr>
      <w:r w:rsidRPr="00E6502F">
        <w:rPr>
          <w:sz w:val="26"/>
          <w:szCs w:val="26"/>
        </w:rPr>
        <w:t>Свидетельство о постановке на учет в налоговый органах;</w:t>
      </w:r>
    </w:p>
    <w:p w:rsidR="00621862" w:rsidRPr="00E6502F" w:rsidRDefault="00621862" w:rsidP="0065104A">
      <w:pPr>
        <w:numPr>
          <w:ilvl w:val="0"/>
          <w:numId w:val="26"/>
        </w:numPr>
        <w:tabs>
          <w:tab w:val="left" w:pos="0"/>
        </w:tabs>
        <w:ind w:hanging="436"/>
        <w:jc w:val="both"/>
        <w:rPr>
          <w:sz w:val="26"/>
          <w:szCs w:val="26"/>
        </w:rPr>
      </w:pPr>
      <w:r w:rsidRPr="00E6502F">
        <w:rPr>
          <w:sz w:val="26"/>
          <w:szCs w:val="26"/>
        </w:rPr>
        <w:t>Свидетельство о постановке на учет в Пенсионном фонде, Фонде социального страхования;</w:t>
      </w:r>
    </w:p>
    <w:p w:rsidR="00621862" w:rsidRPr="00E6502F" w:rsidRDefault="00621862" w:rsidP="007A2EBC">
      <w:pPr>
        <w:tabs>
          <w:tab w:val="left" w:pos="0"/>
        </w:tabs>
        <w:ind w:firstLine="284"/>
        <w:jc w:val="both"/>
        <w:rPr>
          <w:sz w:val="26"/>
          <w:szCs w:val="26"/>
        </w:rPr>
      </w:pPr>
      <w:r w:rsidRPr="00E6502F">
        <w:rPr>
          <w:sz w:val="26"/>
          <w:szCs w:val="26"/>
        </w:rPr>
        <w:t>Документы, связанные с организацией бухгалтерского учета</w:t>
      </w:r>
    </w:p>
    <w:p w:rsidR="00621862" w:rsidRPr="00E6502F" w:rsidRDefault="00621862" w:rsidP="0065104A">
      <w:pPr>
        <w:numPr>
          <w:ilvl w:val="0"/>
          <w:numId w:val="27"/>
        </w:numPr>
        <w:tabs>
          <w:tab w:val="left" w:pos="0"/>
        </w:tabs>
        <w:ind w:hanging="436"/>
        <w:jc w:val="both"/>
        <w:rPr>
          <w:sz w:val="26"/>
          <w:szCs w:val="26"/>
        </w:rPr>
      </w:pPr>
      <w:r w:rsidRPr="00E6502F">
        <w:rPr>
          <w:sz w:val="26"/>
          <w:szCs w:val="26"/>
        </w:rPr>
        <w:t>Учетная политика;</w:t>
      </w:r>
    </w:p>
    <w:p w:rsidR="00621862" w:rsidRPr="00E6502F" w:rsidRDefault="00621862" w:rsidP="0065104A">
      <w:pPr>
        <w:numPr>
          <w:ilvl w:val="0"/>
          <w:numId w:val="27"/>
        </w:numPr>
        <w:tabs>
          <w:tab w:val="left" w:pos="0"/>
        </w:tabs>
        <w:ind w:hanging="436"/>
        <w:jc w:val="both"/>
        <w:rPr>
          <w:sz w:val="26"/>
          <w:szCs w:val="26"/>
        </w:rPr>
      </w:pPr>
      <w:r>
        <w:rPr>
          <w:sz w:val="26"/>
          <w:szCs w:val="26"/>
        </w:rPr>
        <w:t>Должностные регламенты</w:t>
      </w:r>
      <w:r w:rsidRPr="00E6502F">
        <w:rPr>
          <w:sz w:val="26"/>
          <w:szCs w:val="26"/>
        </w:rPr>
        <w:t xml:space="preserve"> работников бухгалтерии;</w:t>
      </w:r>
    </w:p>
    <w:p w:rsidR="00621862" w:rsidRPr="00E6502F" w:rsidRDefault="00621862" w:rsidP="0065104A">
      <w:pPr>
        <w:numPr>
          <w:ilvl w:val="0"/>
          <w:numId w:val="27"/>
        </w:numPr>
        <w:tabs>
          <w:tab w:val="left" w:pos="0"/>
        </w:tabs>
        <w:ind w:hanging="436"/>
        <w:jc w:val="both"/>
        <w:rPr>
          <w:sz w:val="26"/>
          <w:szCs w:val="26"/>
        </w:rPr>
      </w:pPr>
      <w:r w:rsidRPr="00E6502F">
        <w:rPr>
          <w:sz w:val="26"/>
          <w:szCs w:val="26"/>
        </w:rPr>
        <w:t>Регистры бухгалтерского и налогового учета</w:t>
      </w:r>
    </w:p>
    <w:p w:rsidR="00621862" w:rsidRPr="00E6502F" w:rsidRDefault="00621862" w:rsidP="0065104A">
      <w:pPr>
        <w:numPr>
          <w:ilvl w:val="0"/>
          <w:numId w:val="27"/>
        </w:numPr>
        <w:tabs>
          <w:tab w:val="left" w:pos="0"/>
        </w:tabs>
        <w:ind w:hanging="436"/>
        <w:jc w:val="both"/>
        <w:rPr>
          <w:sz w:val="26"/>
          <w:szCs w:val="26"/>
        </w:rPr>
      </w:pPr>
      <w:r w:rsidRPr="00E6502F">
        <w:rPr>
          <w:sz w:val="26"/>
          <w:szCs w:val="26"/>
        </w:rPr>
        <w:t>Оборотно - сальдовые ведомости по всем счетам бухгалтерского учета;</w:t>
      </w:r>
    </w:p>
    <w:p w:rsidR="00621862" w:rsidRPr="00E6502F" w:rsidRDefault="00621862" w:rsidP="0065104A">
      <w:pPr>
        <w:numPr>
          <w:ilvl w:val="0"/>
          <w:numId w:val="27"/>
        </w:numPr>
        <w:tabs>
          <w:tab w:val="left" w:pos="0"/>
        </w:tabs>
        <w:ind w:hanging="436"/>
        <w:jc w:val="both"/>
        <w:rPr>
          <w:sz w:val="26"/>
          <w:szCs w:val="26"/>
        </w:rPr>
      </w:pPr>
      <w:r w:rsidRPr="00E6502F">
        <w:rPr>
          <w:sz w:val="26"/>
          <w:szCs w:val="26"/>
        </w:rPr>
        <w:t>Регистры бухгалтерского и налогового учета по всем счетам;</w:t>
      </w:r>
    </w:p>
    <w:p w:rsidR="00621862" w:rsidRPr="00E6502F" w:rsidRDefault="00621862" w:rsidP="007A2EBC">
      <w:pPr>
        <w:tabs>
          <w:tab w:val="left" w:pos="0"/>
        </w:tabs>
        <w:ind w:firstLine="284"/>
        <w:jc w:val="both"/>
        <w:rPr>
          <w:sz w:val="26"/>
          <w:szCs w:val="26"/>
        </w:rPr>
      </w:pPr>
      <w:r w:rsidRPr="00E6502F">
        <w:rPr>
          <w:sz w:val="26"/>
          <w:szCs w:val="26"/>
        </w:rPr>
        <w:t>Бухгалтерская, финансовая и налоговая отчетность</w:t>
      </w:r>
    </w:p>
    <w:p w:rsidR="00621862" w:rsidRPr="00E6502F" w:rsidRDefault="00621862" w:rsidP="0065104A">
      <w:pPr>
        <w:numPr>
          <w:ilvl w:val="0"/>
          <w:numId w:val="28"/>
        </w:numPr>
        <w:tabs>
          <w:tab w:val="left" w:pos="0"/>
        </w:tabs>
        <w:ind w:hanging="436"/>
        <w:jc w:val="both"/>
        <w:rPr>
          <w:sz w:val="26"/>
          <w:szCs w:val="26"/>
        </w:rPr>
      </w:pPr>
      <w:r w:rsidRPr="00E6502F">
        <w:rPr>
          <w:sz w:val="26"/>
          <w:szCs w:val="26"/>
        </w:rPr>
        <w:t>Бухгалтерская отчетность;</w:t>
      </w:r>
    </w:p>
    <w:p w:rsidR="00621862" w:rsidRPr="00E6502F" w:rsidRDefault="00621862" w:rsidP="0065104A">
      <w:pPr>
        <w:numPr>
          <w:ilvl w:val="0"/>
          <w:numId w:val="28"/>
        </w:numPr>
        <w:tabs>
          <w:tab w:val="left" w:pos="0"/>
        </w:tabs>
        <w:ind w:hanging="436"/>
        <w:jc w:val="both"/>
        <w:rPr>
          <w:sz w:val="26"/>
          <w:szCs w:val="26"/>
        </w:rPr>
      </w:pPr>
      <w:r w:rsidRPr="00E6502F">
        <w:rPr>
          <w:sz w:val="26"/>
          <w:szCs w:val="26"/>
        </w:rPr>
        <w:t>Декларации и расчеты по всем налогам;</w:t>
      </w:r>
    </w:p>
    <w:p w:rsidR="00621862" w:rsidRPr="00E6502F" w:rsidRDefault="00621862" w:rsidP="0065104A">
      <w:pPr>
        <w:numPr>
          <w:ilvl w:val="0"/>
          <w:numId w:val="29"/>
        </w:numPr>
        <w:tabs>
          <w:tab w:val="left" w:pos="0"/>
        </w:tabs>
        <w:ind w:hanging="436"/>
        <w:jc w:val="both"/>
        <w:rPr>
          <w:sz w:val="26"/>
          <w:szCs w:val="26"/>
        </w:rPr>
      </w:pPr>
      <w:r w:rsidRPr="00E6502F">
        <w:rPr>
          <w:sz w:val="26"/>
          <w:szCs w:val="26"/>
        </w:rPr>
        <w:t>Приказ о проведении инвентаризации;</w:t>
      </w:r>
    </w:p>
    <w:p w:rsidR="00621862" w:rsidRPr="00E6502F" w:rsidRDefault="00621862" w:rsidP="0065104A">
      <w:pPr>
        <w:numPr>
          <w:ilvl w:val="0"/>
          <w:numId w:val="29"/>
        </w:numPr>
        <w:tabs>
          <w:tab w:val="left" w:pos="0"/>
        </w:tabs>
        <w:ind w:hanging="436"/>
        <w:jc w:val="both"/>
        <w:rPr>
          <w:sz w:val="26"/>
          <w:szCs w:val="26"/>
        </w:rPr>
      </w:pPr>
      <w:r w:rsidRPr="00E6502F">
        <w:rPr>
          <w:sz w:val="26"/>
          <w:szCs w:val="26"/>
        </w:rPr>
        <w:t>Инвентаризационные описи (акты) и сличительные описи;</w:t>
      </w:r>
    </w:p>
    <w:p w:rsidR="00621862" w:rsidRPr="00E6502F" w:rsidRDefault="00621862" w:rsidP="0065104A">
      <w:pPr>
        <w:numPr>
          <w:ilvl w:val="0"/>
          <w:numId w:val="29"/>
        </w:numPr>
        <w:tabs>
          <w:tab w:val="left" w:pos="0"/>
        </w:tabs>
        <w:ind w:hanging="436"/>
        <w:jc w:val="both"/>
        <w:rPr>
          <w:sz w:val="26"/>
          <w:szCs w:val="26"/>
        </w:rPr>
      </w:pPr>
      <w:r w:rsidRPr="00E6502F">
        <w:rPr>
          <w:sz w:val="26"/>
          <w:szCs w:val="26"/>
        </w:rPr>
        <w:t>Документы, касающиеся взаимоотношений с налоговыми органами</w:t>
      </w:r>
      <w:r>
        <w:rPr>
          <w:sz w:val="26"/>
          <w:szCs w:val="26"/>
        </w:rPr>
        <w:t>;</w:t>
      </w:r>
    </w:p>
    <w:p w:rsidR="00621862" w:rsidRPr="00E6502F" w:rsidRDefault="00621862" w:rsidP="0065104A">
      <w:pPr>
        <w:numPr>
          <w:ilvl w:val="0"/>
          <w:numId w:val="29"/>
        </w:numPr>
        <w:tabs>
          <w:tab w:val="left" w:pos="0"/>
        </w:tabs>
        <w:ind w:hanging="436"/>
        <w:jc w:val="both"/>
        <w:rPr>
          <w:sz w:val="26"/>
          <w:szCs w:val="26"/>
        </w:rPr>
      </w:pPr>
      <w:r w:rsidRPr="00E6502F">
        <w:rPr>
          <w:sz w:val="26"/>
          <w:szCs w:val="26"/>
        </w:rPr>
        <w:t>Акты налоговых проверок;</w:t>
      </w:r>
    </w:p>
    <w:p w:rsidR="00621862" w:rsidRPr="00E6502F" w:rsidRDefault="00621862" w:rsidP="0065104A">
      <w:pPr>
        <w:numPr>
          <w:ilvl w:val="0"/>
          <w:numId w:val="29"/>
        </w:numPr>
        <w:tabs>
          <w:tab w:val="left" w:pos="0"/>
        </w:tabs>
        <w:ind w:hanging="436"/>
        <w:jc w:val="both"/>
        <w:rPr>
          <w:sz w:val="26"/>
          <w:szCs w:val="26"/>
        </w:rPr>
      </w:pPr>
      <w:r w:rsidRPr="00E6502F">
        <w:rPr>
          <w:sz w:val="26"/>
          <w:szCs w:val="26"/>
        </w:rPr>
        <w:t>Акты сверок с налоговыми органами;</w:t>
      </w:r>
    </w:p>
    <w:p w:rsidR="00621862" w:rsidRPr="00E6502F" w:rsidRDefault="00621862" w:rsidP="007A2EBC">
      <w:pPr>
        <w:tabs>
          <w:tab w:val="left" w:pos="0"/>
        </w:tabs>
        <w:ind w:firstLine="284"/>
        <w:jc w:val="both"/>
        <w:rPr>
          <w:sz w:val="26"/>
          <w:szCs w:val="26"/>
        </w:rPr>
      </w:pPr>
      <w:r w:rsidRPr="00E6502F">
        <w:rPr>
          <w:sz w:val="26"/>
          <w:szCs w:val="26"/>
        </w:rPr>
        <w:t>Документы по учету НФА</w:t>
      </w:r>
    </w:p>
    <w:p w:rsidR="00621862" w:rsidRPr="00E6502F" w:rsidRDefault="00621862" w:rsidP="0065104A">
      <w:pPr>
        <w:numPr>
          <w:ilvl w:val="0"/>
          <w:numId w:val="35"/>
        </w:numPr>
        <w:tabs>
          <w:tab w:val="left" w:pos="0"/>
        </w:tabs>
        <w:ind w:hanging="436"/>
        <w:jc w:val="both"/>
        <w:rPr>
          <w:sz w:val="26"/>
          <w:szCs w:val="26"/>
        </w:rPr>
      </w:pPr>
      <w:r w:rsidRPr="00E6502F">
        <w:rPr>
          <w:sz w:val="26"/>
          <w:szCs w:val="26"/>
        </w:rPr>
        <w:t>Приказ о создании комиссии по приемке основных средств;</w:t>
      </w:r>
    </w:p>
    <w:p w:rsidR="00621862" w:rsidRPr="00E6502F" w:rsidRDefault="00621862" w:rsidP="0065104A">
      <w:pPr>
        <w:numPr>
          <w:ilvl w:val="0"/>
          <w:numId w:val="35"/>
        </w:numPr>
        <w:tabs>
          <w:tab w:val="left" w:pos="0"/>
        </w:tabs>
        <w:ind w:hanging="436"/>
        <w:jc w:val="both"/>
        <w:rPr>
          <w:sz w:val="26"/>
          <w:szCs w:val="26"/>
        </w:rPr>
      </w:pPr>
      <w:r w:rsidRPr="00E6502F">
        <w:rPr>
          <w:sz w:val="26"/>
          <w:szCs w:val="26"/>
        </w:rPr>
        <w:t>Акты приемки – передачи НФА;</w:t>
      </w:r>
    </w:p>
    <w:p w:rsidR="00621862" w:rsidRPr="00E6502F" w:rsidRDefault="00621862" w:rsidP="0065104A">
      <w:pPr>
        <w:numPr>
          <w:ilvl w:val="0"/>
          <w:numId w:val="35"/>
        </w:numPr>
        <w:tabs>
          <w:tab w:val="left" w:pos="0"/>
        </w:tabs>
        <w:ind w:hanging="436"/>
        <w:jc w:val="both"/>
        <w:rPr>
          <w:sz w:val="26"/>
          <w:szCs w:val="26"/>
        </w:rPr>
      </w:pPr>
      <w:r w:rsidRPr="00E6502F">
        <w:rPr>
          <w:sz w:val="26"/>
          <w:szCs w:val="26"/>
        </w:rPr>
        <w:t>Инвентарные карточки;</w:t>
      </w:r>
    </w:p>
    <w:p w:rsidR="00621862" w:rsidRPr="00E6502F" w:rsidRDefault="00621862" w:rsidP="0065104A">
      <w:pPr>
        <w:numPr>
          <w:ilvl w:val="0"/>
          <w:numId w:val="35"/>
        </w:numPr>
        <w:tabs>
          <w:tab w:val="left" w:pos="0"/>
        </w:tabs>
        <w:ind w:hanging="436"/>
        <w:jc w:val="both"/>
        <w:rPr>
          <w:sz w:val="26"/>
          <w:szCs w:val="26"/>
        </w:rPr>
      </w:pPr>
      <w:r w:rsidRPr="00E6502F">
        <w:rPr>
          <w:sz w:val="26"/>
          <w:szCs w:val="26"/>
        </w:rPr>
        <w:t>Акты на списание НФА;</w:t>
      </w:r>
    </w:p>
    <w:p w:rsidR="00621862" w:rsidRPr="00E6502F" w:rsidRDefault="00621862" w:rsidP="0065104A">
      <w:pPr>
        <w:numPr>
          <w:ilvl w:val="0"/>
          <w:numId w:val="35"/>
        </w:numPr>
        <w:tabs>
          <w:tab w:val="left" w:pos="0"/>
        </w:tabs>
        <w:ind w:hanging="436"/>
        <w:jc w:val="both"/>
        <w:rPr>
          <w:sz w:val="26"/>
          <w:szCs w:val="26"/>
        </w:rPr>
      </w:pPr>
      <w:r w:rsidRPr="00E6502F">
        <w:rPr>
          <w:sz w:val="26"/>
          <w:szCs w:val="26"/>
        </w:rPr>
        <w:t>Документы по учету НФА;</w:t>
      </w:r>
    </w:p>
    <w:p w:rsidR="00621862" w:rsidRPr="00E6502F" w:rsidRDefault="00621862" w:rsidP="007A2EBC">
      <w:pPr>
        <w:tabs>
          <w:tab w:val="left" w:pos="0"/>
        </w:tabs>
        <w:ind w:firstLine="284"/>
        <w:jc w:val="both"/>
        <w:rPr>
          <w:sz w:val="26"/>
          <w:szCs w:val="26"/>
        </w:rPr>
      </w:pPr>
      <w:r w:rsidRPr="00E6502F">
        <w:rPr>
          <w:sz w:val="26"/>
          <w:szCs w:val="26"/>
        </w:rPr>
        <w:t>Документы по учету денежных средств</w:t>
      </w:r>
    </w:p>
    <w:p w:rsidR="00621862" w:rsidRPr="00E6502F" w:rsidRDefault="00621862" w:rsidP="0065104A">
      <w:pPr>
        <w:numPr>
          <w:ilvl w:val="0"/>
          <w:numId w:val="34"/>
        </w:numPr>
        <w:tabs>
          <w:tab w:val="left" w:pos="0"/>
        </w:tabs>
        <w:ind w:hanging="436"/>
        <w:jc w:val="both"/>
        <w:rPr>
          <w:sz w:val="26"/>
          <w:szCs w:val="26"/>
        </w:rPr>
      </w:pPr>
      <w:r w:rsidRPr="00E6502F">
        <w:rPr>
          <w:sz w:val="26"/>
          <w:szCs w:val="26"/>
        </w:rPr>
        <w:t>Кассовая книга, приходные и расходные кассовые ордера;</w:t>
      </w:r>
    </w:p>
    <w:p w:rsidR="00621862" w:rsidRPr="00E6502F" w:rsidRDefault="00621862" w:rsidP="0065104A">
      <w:pPr>
        <w:numPr>
          <w:ilvl w:val="0"/>
          <w:numId w:val="34"/>
        </w:numPr>
        <w:tabs>
          <w:tab w:val="left" w:pos="0"/>
        </w:tabs>
        <w:ind w:hanging="436"/>
        <w:jc w:val="both"/>
        <w:rPr>
          <w:sz w:val="26"/>
          <w:szCs w:val="26"/>
        </w:rPr>
      </w:pPr>
      <w:r w:rsidRPr="00E6502F">
        <w:rPr>
          <w:sz w:val="26"/>
          <w:szCs w:val="26"/>
        </w:rPr>
        <w:t>Платежные поручения;</w:t>
      </w:r>
    </w:p>
    <w:p w:rsidR="00621862" w:rsidRPr="00E6502F" w:rsidRDefault="00621862" w:rsidP="0065104A">
      <w:pPr>
        <w:numPr>
          <w:ilvl w:val="0"/>
          <w:numId w:val="34"/>
        </w:numPr>
        <w:tabs>
          <w:tab w:val="left" w:pos="0"/>
        </w:tabs>
        <w:ind w:hanging="436"/>
        <w:jc w:val="both"/>
        <w:rPr>
          <w:sz w:val="26"/>
          <w:szCs w:val="26"/>
        </w:rPr>
      </w:pPr>
      <w:r w:rsidRPr="00E6502F">
        <w:rPr>
          <w:sz w:val="26"/>
          <w:szCs w:val="26"/>
        </w:rPr>
        <w:t>Выписки по лицевым счетам;</w:t>
      </w:r>
    </w:p>
    <w:p w:rsidR="00621862" w:rsidRPr="00E6502F" w:rsidRDefault="00621862" w:rsidP="007A2EBC">
      <w:pPr>
        <w:tabs>
          <w:tab w:val="left" w:pos="0"/>
        </w:tabs>
        <w:ind w:firstLine="284"/>
        <w:jc w:val="both"/>
        <w:rPr>
          <w:sz w:val="26"/>
          <w:szCs w:val="26"/>
        </w:rPr>
      </w:pPr>
      <w:r w:rsidRPr="00E6502F">
        <w:rPr>
          <w:sz w:val="26"/>
          <w:szCs w:val="26"/>
        </w:rPr>
        <w:t>Документы по учету труда и  заработной платы</w:t>
      </w:r>
    </w:p>
    <w:p w:rsidR="00621862" w:rsidRPr="00E6502F" w:rsidRDefault="00621862" w:rsidP="0065104A">
      <w:pPr>
        <w:numPr>
          <w:ilvl w:val="0"/>
          <w:numId w:val="33"/>
        </w:numPr>
        <w:tabs>
          <w:tab w:val="left" w:pos="0"/>
        </w:tabs>
        <w:ind w:hanging="436"/>
        <w:jc w:val="both"/>
        <w:rPr>
          <w:sz w:val="26"/>
          <w:szCs w:val="26"/>
        </w:rPr>
      </w:pPr>
      <w:r w:rsidRPr="00E6502F">
        <w:rPr>
          <w:sz w:val="26"/>
          <w:szCs w:val="26"/>
        </w:rPr>
        <w:t>Трудовые договоры;</w:t>
      </w:r>
    </w:p>
    <w:p w:rsidR="00621862" w:rsidRPr="00E6502F" w:rsidRDefault="00621862" w:rsidP="0065104A">
      <w:pPr>
        <w:numPr>
          <w:ilvl w:val="0"/>
          <w:numId w:val="33"/>
        </w:numPr>
        <w:tabs>
          <w:tab w:val="left" w:pos="0"/>
        </w:tabs>
        <w:ind w:hanging="436"/>
        <w:jc w:val="both"/>
        <w:rPr>
          <w:sz w:val="26"/>
          <w:szCs w:val="26"/>
        </w:rPr>
      </w:pPr>
      <w:r w:rsidRPr="00E6502F">
        <w:rPr>
          <w:sz w:val="26"/>
          <w:szCs w:val="26"/>
        </w:rPr>
        <w:t>Приказа о приеме на работу, увольнении, премировании;</w:t>
      </w:r>
    </w:p>
    <w:p w:rsidR="00621862" w:rsidRPr="00E6502F" w:rsidRDefault="00621862" w:rsidP="0065104A">
      <w:pPr>
        <w:numPr>
          <w:ilvl w:val="0"/>
          <w:numId w:val="33"/>
        </w:numPr>
        <w:tabs>
          <w:tab w:val="left" w:pos="0"/>
        </w:tabs>
        <w:ind w:hanging="436"/>
        <w:jc w:val="both"/>
        <w:rPr>
          <w:sz w:val="26"/>
          <w:szCs w:val="26"/>
        </w:rPr>
      </w:pPr>
      <w:r w:rsidRPr="00E6502F">
        <w:rPr>
          <w:sz w:val="26"/>
          <w:szCs w:val="26"/>
        </w:rPr>
        <w:t>Штатное расписание;</w:t>
      </w:r>
    </w:p>
    <w:p w:rsidR="00621862" w:rsidRPr="00E6502F" w:rsidRDefault="00621862" w:rsidP="0065104A">
      <w:pPr>
        <w:numPr>
          <w:ilvl w:val="0"/>
          <w:numId w:val="33"/>
        </w:numPr>
        <w:tabs>
          <w:tab w:val="left" w:pos="0"/>
        </w:tabs>
        <w:ind w:hanging="436"/>
        <w:jc w:val="both"/>
        <w:rPr>
          <w:sz w:val="26"/>
          <w:szCs w:val="26"/>
        </w:rPr>
      </w:pPr>
      <w:r w:rsidRPr="00E6502F">
        <w:rPr>
          <w:sz w:val="26"/>
          <w:szCs w:val="26"/>
        </w:rPr>
        <w:t>Табели учета рабочего времени;</w:t>
      </w:r>
    </w:p>
    <w:p w:rsidR="00621862" w:rsidRPr="00E6502F" w:rsidRDefault="00621862" w:rsidP="0065104A">
      <w:pPr>
        <w:numPr>
          <w:ilvl w:val="0"/>
          <w:numId w:val="33"/>
        </w:numPr>
        <w:tabs>
          <w:tab w:val="left" w:pos="0"/>
        </w:tabs>
        <w:ind w:hanging="436"/>
        <w:jc w:val="both"/>
        <w:rPr>
          <w:sz w:val="26"/>
          <w:szCs w:val="26"/>
        </w:rPr>
      </w:pPr>
      <w:r w:rsidRPr="00E6502F">
        <w:rPr>
          <w:sz w:val="26"/>
          <w:szCs w:val="26"/>
        </w:rPr>
        <w:t>Расчетно-платежные ведомости;</w:t>
      </w:r>
    </w:p>
    <w:p w:rsidR="00621862" w:rsidRPr="00E6502F" w:rsidRDefault="00621862" w:rsidP="007A2EBC">
      <w:pPr>
        <w:tabs>
          <w:tab w:val="left" w:pos="0"/>
        </w:tabs>
        <w:ind w:firstLine="284"/>
        <w:jc w:val="both"/>
        <w:rPr>
          <w:sz w:val="26"/>
          <w:szCs w:val="26"/>
        </w:rPr>
      </w:pPr>
      <w:r w:rsidRPr="00E6502F">
        <w:rPr>
          <w:sz w:val="26"/>
          <w:szCs w:val="26"/>
        </w:rPr>
        <w:t>Документы по расчетам с подотчетными лицами</w:t>
      </w:r>
    </w:p>
    <w:p w:rsidR="00621862" w:rsidRPr="00E6502F" w:rsidRDefault="00621862" w:rsidP="0065104A">
      <w:pPr>
        <w:numPr>
          <w:ilvl w:val="0"/>
          <w:numId w:val="31"/>
        </w:numPr>
        <w:tabs>
          <w:tab w:val="left" w:pos="0"/>
        </w:tabs>
        <w:ind w:hanging="436"/>
        <w:jc w:val="both"/>
        <w:rPr>
          <w:sz w:val="26"/>
          <w:szCs w:val="26"/>
        </w:rPr>
      </w:pPr>
      <w:r w:rsidRPr="00E6502F">
        <w:rPr>
          <w:sz w:val="26"/>
          <w:szCs w:val="26"/>
        </w:rPr>
        <w:t>Авансовые отчеты;</w:t>
      </w:r>
    </w:p>
    <w:p w:rsidR="00621862" w:rsidRPr="00E6502F" w:rsidRDefault="00621862" w:rsidP="007A2EBC">
      <w:pPr>
        <w:tabs>
          <w:tab w:val="left" w:pos="0"/>
        </w:tabs>
        <w:ind w:firstLine="284"/>
        <w:jc w:val="both"/>
        <w:rPr>
          <w:sz w:val="26"/>
          <w:szCs w:val="26"/>
        </w:rPr>
      </w:pPr>
      <w:r w:rsidRPr="00E6502F">
        <w:rPr>
          <w:sz w:val="26"/>
          <w:szCs w:val="26"/>
        </w:rPr>
        <w:t>Документы по учету расчетов контрагентами</w:t>
      </w:r>
    </w:p>
    <w:p w:rsidR="00621862" w:rsidRPr="00E6502F" w:rsidRDefault="00621862" w:rsidP="0065104A">
      <w:pPr>
        <w:numPr>
          <w:ilvl w:val="0"/>
          <w:numId w:val="32"/>
        </w:numPr>
        <w:tabs>
          <w:tab w:val="left" w:pos="0"/>
        </w:tabs>
        <w:ind w:hanging="436"/>
        <w:jc w:val="both"/>
        <w:rPr>
          <w:sz w:val="26"/>
          <w:szCs w:val="26"/>
        </w:rPr>
      </w:pPr>
      <w:r w:rsidRPr="00E6502F">
        <w:rPr>
          <w:sz w:val="26"/>
          <w:szCs w:val="26"/>
        </w:rPr>
        <w:t>Договоры с постав</w:t>
      </w:r>
      <w:r>
        <w:rPr>
          <w:sz w:val="26"/>
          <w:szCs w:val="26"/>
        </w:rPr>
        <w:t>щиками и подрядчиками</w:t>
      </w:r>
      <w:r w:rsidRPr="00E6502F">
        <w:rPr>
          <w:sz w:val="26"/>
          <w:szCs w:val="26"/>
        </w:rPr>
        <w:t>;</w:t>
      </w:r>
    </w:p>
    <w:p w:rsidR="00621862" w:rsidRPr="00E6502F" w:rsidRDefault="00621862" w:rsidP="0065104A">
      <w:pPr>
        <w:numPr>
          <w:ilvl w:val="0"/>
          <w:numId w:val="32"/>
        </w:numPr>
        <w:tabs>
          <w:tab w:val="left" w:pos="0"/>
        </w:tabs>
        <w:ind w:hanging="436"/>
        <w:jc w:val="both"/>
        <w:rPr>
          <w:sz w:val="26"/>
          <w:szCs w:val="26"/>
        </w:rPr>
      </w:pPr>
      <w:r w:rsidRPr="00E6502F">
        <w:rPr>
          <w:sz w:val="26"/>
          <w:szCs w:val="26"/>
        </w:rPr>
        <w:t>акты сверок с дебиторами и кредиторами;</w:t>
      </w:r>
    </w:p>
    <w:p w:rsidR="00621862" w:rsidRPr="00E6502F" w:rsidRDefault="00621862" w:rsidP="0065104A">
      <w:pPr>
        <w:numPr>
          <w:ilvl w:val="0"/>
          <w:numId w:val="32"/>
        </w:numPr>
        <w:tabs>
          <w:tab w:val="left" w:pos="0"/>
        </w:tabs>
        <w:ind w:hanging="436"/>
        <w:jc w:val="both"/>
        <w:rPr>
          <w:sz w:val="26"/>
          <w:szCs w:val="26"/>
        </w:rPr>
      </w:pPr>
      <w:r w:rsidRPr="00E6502F">
        <w:rPr>
          <w:sz w:val="26"/>
          <w:szCs w:val="26"/>
        </w:rPr>
        <w:t>товарные накладные, акты выполненных работ, оказанных услуг;</w:t>
      </w:r>
    </w:p>
    <w:p w:rsidR="00621862" w:rsidRPr="00E6502F" w:rsidRDefault="00621862" w:rsidP="007A2EBC">
      <w:pPr>
        <w:tabs>
          <w:tab w:val="left" w:pos="0"/>
        </w:tabs>
        <w:ind w:firstLine="284"/>
        <w:jc w:val="both"/>
        <w:rPr>
          <w:sz w:val="26"/>
          <w:szCs w:val="26"/>
        </w:rPr>
      </w:pPr>
      <w:r w:rsidRPr="00E6502F">
        <w:rPr>
          <w:sz w:val="26"/>
          <w:szCs w:val="26"/>
        </w:rPr>
        <w:t>Прочие документы</w:t>
      </w:r>
    </w:p>
    <w:p w:rsidR="00621862" w:rsidRPr="00E6502F" w:rsidRDefault="00621862" w:rsidP="0065104A">
      <w:pPr>
        <w:numPr>
          <w:ilvl w:val="0"/>
          <w:numId w:val="30"/>
        </w:numPr>
        <w:tabs>
          <w:tab w:val="left" w:pos="0"/>
          <w:tab w:val="left" w:pos="709"/>
        </w:tabs>
        <w:ind w:hanging="2345"/>
        <w:jc w:val="both"/>
        <w:rPr>
          <w:sz w:val="26"/>
          <w:szCs w:val="26"/>
        </w:rPr>
      </w:pPr>
      <w:r w:rsidRPr="00E6502F">
        <w:rPr>
          <w:sz w:val="26"/>
          <w:szCs w:val="26"/>
        </w:rPr>
        <w:t>Бухгалтерские справки;</w:t>
      </w:r>
    </w:p>
    <w:p w:rsidR="00621862" w:rsidRPr="00E6502F" w:rsidRDefault="00621862" w:rsidP="0065104A">
      <w:pPr>
        <w:numPr>
          <w:ilvl w:val="0"/>
          <w:numId w:val="30"/>
        </w:numPr>
        <w:tabs>
          <w:tab w:val="left" w:pos="0"/>
          <w:tab w:val="left" w:pos="709"/>
        </w:tabs>
        <w:ind w:hanging="2345"/>
        <w:jc w:val="both"/>
        <w:rPr>
          <w:sz w:val="26"/>
          <w:szCs w:val="26"/>
        </w:rPr>
      </w:pPr>
      <w:r w:rsidRPr="00E6502F">
        <w:rPr>
          <w:sz w:val="26"/>
          <w:szCs w:val="26"/>
        </w:rPr>
        <w:t>Путевые листы;</w:t>
      </w:r>
    </w:p>
    <w:p w:rsidR="00621862" w:rsidRPr="00E6502F" w:rsidRDefault="00621862" w:rsidP="0065104A">
      <w:pPr>
        <w:numPr>
          <w:ilvl w:val="0"/>
          <w:numId w:val="30"/>
        </w:numPr>
        <w:tabs>
          <w:tab w:val="left" w:pos="0"/>
          <w:tab w:val="left" w:pos="709"/>
        </w:tabs>
        <w:ind w:hanging="2345"/>
        <w:jc w:val="both"/>
        <w:rPr>
          <w:sz w:val="26"/>
          <w:szCs w:val="26"/>
        </w:rPr>
      </w:pPr>
      <w:r w:rsidRPr="00E6502F">
        <w:rPr>
          <w:sz w:val="26"/>
          <w:szCs w:val="26"/>
        </w:rPr>
        <w:t>Бланки строгой отчетности;</w:t>
      </w:r>
    </w:p>
    <w:p w:rsidR="00621862" w:rsidRPr="00E6502F" w:rsidRDefault="00621862" w:rsidP="0065104A">
      <w:pPr>
        <w:numPr>
          <w:ilvl w:val="0"/>
          <w:numId w:val="30"/>
        </w:numPr>
        <w:tabs>
          <w:tab w:val="left" w:pos="0"/>
          <w:tab w:val="left" w:pos="709"/>
        </w:tabs>
        <w:ind w:hanging="2345"/>
        <w:jc w:val="both"/>
        <w:rPr>
          <w:sz w:val="26"/>
          <w:szCs w:val="26"/>
        </w:rPr>
      </w:pPr>
      <w:r w:rsidRPr="00E6502F">
        <w:rPr>
          <w:sz w:val="26"/>
          <w:szCs w:val="26"/>
        </w:rPr>
        <w:t>Доверенности;</w:t>
      </w:r>
    </w:p>
    <w:p w:rsidR="00621862" w:rsidRPr="00E6502F" w:rsidRDefault="00621862" w:rsidP="0065104A">
      <w:pPr>
        <w:numPr>
          <w:ilvl w:val="0"/>
          <w:numId w:val="30"/>
        </w:numPr>
        <w:tabs>
          <w:tab w:val="left" w:pos="0"/>
          <w:tab w:val="left" w:pos="709"/>
        </w:tabs>
        <w:ind w:hanging="2345"/>
        <w:jc w:val="both"/>
        <w:rPr>
          <w:sz w:val="26"/>
          <w:szCs w:val="26"/>
        </w:rPr>
      </w:pPr>
      <w:r w:rsidRPr="00E6502F">
        <w:rPr>
          <w:sz w:val="26"/>
          <w:szCs w:val="26"/>
        </w:rPr>
        <w:t>другие документы.</w:t>
      </w:r>
    </w:p>
    <w:p w:rsidR="00621862" w:rsidRPr="00E6502F" w:rsidRDefault="00621862" w:rsidP="007A2EBC">
      <w:pPr>
        <w:tabs>
          <w:tab w:val="left" w:pos="0"/>
        </w:tabs>
        <w:ind w:firstLine="284"/>
        <w:jc w:val="both"/>
        <w:rPr>
          <w:sz w:val="26"/>
          <w:szCs w:val="26"/>
        </w:rPr>
      </w:pPr>
      <w:r>
        <w:rPr>
          <w:sz w:val="26"/>
          <w:szCs w:val="26"/>
        </w:rPr>
        <w:tab/>
      </w:r>
      <w:r w:rsidRPr="00E6502F">
        <w:rPr>
          <w:sz w:val="26"/>
          <w:szCs w:val="26"/>
        </w:rPr>
        <w:t>Передача дел оформляется актом приема-передачи дел, в котором должны быть указаны все основные моменты, характеризующие состояние передаваемых дел на дату передачи и включено как можно больше информации, собранной и обработанной в ходе передачи дел. Акт приема-передачи дел может быть составлен в произвольной форме.</w:t>
      </w:r>
    </w:p>
    <w:p w:rsidR="00621862" w:rsidRPr="00E6502F" w:rsidRDefault="00621862" w:rsidP="007A2EBC">
      <w:pPr>
        <w:tabs>
          <w:tab w:val="left" w:pos="0"/>
        </w:tabs>
        <w:ind w:firstLine="284"/>
        <w:jc w:val="both"/>
        <w:rPr>
          <w:sz w:val="26"/>
          <w:szCs w:val="26"/>
        </w:rPr>
      </w:pPr>
      <w:r w:rsidRPr="00E6502F">
        <w:rPr>
          <w:sz w:val="26"/>
          <w:szCs w:val="26"/>
        </w:rPr>
        <w:t>В акте приема-передачи дел следует отразить:</w:t>
      </w:r>
    </w:p>
    <w:p w:rsidR="00621862" w:rsidRPr="00E6502F" w:rsidRDefault="00621862" w:rsidP="007A2EBC">
      <w:pPr>
        <w:tabs>
          <w:tab w:val="left" w:pos="0"/>
        </w:tabs>
        <w:ind w:firstLine="284"/>
        <w:jc w:val="both"/>
        <w:rPr>
          <w:sz w:val="26"/>
          <w:szCs w:val="26"/>
        </w:rPr>
      </w:pPr>
      <w:r w:rsidRPr="00E6502F">
        <w:rPr>
          <w:sz w:val="26"/>
          <w:szCs w:val="26"/>
        </w:rPr>
        <w:t>Ф.И.О. лиц, сдающих и принимающих дела;</w:t>
      </w:r>
    </w:p>
    <w:p w:rsidR="00621862" w:rsidRPr="00E6502F" w:rsidRDefault="00621862" w:rsidP="0065104A">
      <w:pPr>
        <w:numPr>
          <w:ilvl w:val="0"/>
          <w:numId w:val="36"/>
        </w:numPr>
        <w:tabs>
          <w:tab w:val="left" w:pos="0"/>
        </w:tabs>
        <w:ind w:hanging="436"/>
        <w:jc w:val="both"/>
        <w:rPr>
          <w:sz w:val="26"/>
          <w:szCs w:val="26"/>
        </w:rPr>
      </w:pPr>
      <w:r w:rsidRPr="00E6502F">
        <w:rPr>
          <w:sz w:val="26"/>
          <w:szCs w:val="26"/>
        </w:rPr>
        <w:t>дату передачи дел;</w:t>
      </w:r>
    </w:p>
    <w:p w:rsidR="00621862" w:rsidRPr="00E6502F" w:rsidRDefault="00621862" w:rsidP="0065104A">
      <w:pPr>
        <w:numPr>
          <w:ilvl w:val="0"/>
          <w:numId w:val="36"/>
        </w:numPr>
        <w:tabs>
          <w:tab w:val="left" w:pos="0"/>
        </w:tabs>
        <w:ind w:hanging="436"/>
        <w:jc w:val="both"/>
        <w:rPr>
          <w:sz w:val="26"/>
          <w:szCs w:val="26"/>
        </w:rPr>
      </w:pPr>
      <w:r w:rsidRPr="00E6502F">
        <w:rPr>
          <w:sz w:val="26"/>
          <w:szCs w:val="26"/>
        </w:rPr>
        <w:t>период, за который осуществлена передача дел;</w:t>
      </w:r>
    </w:p>
    <w:p w:rsidR="00621862" w:rsidRPr="00E6502F" w:rsidRDefault="00621862" w:rsidP="0065104A">
      <w:pPr>
        <w:numPr>
          <w:ilvl w:val="0"/>
          <w:numId w:val="36"/>
        </w:numPr>
        <w:tabs>
          <w:tab w:val="left" w:pos="0"/>
        </w:tabs>
        <w:ind w:hanging="436"/>
        <w:jc w:val="both"/>
        <w:rPr>
          <w:sz w:val="26"/>
          <w:szCs w:val="26"/>
        </w:rPr>
      </w:pPr>
      <w:r w:rsidRPr="00E6502F">
        <w:rPr>
          <w:sz w:val="26"/>
          <w:szCs w:val="26"/>
        </w:rPr>
        <w:t>дату и номер приказа, на основании которого проведен прием-передача дел;</w:t>
      </w:r>
    </w:p>
    <w:p w:rsidR="00621862" w:rsidRPr="00E6502F" w:rsidRDefault="00621862" w:rsidP="0065104A">
      <w:pPr>
        <w:numPr>
          <w:ilvl w:val="0"/>
          <w:numId w:val="36"/>
        </w:numPr>
        <w:tabs>
          <w:tab w:val="left" w:pos="0"/>
        </w:tabs>
        <w:ind w:hanging="436"/>
        <w:jc w:val="both"/>
        <w:rPr>
          <w:sz w:val="26"/>
          <w:szCs w:val="26"/>
        </w:rPr>
      </w:pPr>
      <w:r>
        <w:rPr>
          <w:sz w:val="26"/>
          <w:szCs w:val="26"/>
        </w:rPr>
        <w:t xml:space="preserve">наименование и количество </w:t>
      </w:r>
      <w:r w:rsidRPr="00E6502F">
        <w:rPr>
          <w:sz w:val="26"/>
          <w:szCs w:val="26"/>
        </w:rPr>
        <w:t xml:space="preserve"> переданных документов (дел, папок, подшивок);</w:t>
      </w:r>
    </w:p>
    <w:p w:rsidR="00621862" w:rsidRPr="00E6502F" w:rsidRDefault="00621862" w:rsidP="0065104A">
      <w:pPr>
        <w:numPr>
          <w:ilvl w:val="0"/>
          <w:numId w:val="36"/>
        </w:numPr>
        <w:tabs>
          <w:tab w:val="left" w:pos="0"/>
        </w:tabs>
        <w:ind w:hanging="436"/>
        <w:jc w:val="both"/>
        <w:rPr>
          <w:sz w:val="26"/>
          <w:szCs w:val="26"/>
        </w:rPr>
      </w:pPr>
      <w:r w:rsidRPr="00E6502F">
        <w:rPr>
          <w:sz w:val="26"/>
          <w:szCs w:val="26"/>
        </w:rPr>
        <w:t>серии и номера неиспользова</w:t>
      </w:r>
      <w:r>
        <w:rPr>
          <w:sz w:val="26"/>
          <w:szCs w:val="26"/>
        </w:rPr>
        <w:t xml:space="preserve">нных </w:t>
      </w:r>
      <w:r w:rsidRPr="00E6502F">
        <w:rPr>
          <w:sz w:val="26"/>
          <w:szCs w:val="26"/>
        </w:rPr>
        <w:t>бланков строгой отчетности;</w:t>
      </w:r>
    </w:p>
    <w:p w:rsidR="00621862" w:rsidRPr="00E6502F" w:rsidRDefault="00621862" w:rsidP="0065104A">
      <w:pPr>
        <w:numPr>
          <w:ilvl w:val="0"/>
          <w:numId w:val="36"/>
        </w:numPr>
        <w:tabs>
          <w:tab w:val="left" w:pos="0"/>
        </w:tabs>
        <w:ind w:hanging="436"/>
        <w:jc w:val="both"/>
        <w:rPr>
          <w:sz w:val="26"/>
          <w:szCs w:val="26"/>
        </w:rPr>
      </w:pPr>
      <w:r w:rsidRPr="00E6502F">
        <w:rPr>
          <w:sz w:val="26"/>
          <w:szCs w:val="26"/>
        </w:rPr>
        <w:t>список документов, которые отсутствуют (утеряны) на момент передачи дел;</w:t>
      </w:r>
    </w:p>
    <w:p w:rsidR="00621862" w:rsidRPr="00E6502F" w:rsidRDefault="00621862" w:rsidP="0065104A">
      <w:pPr>
        <w:numPr>
          <w:ilvl w:val="0"/>
          <w:numId w:val="36"/>
        </w:numPr>
        <w:tabs>
          <w:tab w:val="left" w:pos="0"/>
        </w:tabs>
        <w:ind w:hanging="436"/>
        <w:jc w:val="both"/>
        <w:rPr>
          <w:sz w:val="26"/>
          <w:szCs w:val="26"/>
        </w:rPr>
      </w:pPr>
      <w:r w:rsidRPr="00E6502F">
        <w:rPr>
          <w:sz w:val="26"/>
          <w:szCs w:val="26"/>
        </w:rPr>
        <w:t>все ошибки, нарушения, недочеты, недостатки, которые были обнаружены в процессе передачи дел, в оформлении первичных документов,</w:t>
      </w:r>
    </w:p>
    <w:p w:rsidR="00621862" w:rsidRPr="00E6502F" w:rsidRDefault="00621862" w:rsidP="0065104A">
      <w:pPr>
        <w:numPr>
          <w:ilvl w:val="0"/>
          <w:numId w:val="36"/>
        </w:numPr>
        <w:tabs>
          <w:tab w:val="left" w:pos="0"/>
        </w:tabs>
        <w:ind w:hanging="436"/>
        <w:jc w:val="both"/>
        <w:rPr>
          <w:sz w:val="26"/>
          <w:szCs w:val="26"/>
        </w:rPr>
      </w:pPr>
      <w:r w:rsidRPr="00E6502F">
        <w:rPr>
          <w:sz w:val="26"/>
          <w:szCs w:val="26"/>
        </w:rPr>
        <w:t>число переданных печатей, штампов и тому подобное.</w:t>
      </w:r>
    </w:p>
    <w:p w:rsidR="00621862" w:rsidRPr="00E6502F" w:rsidRDefault="00621862" w:rsidP="007A2EBC">
      <w:pPr>
        <w:tabs>
          <w:tab w:val="left" w:pos="0"/>
        </w:tabs>
        <w:ind w:firstLine="284"/>
        <w:jc w:val="both"/>
        <w:rPr>
          <w:sz w:val="26"/>
          <w:szCs w:val="26"/>
        </w:rPr>
      </w:pPr>
      <w:r w:rsidRPr="00E6502F">
        <w:rPr>
          <w:sz w:val="26"/>
          <w:szCs w:val="26"/>
        </w:rPr>
        <w:t>Акт приема-передачи дел составляется в двух экземплярах</w:t>
      </w:r>
      <w:r>
        <w:rPr>
          <w:sz w:val="26"/>
          <w:szCs w:val="26"/>
        </w:rPr>
        <w:t xml:space="preserve">, </w:t>
      </w:r>
      <w:r w:rsidRPr="00E6502F">
        <w:rPr>
          <w:sz w:val="26"/>
          <w:szCs w:val="26"/>
        </w:rPr>
        <w:t>подписывается всеми сторонами, принимавшими участие в процедуре приема-передачи дел, и утверж</w:t>
      </w:r>
      <w:r>
        <w:rPr>
          <w:sz w:val="26"/>
          <w:szCs w:val="26"/>
        </w:rPr>
        <w:t>дается начальником Управления</w:t>
      </w:r>
      <w:r w:rsidRPr="00E6502F">
        <w:rPr>
          <w:sz w:val="26"/>
          <w:szCs w:val="26"/>
        </w:rPr>
        <w:t>.</w:t>
      </w:r>
    </w:p>
    <w:p w:rsidR="00621862" w:rsidRPr="00E6502F" w:rsidRDefault="00621862" w:rsidP="00DA7302">
      <w:pPr>
        <w:tabs>
          <w:tab w:val="left" w:pos="0"/>
          <w:tab w:val="num" w:pos="567"/>
        </w:tabs>
        <w:ind w:firstLine="284"/>
        <w:jc w:val="both"/>
        <w:rPr>
          <w:sz w:val="26"/>
          <w:szCs w:val="26"/>
        </w:rPr>
      </w:pPr>
    </w:p>
    <w:p w:rsidR="00621862" w:rsidRPr="00DA7302" w:rsidRDefault="00621862" w:rsidP="00DA7302">
      <w:pPr>
        <w:ind w:firstLine="284"/>
        <w:jc w:val="both"/>
        <w:rPr>
          <w:sz w:val="22"/>
          <w:szCs w:val="22"/>
        </w:rPr>
      </w:pPr>
    </w:p>
    <w:p w:rsidR="00621862" w:rsidRPr="00DA7302" w:rsidRDefault="00621862" w:rsidP="00DA7302">
      <w:pPr>
        <w:pStyle w:val="Heading4"/>
        <w:spacing w:before="0" w:after="0"/>
        <w:ind w:firstLine="284"/>
        <w:jc w:val="both"/>
        <w:rPr>
          <w:sz w:val="32"/>
          <w:szCs w:val="32"/>
        </w:rPr>
      </w:pPr>
      <w:bookmarkStart w:id="20" w:name="_Раздел_4__Методологический"/>
      <w:bookmarkEnd w:id="20"/>
      <w:r w:rsidRPr="00DA7302">
        <w:rPr>
          <w:sz w:val="32"/>
          <w:szCs w:val="32"/>
        </w:rPr>
        <w:t>Раздел 4. Методологический раздел для целей бухгалтерского (бюджетного) учета</w:t>
      </w:r>
    </w:p>
    <w:p w:rsidR="00621862" w:rsidRPr="00DA7302" w:rsidRDefault="00621862" w:rsidP="00DA7302"/>
    <w:p w:rsidR="00621862" w:rsidRPr="00DA7302" w:rsidRDefault="00621862" w:rsidP="00DA7302">
      <w:pPr>
        <w:pStyle w:val="Heading4"/>
        <w:spacing w:before="0" w:after="0"/>
        <w:ind w:firstLine="284"/>
      </w:pPr>
      <w:bookmarkStart w:id="21" w:name="_4_1_Общие_положения"/>
      <w:bookmarkEnd w:id="21"/>
      <w:r w:rsidRPr="00DA7302">
        <w:t>4.1 Общие положения</w:t>
      </w:r>
    </w:p>
    <w:p w:rsidR="00621862" w:rsidRPr="00DA7302" w:rsidRDefault="00621862" w:rsidP="00DA7302"/>
    <w:p w:rsidR="00621862" w:rsidRPr="00E6502F" w:rsidRDefault="00621862" w:rsidP="006D69EE">
      <w:pPr>
        <w:tabs>
          <w:tab w:val="left" w:pos="0"/>
          <w:tab w:val="left" w:pos="567"/>
        </w:tabs>
        <w:ind w:firstLineChars="720" w:firstLine="31680"/>
        <w:jc w:val="both"/>
        <w:rPr>
          <w:color w:val="auto"/>
          <w:sz w:val="26"/>
          <w:szCs w:val="26"/>
        </w:rPr>
      </w:pPr>
      <w:r>
        <w:rPr>
          <w:color w:val="auto"/>
          <w:sz w:val="26"/>
          <w:szCs w:val="26"/>
        </w:rPr>
        <w:tab/>
      </w:r>
      <w:r w:rsidRPr="00E6502F">
        <w:rPr>
          <w:color w:val="auto"/>
          <w:sz w:val="26"/>
          <w:szCs w:val="26"/>
        </w:rPr>
        <w:t>Управление осуществляет ведение бухгалтерского учета активов, обязательств, результатов финансовой деятельности учреждения, а также хозяйственных операций, их изменяющих (далее - хозяйственные операции),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 установленных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Российской Федерации от 01.12.2010 N 157н,  Приказом Минфина России от 31 декабря 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621862" w:rsidRPr="00E6502F" w:rsidRDefault="00621862" w:rsidP="006D69EE">
      <w:pPr>
        <w:ind w:firstLineChars="720" w:firstLine="31680"/>
        <w:jc w:val="both"/>
        <w:rPr>
          <w:color w:val="auto"/>
          <w:sz w:val="26"/>
          <w:szCs w:val="26"/>
        </w:rPr>
      </w:pPr>
      <w:r w:rsidRPr="00E6502F">
        <w:rPr>
          <w:color w:val="auto"/>
          <w:sz w:val="26"/>
          <w:szCs w:val="26"/>
        </w:rPr>
        <w:t>При ведении бюджетного учета Управлением в 18 разряде номера счета бюджетного учета применяются коды вида финансового обеспечения (деятельности) 1 - деятельность, осуществляемая за счет средств федерального бюджета Российской Федерации (бюджетная деятельность), 3 - средства во временном распоряжении.</w:t>
      </w:r>
    </w:p>
    <w:p w:rsidR="00621862" w:rsidRPr="00E6502F" w:rsidRDefault="00621862" w:rsidP="006D69EE">
      <w:pPr>
        <w:ind w:firstLineChars="720" w:firstLine="31680"/>
        <w:jc w:val="both"/>
        <w:rPr>
          <w:color w:val="auto"/>
          <w:sz w:val="26"/>
          <w:szCs w:val="26"/>
        </w:rPr>
      </w:pPr>
      <w:r w:rsidRPr="00E6502F">
        <w:rPr>
          <w:color w:val="auto"/>
          <w:sz w:val="26"/>
          <w:szCs w:val="26"/>
        </w:rPr>
        <w:t>Применение Управлением кодов бюджетной классификации Российской Федерации при формировании 1 - 17 разрядов номера счета Плана счетов бюджетного учета осуществляется в соответствии с приложением N 2 к Инструкции №162н.</w:t>
      </w:r>
    </w:p>
    <w:p w:rsidR="00621862" w:rsidRPr="00E6502F" w:rsidRDefault="00621862" w:rsidP="006D69EE">
      <w:pPr>
        <w:ind w:firstLineChars="720" w:firstLine="31680"/>
        <w:jc w:val="both"/>
        <w:rPr>
          <w:color w:val="auto"/>
          <w:sz w:val="26"/>
          <w:szCs w:val="26"/>
          <w:lang w:eastAsia="ru-RU"/>
        </w:rPr>
      </w:pPr>
      <w:r w:rsidRPr="00E6502F">
        <w:rPr>
          <w:color w:val="auto"/>
          <w:sz w:val="26"/>
          <w:szCs w:val="26"/>
          <w:lang w:eastAsia="ru-RU"/>
        </w:rPr>
        <w:t>Бухгалтерский учет осуществляется с применением дополнительного аналитического разреза (ИФО), обесп</w:t>
      </w:r>
      <w:r>
        <w:rPr>
          <w:color w:val="auto"/>
          <w:sz w:val="26"/>
          <w:szCs w:val="26"/>
          <w:lang w:eastAsia="ru-RU"/>
        </w:rPr>
        <w:t xml:space="preserve">ечивающий </w:t>
      </w:r>
      <w:r w:rsidRPr="00E6502F">
        <w:rPr>
          <w:color w:val="auto"/>
          <w:sz w:val="26"/>
          <w:szCs w:val="26"/>
          <w:lang w:eastAsia="ru-RU"/>
        </w:rPr>
        <w:t xml:space="preserve"> формирование в бухгалтерском учете дополнительной информации, необходимой внутренним, внешним пользователям бухг</w:t>
      </w:r>
      <w:r>
        <w:rPr>
          <w:color w:val="auto"/>
          <w:sz w:val="26"/>
          <w:szCs w:val="26"/>
          <w:lang w:eastAsia="ru-RU"/>
        </w:rPr>
        <w:t>алтерской отчетности Управления.</w:t>
      </w:r>
    </w:p>
    <w:p w:rsidR="00621862" w:rsidRPr="00E6502F" w:rsidRDefault="00621862" w:rsidP="00DA7302">
      <w:pPr>
        <w:rPr>
          <w:sz w:val="26"/>
          <w:szCs w:val="26"/>
        </w:rPr>
      </w:pPr>
    </w:p>
    <w:p w:rsidR="00621862" w:rsidRPr="00DA7302" w:rsidRDefault="00621862" w:rsidP="00DA7302">
      <w:pPr>
        <w:pStyle w:val="Heading4"/>
        <w:spacing w:before="0" w:after="0"/>
        <w:ind w:firstLine="284"/>
        <w:jc w:val="both"/>
      </w:pPr>
      <w:bookmarkStart w:id="22" w:name="_4_2_Основные_средства_"/>
      <w:bookmarkEnd w:id="22"/>
      <w:r w:rsidRPr="00DA7302">
        <w:t>4.2 Основные средства, нематериальные активы и непроизведенные активы</w:t>
      </w:r>
    </w:p>
    <w:p w:rsidR="00621862" w:rsidRPr="00DA7302" w:rsidRDefault="00621862" w:rsidP="00DA7302"/>
    <w:p w:rsidR="00621862" w:rsidRPr="00E6502F" w:rsidRDefault="00621862" w:rsidP="006D69EE">
      <w:pPr>
        <w:ind w:firstLineChars="720" w:firstLine="31680"/>
        <w:jc w:val="both"/>
        <w:rPr>
          <w:sz w:val="26"/>
          <w:szCs w:val="26"/>
        </w:rPr>
      </w:pPr>
      <w:r w:rsidRPr="00E6502F">
        <w:rPr>
          <w:sz w:val="26"/>
          <w:szCs w:val="26"/>
        </w:rPr>
        <w:t xml:space="preserve">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(сводных) учетных документов. </w:t>
      </w:r>
    </w:p>
    <w:p w:rsidR="00621862" w:rsidRPr="00E6502F" w:rsidRDefault="00621862" w:rsidP="006D69EE">
      <w:pPr>
        <w:tabs>
          <w:tab w:val="left" w:pos="0"/>
          <w:tab w:val="left" w:pos="1276"/>
        </w:tabs>
        <w:ind w:firstLineChars="720" w:firstLine="31680"/>
        <w:jc w:val="both"/>
        <w:rPr>
          <w:color w:val="auto"/>
          <w:sz w:val="26"/>
          <w:szCs w:val="26"/>
        </w:rPr>
      </w:pPr>
      <w:r w:rsidRPr="00E6502F">
        <w:rPr>
          <w:color w:val="auto"/>
          <w:sz w:val="26"/>
          <w:szCs w:val="26"/>
        </w:rPr>
        <w:t>В целях организации работы по принятию к бухгалтерскому учету и выбытию материальных ценностей в учреждении на постоянной основе приказом (распоряжением) руководителя создается комиссия по поступлению и выбытию нефинансовых активов.</w:t>
      </w:r>
    </w:p>
    <w:p w:rsidR="00621862" w:rsidRPr="00E6502F" w:rsidRDefault="00621862" w:rsidP="006D69EE">
      <w:pPr>
        <w:tabs>
          <w:tab w:val="left" w:pos="0"/>
          <w:tab w:val="left" w:pos="1276"/>
        </w:tabs>
        <w:ind w:firstLineChars="720" w:firstLine="31680"/>
        <w:jc w:val="both"/>
        <w:rPr>
          <w:color w:val="auto"/>
          <w:sz w:val="26"/>
          <w:szCs w:val="26"/>
        </w:rPr>
      </w:pPr>
      <w:r w:rsidRPr="00E6502F">
        <w:rPr>
          <w:color w:val="auto"/>
          <w:sz w:val="26"/>
          <w:szCs w:val="26"/>
        </w:rPr>
        <w:t>Состав комиссии по поступлению и выбытию имущества Управления</w:t>
      </w:r>
      <w:r>
        <w:rPr>
          <w:color w:val="auto"/>
          <w:sz w:val="26"/>
          <w:szCs w:val="26"/>
        </w:rPr>
        <w:t xml:space="preserve"> </w:t>
      </w:r>
      <w:r w:rsidRPr="00E6502F">
        <w:rPr>
          <w:color w:val="auto"/>
          <w:sz w:val="26"/>
          <w:szCs w:val="26"/>
        </w:rPr>
        <w:t>утверждается приказом начальника Управления.</w:t>
      </w:r>
    </w:p>
    <w:p w:rsidR="00621862" w:rsidRDefault="00621862" w:rsidP="006D69EE">
      <w:pPr>
        <w:tabs>
          <w:tab w:val="left" w:pos="0"/>
          <w:tab w:val="left" w:pos="1276"/>
        </w:tabs>
        <w:ind w:firstLineChars="720" w:firstLine="31680"/>
        <w:jc w:val="both"/>
        <w:rPr>
          <w:b/>
          <w:bCs/>
          <w:color w:val="auto"/>
          <w:sz w:val="26"/>
          <w:szCs w:val="26"/>
          <w:u w:val="single"/>
        </w:rPr>
      </w:pPr>
    </w:p>
    <w:p w:rsidR="00621862" w:rsidRDefault="00621862" w:rsidP="00DA7302">
      <w:pPr>
        <w:tabs>
          <w:tab w:val="left" w:pos="0"/>
          <w:tab w:val="left" w:pos="1276"/>
        </w:tabs>
        <w:ind w:firstLine="284"/>
        <w:jc w:val="both"/>
        <w:rPr>
          <w:b/>
          <w:bCs/>
          <w:color w:val="auto"/>
          <w:sz w:val="26"/>
          <w:szCs w:val="26"/>
          <w:u w:val="single"/>
        </w:rPr>
      </w:pPr>
      <w:r w:rsidRPr="00E6502F">
        <w:rPr>
          <w:b/>
          <w:bCs/>
          <w:color w:val="auto"/>
          <w:sz w:val="26"/>
          <w:szCs w:val="26"/>
          <w:u w:val="single"/>
        </w:rPr>
        <w:t>Основные средства</w:t>
      </w:r>
    </w:p>
    <w:p w:rsidR="00621862" w:rsidRPr="00E6502F" w:rsidRDefault="00621862" w:rsidP="00DA7302">
      <w:pPr>
        <w:tabs>
          <w:tab w:val="left" w:pos="0"/>
          <w:tab w:val="left" w:pos="1276"/>
        </w:tabs>
        <w:ind w:firstLine="284"/>
        <w:jc w:val="both"/>
        <w:rPr>
          <w:b/>
          <w:bCs/>
          <w:color w:val="auto"/>
          <w:sz w:val="26"/>
          <w:szCs w:val="26"/>
          <w:u w:val="single"/>
        </w:rPr>
      </w:pPr>
    </w:p>
    <w:p w:rsidR="00621862" w:rsidRPr="00E6502F" w:rsidRDefault="00621862" w:rsidP="006D69EE">
      <w:pPr>
        <w:tabs>
          <w:tab w:val="left" w:pos="0"/>
          <w:tab w:val="left" w:pos="1276"/>
        </w:tabs>
        <w:ind w:firstLineChars="720" w:firstLine="31680"/>
        <w:jc w:val="both"/>
        <w:rPr>
          <w:color w:val="auto"/>
          <w:sz w:val="26"/>
          <w:szCs w:val="26"/>
        </w:rPr>
      </w:pPr>
      <w:r w:rsidRPr="00E6502F">
        <w:rPr>
          <w:color w:val="auto"/>
          <w:sz w:val="26"/>
          <w:szCs w:val="26"/>
        </w:rPr>
        <w:t>При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 применяются положения Приказа Мин</w:t>
      </w:r>
      <w:r>
        <w:rPr>
          <w:color w:val="auto"/>
          <w:sz w:val="26"/>
          <w:szCs w:val="26"/>
        </w:rPr>
        <w:t>фина России от 31 декабря 2016</w:t>
      </w:r>
      <w:r w:rsidRPr="00E6502F">
        <w:rPr>
          <w:color w:val="auto"/>
          <w:sz w:val="26"/>
          <w:szCs w:val="26"/>
        </w:rPr>
        <w:t xml:space="preserve"> N 257н "Об утверждении федерального стандарта бухгалтерского учета для организаций государственного сектора "Основные средства".</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В составе объекта основных средств учитываются материальные ценности, признаваемые активами, независимо от их стоимости, используемые в процессе деятельности Управления со сроком полезного использования более 12 месяцев, предназначенные для неоднократного или постоянного использования на праве оперативного управления.</w:t>
      </w: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 xml:space="preserve"> Материальная ценность подлежит признанию в бюджетном учете в составе основных средств при условии, что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бюджетного учета можно надежно оценить.</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Не считается существенной стоимость до 100 000 руб. за один имущественный объект.</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Каждому объекту недвижимого, а также движимого имущества стоимостью свыше 10 000 рублей присваивается уникальный инвентарный порядковый номер, который состоит из 12 знаков:</w:t>
      </w:r>
    </w:p>
    <w:p w:rsidR="00621862" w:rsidRPr="00E6502F" w:rsidRDefault="00621862" w:rsidP="00744C18">
      <w:pPr>
        <w:tabs>
          <w:tab w:val="left" w:pos="0"/>
          <w:tab w:val="left" w:pos="1276"/>
        </w:tabs>
        <w:ind w:firstLine="284"/>
        <w:jc w:val="both"/>
        <w:rPr>
          <w:color w:val="auto"/>
          <w:sz w:val="26"/>
          <w:szCs w:val="26"/>
        </w:rPr>
      </w:pPr>
      <w:r w:rsidRPr="00E6502F">
        <w:rPr>
          <w:color w:val="auto"/>
          <w:sz w:val="26"/>
          <w:szCs w:val="26"/>
        </w:rPr>
        <w:t xml:space="preserve">    1 - код подразделения;</w:t>
      </w:r>
    </w:p>
    <w:p w:rsidR="00621862" w:rsidRPr="00E6502F" w:rsidRDefault="00621862" w:rsidP="00744C18">
      <w:pPr>
        <w:tabs>
          <w:tab w:val="left" w:pos="0"/>
          <w:tab w:val="left" w:pos="1276"/>
        </w:tabs>
        <w:ind w:firstLine="284"/>
        <w:jc w:val="both"/>
        <w:rPr>
          <w:color w:val="auto"/>
          <w:sz w:val="26"/>
          <w:szCs w:val="26"/>
        </w:rPr>
      </w:pPr>
      <w:r w:rsidRPr="00E6502F">
        <w:rPr>
          <w:color w:val="auto"/>
          <w:sz w:val="26"/>
          <w:szCs w:val="26"/>
        </w:rPr>
        <w:t xml:space="preserve">    2-4 - синтетический счет учёта ОС;</w:t>
      </w:r>
    </w:p>
    <w:p w:rsidR="00621862" w:rsidRPr="00E6502F" w:rsidRDefault="00621862" w:rsidP="00744C18">
      <w:pPr>
        <w:tabs>
          <w:tab w:val="left" w:pos="0"/>
          <w:tab w:val="left" w:pos="1276"/>
        </w:tabs>
        <w:ind w:firstLine="284"/>
        <w:jc w:val="both"/>
        <w:rPr>
          <w:color w:val="auto"/>
          <w:sz w:val="26"/>
          <w:szCs w:val="26"/>
        </w:rPr>
      </w:pPr>
      <w:r w:rsidRPr="00E6502F">
        <w:rPr>
          <w:color w:val="auto"/>
          <w:sz w:val="26"/>
          <w:szCs w:val="26"/>
        </w:rPr>
        <w:t xml:space="preserve">    5-6 - аналитический счет учета ОС;</w:t>
      </w:r>
    </w:p>
    <w:p w:rsidR="00621862" w:rsidRPr="00E6502F" w:rsidRDefault="00621862" w:rsidP="00744C18">
      <w:pPr>
        <w:tabs>
          <w:tab w:val="left" w:pos="0"/>
          <w:tab w:val="left" w:pos="1276"/>
        </w:tabs>
        <w:ind w:firstLine="284"/>
        <w:jc w:val="both"/>
        <w:rPr>
          <w:color w:val="auto"/>
          <w:sz w:val="26"/>
          <w:szCs w:val="26"/>
        </w:rPr>
      </w:pPr>
      <w:r w:rsidRPr="00E6502F">
        <w:rPr>
          <w:color w:val="auto"/>
          <w:sz w:val="26"/>
          <w:szCs w:val="26"/>
        </w:rPr>
        <w:t xml:space="preserve">    7- код финансового обеспечения</w:t>
      </w:r>
    </w:p>
    <w:p w:rsidR="00621862" w:rsidRPr="00E6502F" w:rsidRDefault="00621862" w:rsidP="00744C18">
      <w:pPr>
        <w:tabs>
          <w:tab w:val="left" w:pos="0"/>
          <w:tab w:val="left" w:pos="1276"/>
        </w:tabs>
        <w:ind w:firstLine="284"/>
        <w:jc w:val="both"/>
        <w:rPr>
          <w:color w:val="auto"/>
          <w:sz w:val="26"/>
          <w:szCs w:val="26"/>
        </w:rPr>
      </w:pPr>
      <w:r w:rsidRPr="00E6502F">
        <w:rPr>
          <w:color w:val="auto"/>
          <w:sz w:val="26"/>
          <w:szCs w:val="26"/>
        </w:rPr>
        <w:t xml:space="preserve">    8-12 - порядковый номер.</w:t>
      </w:r>
    </w:p>
    <w:p w:rsidR="00621862" w:rsidRPr="00E6502F" w:rsidRDefault="00621862" w:rsidP="00AF484C">
      <w:pPr>
        <w:jc w:val="both"/>
        <w:rPr>
          <w:sz w:val="26"/>
          <w:szCs w:val="26"/>
        </w:rPr>
      </w:pPr>
      <w:r w:rsidRPr="00E6502F">
        <w:rPr>
          <w:sz w:val="26"/>
          <w:szCs w:val="26"/>
        </w:rPr>
        <w:t xml:space="preserve">       Присвоенный объекту инвентарный номер обозначается материально-ответственным лицом путем нанесения номера на инвентарный объект краской или водостойким маркером.</w:t>
      </w:r>
    </w:p>
    <w:p w:rsidR="00621862" w:rsidRPr="00E6502F" w:rsidRDefault="00621862" w:rsidP="00AF484C">
      <w:pPr>
        <w:jc w:val="both"/>
        <w:rPr>
          <w:sz w:val="26"/>
          <w:szCs w:val="26"/>
        </w:rPr>
      </w:pPr>
      <w:r w:rsidRPr="00E6502F">
        <w:rPr>
          <w:sz w:val="26"/>
          <w:szCs w:val="26"/>
        </w:rPr>
        <w:t xml:space="preserve">     Инвентарные номера выбывших инвентарных объектов основных средств нельзя присваивать вновь принятым к бухгалтерскому учету объектам.</w:t>
      </w:r>
    </w:p>
    <w:p w:rsidR="00621862" w:rsidRPr="00E6502F" w:rsidRDefault="00621862" w:rsidP="00744C18">
      <w:pPr>
        <w:tabs>
          <w:tab w:val="left" w:pos="0"/>
          <w:tab w:val="left" w:pos="1276"/>
        </w:tabs>
        <w:ind w:firstLine="284"/>
        <w:jc w:val="both"/>
        <w:rPr>
          <w:color w:val="auto"/>
          <w:sz w:val="26"/>
          <w:szCs w:val="26"/>
        </w:rPr>
      </w:pPr>
    </w:p>
    <w:p w:rsidR="00621862" w:rsidRDefault="00621862" w:rsidP="00DA7302">
      <w:pPr>
        <w:tabs>
          <w:tab w:val="left" w:pos="0"/>
        </w:tabs>
        <w:ind w:firstLine="284"/>
        <w:jc w:val="both"/>
        <w:rPr>
          <w:b/>
          <w:bCs/>
          <w:color w:val="auto"/>
          <w:sz w:val="26"/>
          <w:szCs w:val="26"/>
          <w:u w:val="single"/>
        </w:rPr>
      </w:pPr>
      <w:r w:rsidRPr="00B35BE2">
        <w:rPr>
          <w:b/>
          <w:bCs/>
          <w:color w:val="auto"/>
          <w:sz w:val="26"/>
          <w:szCs w:val="26"/>
          <w:u w:val="single"/>
        </w:rPr>
        <w:t>Метод начисления амортизации</w:t>
      </w:r>
    </w:p>
    <w:p w:rsidR="00621862" w:rsidRPr="00B35BE2" w:rsidRDefault="00621862" w:rsidP="00DA7302">
      <w:pPr>
        <w:tabs>
          <w:tab w:val="left" w:pos="0"/>
        </w:tabs>
        <w:ind w:firstLine="284"/>
        <w:jc w:val="both"/>
        <w:rPr>
          <w:b/>
          <w:bCs/>
          <w:color w:val="auto"/>
          <w:sz w:val="26"/>
          <w:szCs w:val="26"/>
          <w:u w:val="single"/>
        </w:rPr>
      </w:pPr>
    </w:p>
    <w:p w:rsidR="00621862" w:rsidRPr="00E6502F" w:rsidRDefault="00621862" w:rsidP="00E2326D">
      <w:pPr>
        <w:tabs>
          <w:tab w:val="left" w:pos="0"/>
        </w:tabs>
        <w:ind w:firstLine="284"/>
        <w:jc w:val="both"/>
        <w:rPr>
          <w:color w:val="auto"/>
          <w:sz w:val="26"/>
          <w:szCs w:val="26"/>
        </w:rPr>
      </w:pPr>
      <w:r w:rsidRPr="00E6502F">
        <w:rPr>
          <w:color w:val="auto"/>
          <w:sz w:val="26"/>
          <w:szCs w:val="26"/>
        </w:rPr>
        <w:t>Начисление амортизации объекта основных средств  производится линейным методом.</w:t>
      </w:r>
    </w:p>
    <w:p w:rsidR="00621862" w:rsidRPr="00E6502F" w:rsidRDefault="00621862" w:rsidP="0065104A">
      <w:pPr>
        <w:jc w:val="both"/>
        <w:rPr>
          <w:sz w:val="26"/>
          <w:szCs w:val="26"/>
        </w:rPr>
      </w:pPr>
      <w:r w:rsidRPr="00E6502F">
        <w:rPr>
          <w:sz w:val="26"/>
          <w:szCs w:val="26"/>
        </w:rPr>
        <w:t xml:space="preserve">    По объектам основных средств амортизация начисляется в следующем порядке:</w:t>
      </w:r>
    </w:p>
    <w:p w:rsidR="00621862" w:rsidRPr="00E6502F" w:rsidRDefault="00621862" w:rsidP="0065104A">
      <w:pPr>
        <w:jc w:val="both"/>
        <w:rPr>
          <w:sz w:val="26"/>
          <w:szCs w:val="26"/>
        </w:rPr>
      </w:pPr>
      <w:r w:rsidRPr="00E6502F">
        <w:rPr>
          <w:sz w:val="26"/>
          <w:szCs w:val="26"/>
        </w:rPr>
        <w:t xml:space="preserve">     - на объект недвижимого имущества при применении его к учету по факту государственной регистрации прав на объекты недвижимого имущества, предусмотренной Федеральным законом от 21.07.1997 № 122-ФЗ «О государственной регистрации прав на недвижимое имущество и сделок с ним»:</w:t>
      </w:r>
    </w:p>
    <w:p w:rsidR="00621862" w:rsidRPr="00E6502F" w:rsidRDefault="00621862" w:rsidP="00233B01">
      <w:pPr>
        <w:jc w:val="both"/>
        <w:rPr>
          <w:sz w:val="26"/>
          <w:szCs w:val="26"/>
        </w:rPr>
      </w:pPr>
      <w:r>
        <w:rPr>
          <w:sz w:val="26"/>
          <w:szCs w:val="26"/>
        </w:rPr>
        <w:t xml:space="preserve">     </w:t>
      </w:r>
      <w:r w:rsidRPr="00E6502F">
        <w:rPr>
          <w:sz w:val="26"/>
          <w:szCs w:val="26"/>
        </w:rPr>
        <w:t>- стоимостью до 100 000 рублей включительно – в размере 100% балансовой стоимости объекта при принятии к учету;</w:t>
      </w:r>
    </w:p>
    <w:p w:rsidR="00621862" w:rsidRPr="00E6502F" w:rsidRDefault="00621862" w:rsidP="00233B01">
      <w:pPr>
        <w:jc w:val="both"/>
        <w:rPr>
          <w:sz w:val="26"/>
          <w:szCs w:val="26"/>
        </w:rPr>
      </w:pPr>
      <w:r>
        <w:rPr>
          <w:sz w:val="26"/>
          <w:szCs w:val="26"/>
        </w:rPr>
        <w:t xml:space="preserve">     </w:t>
      </w:r>
      <w:r w:rsidRPr="00E6502F">
        <w:rPr>
          <w:sz w:val="26"/>
          <w:szCs w:val="26"/>
        </w:rPr>
        <w:t>-  стоимостью свыше 100 000 рублей – в соответствии с рассчитанными в установленном порядке нормами амортизации;</w:t>
      </w:r>
    </w:p>
    <w:p w:rsidR="00621862" w:rsidRPr="00E6502F" w:rsidRDefault="00621862" w:rsidP="0065104A">
      <w:pPr>
        <w:jc w:val="both"/>
        <w:rPr>
          <w:sz w:val="26"/>
          <w:szCs w:val="26"/>
        </w:rPr>
      </w:pPr>
      <w:r>
        <w:rPr>
          <w:sz w:val="26"/>
          <w:szCs w:val="26"/>
        </w:rPr>
        <w:t xml:space="preserve">  </w:t>
      </w:r>
      <w:r w:rsidRPr="00E6502F">
        <w:rPr>
          <w:sz w:val="26"/>
          <w:szCs w:val="26"/>
        </w:rPr>
        <w:t xml:space="preserve"> </w:t>
      </w:r>
      <w:r>
        <w:rPr>
          <w:sz w:val="26"/>
          <w:szCs w:val="26"/>
        </w:rPr>
        <w:t xml:space="preserve">  </w:t>
      </w:r>
      <w:r w:rsidRPr="00E6502F">
        <w:rPr>
          <w:sz w:val="26"/>
          <w:szCs w:val="26"/>
        </w:rPr>
        <w:t>-   на объекты движимого имущества:</w:t>
      </w:r>
    </w:p>
    <w:p w:rsidR="00621862" w:rsidRPr="00E6502F" w:rsidRDefault="00621862" w:rsidP="00233B01">
      <w:pPr>
        <w:jc w:val="both"/>
        <w:rPr>
          <w:sz w:val="26"/>
          <w:szCs w:val="26"/>
        </w:rPr>
      </w:pPr>
      <w:r>
        <w:rPr>
          <w:sz w:val="26"/>
          <w:szCs w:val="26"/>
        </w:rPr>
        <w:t xml:space="preserve">    </w:t>
      </w:r>
      <w:r w:rsidRPr="00E6502F">
        <w:rPr>
          <w:sz w:val="26"/>
          <w:szCs w:val="26"/>
        </w:rPr>
        <w:t>- на объекты основных средств стоимостью свыше 100 000 рублей  – в   соответствии с рассчитанными в установленном порядке нормами амортизации;</w:t>
      </w:r>
    </w:p>
    <w:p w:rsidR="00621862" w:rsidRPr="00E6502F" w:rsidRDefault="00621862" w:rsidP="00233B01">
      <w:pPr>
        <w:jc w:val="both"/>
        <w:rPr>
          <w:sz w:val="26"/>
          <w:szCs w:val="26"/>
        </w:rPr>
      </w:pPr>
      <w:r>
        <w:rPr>
          <w:sz w:val="26"/>
          <w:szCs w:val="26"/>
        </w:rPr>
        <w:t xml:space="preserve">    </w:t>
      </w:r>
      <w:r w:rsidRPr="00E6502F">
        <w:rPr>
          <w:sz w:val="26"/>
          <w:szCs w:val="26"/>
        </w:rPr>
        <w:t>- на объекты основных средств стоимостью до 10 000 рублей включительно, за исключением нематериальных активов – амортизация не начисляется;</w:t>
      </w:r>
    </w:p>
    <w:p w:rsidR="00621862" w:rsidRPr="00E6502F" w:rsidRDefault="00621862" w:rsidP="00233B01">
      <w:pPr>
        <w:jc w:val="both"/>
        <w:rPr>
          <w:sz w:val="26"/>
          <w:szCs w:val="26"/>
        </w:rPr>
      </w:pPr>
      <w:r>
        <w:rPr>
          <w:sz w:val="26"/>
          <w:szCs w:val="26"/>
        </w:rPr>
        <w:t xml:space="preserve">    </w:t>
      </w:r>
      <w:r w:rsidRPr="00E6502F">
        <w:rPr>
          <w:sz w:val="26"/>
          <w:szCs w:val="26"/>
        </w:rPr>
        <w:t xml:space="preserve">- на иные объекты основных средств стоимостью от 10 000 до 100 000 рублей включительно – в размере 100% балансовой стоимости при выдаче объекта в эксплуатацию. </w:t>
      </w:r>
    </w:p>
    <w:p w:rsidR="00621862" w:rsidRPr="00E6502F" w:rsidRDefault="00621862" w:rsidP="006D69EE">
      <w:pPr>
        <w:ind w:firstLineChars="720" w:firstLine="31680"/>
        <w:jc w:val="both"/>
        <w:rPr>
          <w:sz w:val="26"/>
          <w:szCs w:val="26"/>
        </w:rPr>
      </w:pPr>
      <w:r w:rsidRPr="00E6502F">
        <w:rPr>
          <w:sz w:val="26"/>
          <w:szCs w:val="26"/>
        </w:rPr>
        <w:t>Начисление амортизации в размере 100%-ной стоимости на объекты, годные для дальнейшей эксплуатации, не может служить основанием для списания их по причине полного износа.</w:t>
      </w:r>
    </w:p>
    <w:p w:rsidR="00621862" w:rsidRPr="00E6502F" w:rsidRDefault="00621862" w:rsidP="006D69EE">
      <w:pPr>
        <w:tabs>
          <w:tab w:val="left" w:pos="0"/>
          <w:tab w:val="left" w:pos="1276"/>
        </w:tabs>
        <w:ind w:firstLineChars="720" w:firstLine="31680"/>
        <w:jc w:val="both"/>
        <w:rPr>
          <w:sz w:val="26"/>
          <w:szCs w:val="26"/>
        </w:rPr>
      </w:pPr>
      <w:r w:rsidRPr="00E6502F">
        <w:rPr>
          <w:color w:val="auto"/>
          <w:sz w:val="26"/>
          <w:szCs w:val="26"/>
        </w:rPr>
        <w:t xml:space="preserve">Учет операций по выбытию и перемещению объектов основных средств ведется в Журнале </w:t>
      </w:r>
      <w:r w:rsidRPr="00E6502F">
        <w:rPr>
          <w:sz w:val="26"/>
          <w:szCs w:val="26"/>
        </w:rPr>
        <w:t>операций по выбытию и перемещению нефинансовых активов.</w:t>
      </w: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Учет операций по поступлению объектов основных средств ведется:</w:t>
      </w:r>
    </w:p>
    <w:p w:rsidR="00621862" w:rsidRPr="00E6502F" w:rsidRDefault="00621862" w:rsidP="006D69EE">
      <w:pPr>
        <w:tabs>
          <w:tab w:val="left" w:pos="0"/>
          <w:tab w:val="left" w:pos="1276"/>
        </w:tabs>
        <w:ind w:firstLineChars="720" w:firstLine="31680"/>
        <w:jc w:val="both"/>
        <w:rPr>
          <w:sz w:val="26"/>
          <w:szCs w:val="26"/>
        </w:rPr>
      </w:pPr>
      <w:r>
        <w:rPr>
          <w:sz w:val="26"/>
          <w:szCs w:val="26"/>
        </w:rPr>
        <w:t xml:space="preserve">- </w:t>
      </w:r>
      <w:r w:rsidRPr="00E6502F">
        <w:rPr>
          <w:sz w:val="26"/>
          <w:szCs w:val="26"/>
        </w:rPr>
        <w:t>в Журнале операций по выбытию и перемещению нефинансовых активов в части операций принятия к учету объектов основных средств по сформированной первоначальной стоимости или операций по увеличению первоначальной (балансовой) стоимости объектов основных средств на сумму фактических затрат по их достройке, реконструкции, модернизации, дооборудованию;</w:t>
      </w:r>
    </w:p>
    <w:p w:rsidR="00621862" w:rsidRPr="00E6502F" w:rsidRDefault="00621862" w:rsidP="006D69EE">
      <w:pPr>
        <w:tabs>
          <w:tab w:val="left" w:pos="0"/>
          <w:tab w:val="left" w:pos="1276"/>
        </w:tabs>
        <w:ind w:firstLineChars="720" w:firstLine="31680"/>
        <w:jc w:val="both"/>
        <w:rPr>
          <w:sz w:val="26"/>
          <w:szCs w:val="26"/>
        </w:rPr>
      </w:pPr>
      <w:r>
        <w:rPr>
          <w:sz w:val="26"/>
          <w:szCs w:val="26"/>
        </w:rPr>
        <w:t xml:space="preserve">- </w:t>
      </w:r>
      <w:r w:rsidRPr="00E6502F">
        <w:rPr>
          <w:sz w:val="26"/>
          <w:szCs w:val="26"/>
        </w:rPr>
        <w:t>в Журнале по прочим операциям - по иным операциям поступления объектов основных средств.</w:t>
      </w:r>
    </w:p>
    <w:p w:rsidR="00621862" w:rsidRPr="00E6502F" w:rsidRDefault="00621862" w:rsidP="006D69EE">
      <w:pPr>
        <w:ind w:firstLineChars="720" w:firstLine="31680"/>
        <w:jc w:val="both"/>
        <w:rPr>
          <w:sz w:val="26"/>
          <w:szCs w:val="26"/>
        </w:rPr>
      </w:pPr>
      <w:r w:rsidRPr="00E6502F">
        <w:rPr>
          <w:sz w:val="26"/>
          <w:szCs w:val="26"/>
        </w:rPr>
        <w:t>Выбытие объектов основных средств по причине непригодности к дальнейшему использованию или неэффективности их восстановления оформляется актом на списание основных средств (форма № 0306003) или актом на списание автотранспортных средств (форма № 0306004) с указанием данных, характеризующих объект:</w:t>
      </w:r>
    </w:p>
    <w:p w:rsidR="00621862" w:rsidRPr="00E6502F" w:rsidRDefault="00621862" w:rsidP="005C60D6">
      <w:pPr>
        <w:jc w:val="both"/>
        <w:rPr>
          <w:sz w:val="26"/>
          <w:szCs w:val="26"/>
        </w:rPr>
      </w:pPr>
      <w:r w:rsidRPr="00E6502F">
        <w:rPr>
          <w:sz w:val="26"/>
          <w:szCs w:val="26"/>
        </w:rPr>
        <w:t xml:space="preserve">            - дата принятия к бухгалтерскому учету;</w:t>
      </w:r>
    </w:p>
    <w:p w:rsidR="00621862" w:rsidRPr="00E6502F" w:rsidRDefault="00621862" w:rsidP="005C60D6">
      <w:pPr>
        <w:jc w:val="both"/>
        <w:rPr>
          <w:sz w:val="26"/>
          <w:szCs w:val="26"/>
        </w:rPr>
      </w:pPr>
      <w:r w:rsidRPr="00E6502F">
        <w:rPr>
          <w:sz w:val="26"/>
          <w:szCs w:val="26"/>
        </w:rPr>
        <w:t xml:space="preserve">            - год изготовления или постройки, время ввода в эксплуатацию;</w:t>
      </w:r>
    </w:p>
    <w:p w:rsidR="00621862" w:rsidRPr="00E6502F" w:rsidRDefault="00621862" w:rsidP="005C60D6">
      <w:pPr>
        <w:jc w:val="both"/>
        <w:rPr>
          <w:sz w:val="26"/>
          <w:szCs w:val="26"/>
        </w:rPr>
      </w:pPr>
      <w:r w:rsidRPr="00E6502F">
        <w:rPr>
          <w:sz w:val="26"/>
          <w:szCs w:val="26"/>
        </w:rPr>
        <w:t xml:space="preserve">            - срок полезного использования;</w:t>
      </w:r>
    </w:p>
    <w:p w:rsidR="00621862" w:rsidRPr="00E6502F" w:rsidRDefault="00621862" w:rsidP="005C60D6">
      <w:pPr>
        <w:jc w:val="both"/>
        <w:rPr>
          <w:sz w:val="26"/>
          <w:szCs w:val="26"/>
        </w:rPr>
      </w:pPr>
      <w:r w:rsidRPr="00E6502F">
        <w:rPr>
          <w:sz w:val="26"/>
          <w:szCs w:val="26"/>
        </w:rPr>
        <w:t xml:space="preserve">            - первоначальная стоимость и сумма начисленного износа по данным     бухгалтерского учета;</w:t>
      </w:r>
    </w:p>
    <w:p w:rsidR="00621862" w:rsidRPr="00E6502F" w:rsidRDefault="00621862" w:rsidP="005C60D6">
      <w:pPr>
        <w:jc w:val="both"/>
        <w:rPr>
          <w:sz w:val="26"/>
          <w:szCs w:val="26"/>
        </w:rPr>
      </w:pPr>
      <w:r w:rsidRPr="00E6502F">
        <w:rPr>
          <w:sz w:val="26"/>
          <w:szCs w:val="26"/>
        </w:rPr>
        <w:t xml:space="preserve">            - стоимость проведенных ремонтов;</w:t>
      </w:r>
    </w:p>
    <w:p w:rsidR="00621862" w:rsidRPr="00E6502F" w:rsidRDefault="00621862" w:rsidP="005C60D6">
      <w:pPr>
        <w:jc w:val="both"/>
        <w:rPr>
          <w:sz w:val="26"/>
          <w:szCs w:val="26"/>
        </w:rPr>
      </w:pPr>
      <w:r w:rsidRPr="00E6502F">
        <w:rPr>
          <w:sz w:val="26"/>
          <w:szCs w:val="26"/>
        </w:rPr>
        <w:t xml:space="preserve">            - причины выбытия с обоснованием причин нецелесообразности использования и невозможности восстановления;</w:t>
      </w:r>
    </w:p>
    <w:p w:rsidR="00621862" w:rsidRPr="00E6502F" w:rsidRDefault="00621862" w:rsidP="005C60D6">
      <w:pPr>
        <w:jc w:val="both"/>
        <w:rPr>
          <w:sz w:val="26"/>
          <w:szCs w:val="26"/>
        </w:rPr>
      </w:pPr>
      <w:r w:rsidRPr="00E6502F">
        <w:rPr>
          <w:sz w:val="26"/>
          <w:szCs w:val="26"/>
        </w:rPr>
        <w:t xml:space="preserve">            - состояние основных частей, деталей, узлов, конструктивных элементов.</w:t>
      </w:r>
    </w:p>
    <w:p w:rsidR="00621862" w:rsidRPr="00E6502F" w:rsidRDefault="00621862" w:rsidP="005C60D6">
      <w:pPr>
        <w:jc w:val="both"/>
        <w:rPr>
          <w:sz w:val="26"/>
          <w:szCs w:val="26"/>
        </w:rPr>
      </w:pPr>
      <w:r w:rsidRPr="00E6502F">
        <w:rPr>
          <w:sz w:val="26"/>
          <w:szCs w:val="26"/>
        </w:rPr>
        <w:t xml:space="preserve"> Акт подписывается руководителем организации.</w:t>
      </w:r>
    </w:p>
    <w:p w:rsidR="00621862" w:rsidRPr="00E6502F" w:rsidRDefault="00621862" w:rsidP="006D69EE">
      <w:pPr>
        <w:ind w:firstLineChars="720" w:firstLine="31680"/>
        <w:jc w:val="both"/>
        <w:rPr>
          <w:sz w:val="26"/>
          <w:szCs w:val="26"/>
        </w:rPr>
      </w:pPr>
      <w:r w:rsidRPr="00E6502F">
        <w:rPr>
          <w:sz w:val="26"/>
          <w:szCs w:val="26"/>
        </w:rPr>
        <w:t xml:space="preserve">       Выбытие (списание)  федерального движимого имущества, за исключением особо ценного движимого имущества, принимается Управлением самостоятельно. Выбытие (списание) недвижимого имущества (включая объекты, незавершенные строительством), а также особо ценного движимого имущества, принимается Управлением по согласованию с Судебным департаментом при Верховном Суде Российской Федерации.</w:t>
      </w:r>
    </w:p>
    <w:p w:rsidR="00621862" w:rsidRPr="00E6502F" w:rsidRDefault="00621862" w:rsidP="006D69EE">
      <w:pPr>
        <w:ind w:firstLineChars="720" w:firstLine="31680"/>
        <w:jc w:val="both"/>
        <w:rPr>
          <w:sz w:val="26"/>
          <w:szCs w:val="26"/>
        </w:rPr>
      </w:pPr>
      <w:r w:rsidRPr="00E6502F">
        <w:rPr>
          <w:sz w:val="26"/>
          <w:szCs w:val="26"/>
        </w:rPr>
        <w:t xml:space="preserve">     Выбытие (списание) основных средств, находящихся на учете в Управлении Судебного департамента в Костромской области осуществляется в соответствии с «Положением о выбытии (списании) основных средств, находящихся на учете в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федеральных арбитражных судах  и управлениях Судебного департамента в субъектах Российской Федерации», утвержденным приказом Судебного департамента при Верховном Суде РФ от 04.12. 2014 года № 269 и Перечнем видов особо ценного движимого имущества, утвержденным приказом Судебного департамента при Верховном Суде РФ от 04.12. 2014 года № 270.</w:t>
      </w:r>
    </w:p>
    <w:p w:rsidR="00621862" w:rsidRPr="00E6502F" w:rsidRDefault="00621862" w:rsidP="00233B01">
      <w:pPr>
        <w:jc w:val="both"/>
        <w:rPr>
          <w:sz w:val="26"/>
          <w:szCs w:val="26"/>
        </w:rPr>
      </w:pPr>
      <w:r>
        <w:rPr>
          <w:sz w:val="26"/>
          <w:szCs w:val="26"/>
        </w:rPr>
        <w:t xml:space="preserve">     </w:t>
      </w:r>
      <w:r w:rsidRPr="00E6502F">
        <w:rPr>
          <w:sz w:val="26"/>
          <w:szCs w:val="26"/>
        </w:rPr>
        <w:t>Списание основных средств, находящихся в районных судах, осуществляется постоянно действующей комиссией Управления по списанию основных средств и материальных запасов по представлению инвентаризационной комиссии соответствующего суда и акта технического состояния объекта, свидетельствующего о невозможности его дальнейшего использования. При невозможности получения указанного акта на месте, основные средства доставляются в Управление Судебного департамента в Костромской области.</w:t>
      </w:r>
    </w:p>
    <w:p w:rsidR="00621862" w:rsidRPr="00E6502F" w:rsidRDefault="00621862" w:rsidP="00233B01">
      <w:pPr>
        <w:jc w:val="both"/>
        <w:rPr>
          <w:sz w:val="26"/>
          <w:szCs w:val="26"/>
        </w:rPr>
      </w:pPr>
      <w:r>
        <w:rPr>
          <w:sz w:val="26"/>
          <w:szCs w:val="26"/>
        </w:rPr>
        <w:t xml:space="preserve">     </w:t>
      </w:r>
      <w:r w:rsidRPr="00E6502F">
        <w:rPr>
          <w:sz w:val="26"/>
          <w:szCs w:val="26"/>
        </w:rPr>
        <w:t>Основные средства стоимостью до 10 000 рублей включительно списываются с забалансового счета на основании актов  о списании мягкого и хозяйственного инвентаря (формы 0504143), составленных комиссией районного суда, с указанием причины списания и приложением технического заключения специалистов на электрические приборы и механизмы. Акт утверждается председателем районного суда, и подпись заверяется печатью суда.</w:t>
      </w:r>
    </w:p>
    <w:p w:rsidR="00621862" w:rsidRPr="00E6502F" w:rsidRDefault="00621862" w:rsidP="006D69EE">
      <w:pPr>
        <w:ind w:firstLineChars="720" w:firstLine="31680"/>
        <w:jc w:val="both"/>
        <w:rPr>
          <w:sz w:val="26"/>
          <w:szCs w:val="26"/>
        </w:rPr>
      </w:pPr>
      <w:r w:rsidRPr="00E6502F">
        <w:rPr>
          <w:sz w:val="26"/>
          <w:szCs w:val="26"/>
        </w:rPr>
        <w:t>Подлежащая списанию компьютерная техника передается районными судами на склад Управления для  утилизации ее в соответствии с требованиями Приказа Министерства финансов Российской Федерации от 29 августа 2001 года № 687н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Решение о выбытии (списании) компьютерной техники принимается на основании актов технического состояния, в которых должны быть сделаны заключения о том, что данная техника непригодна для дальнейшей эксплуатации или ее восстановление и ремонт нецелесообразны.</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 xml:space="preserve">Заключения по актам технического состояния проводятся независимыми экспертными организациями, которые должны иметь лицензию (сертификат) или другой документ, подтверждающий разрешение  на этот вид деятельности.   </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Решение о выбытии (списании) компьютерной техники оформляется актом на списание основных средств с обязательным заключением постоянно действующей комиссии по списанию о причинах выбытия. Акт на списание утверждается начальником Управления.</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 xml:space="preserve">При отсутствии сведений в техническом паспорте о наличии в основном средстве (компьютерной технике) драгоценных металлов в Инвентарной карточке учета основных средств делается об этом запись. </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 xml:space="preserve">Утилизация компьютерной техники осуществляется Управлением  на основании заключенных  договоров со специализированной организацией. </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 xml:space="preserve">В бюджетном учете компьютер, предназначенный для использования в деятельности организации в течение срока, превышающего 12 месяцев, отражается в составе объектов основных средств. </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Вновь приобретаемая компьютерная техника (компьютер), как совокупность монитора, системного блока, клавиатуры и других частей,  может учитываться в бюджетном учете как один инвентарный объект, так и в качестве самостоятельных объектов учета. Подтверждением правомерности отдельного учета этих объектов является возможность их индивидуального использования, выполнения ими определенных функций в составе другой комплектации, так и</w:t>
      </w:r>
      <w:r w:rsidRPr="00E6502F">
        <w:rPr>
          <w:color w:val="800000"/>
          <w:sz w:val="26"/>
          <w:szCs w:val="26"/>
        </w:rPr>
        <w:t xml:space="preserve"> </w:t>
      </w:r>
      <w:r w:rsidRPr="00E6502F">
        <w:rPr>
          <w:sz w:val="26"/>
          <w:szCs w:val="26"/>
        </w:rPr>
        <w:t xml:space="preserve"> разный срок их полезного использования и отнесение составных частей компьютера к разным группам по Общероссийскому классификатору основных средств:</w:t>
      </w:r>
    </w:p>
    <w:p w:rsidR="00621862" w:rsidRPr="00E6502F" w:rsidRDefault="00621862" w:rsidP="006D69EE">
      <w:pPr>
        <w:ind w:firstLineChars="720" w:firstLine="31680"/>
        <w:jc w:val="both"/>
        <w:rPr>
          <w:sz w:val="26"/>
          <w:szCs w:val="26"/>
        </w:rPr>
      </w:pPr>
      <w:r w:rsidRPr="00E6502F">
        <w:rPr>
          <w:sz w:val="26"/>
          <w:szCs w:val="26"/>
        </w:rPr>
        <w:t xml:space="preserve"> - процессоры (системный блок) – группа 14 3020261 по ОКФО «Процессоры» - срок полезного использования – 36 мес</w:t>
      </w:r>
      <w:r w:rsidRPr="00E6502F">
        <w:rPr>
          <w:color w:val="800000"/>
          <w:sz w:val="26"/>
          <w:szCs w:val="26"/>
        </w:rPr>
        <w:t>.</w:t>
      </w:r>
      <w:r w:rsidRPr="00E6502F">
        <w:rPr>
          <w:sz w:val="26"/>
          <w:szCs w:val="26"/>
        </w:rPr>
        <w:t>;</w:t>
      </w:r>
    </w:p>
    <w:p w:rsidR="00621862" w:rsidRPr="00E6502F" w:rsidRDefault="00621862" w:rsidP="006D69EE">
      <w:pPr>
        <w:ind w:firstLineChars="720" w:firstLine="31680"/>
        <w:jc w:val="both"/>
        <w:rPr>
          <w:sz w:val="26"/>
          <w:szCs w:val="26"/>
        </w:rPr>
      </w:pPr>
      <w:r w:rsidRPr="00E6502F">
        <w:rPr>
          <w:sz w:val="26"/>
          <w:szCs w:val="26"/>
        </w:rPr>
        <w:t>- мониторы – группа 14 3020350 по ОКФО «Устройство отображения информации» - срок полезного использования – 48 мес.;</w:t>
      </w:r>
    </w:p>
    <w:p w:rsidR="00621862" w:rsidRPr="00E6502F" w:rsidRDefault="00621862" w:rsidP="006D69EE">
      <w:pPr>
        <w:ind w:firstLineChars="720" w:firstLine="31680"/>
        <w:jc w:val="both"/>
        <w:rPr>
          <w:color w:val="800000"/>
          <w:sz w:val="26"/>
          <w:szCs w:val="26"/>
        </w:rPr>
      </w:pPr>
      <w:r w:rsidRPr="00E6502F">
        <w:rPr>
          <w:sz w:val="26"/>
          <w:szCs w:val="26"/>
        </w:rPr>
        <w:t>- принтеры – группа 14 3020360 по ОКФО «Устройство ввода и вывода информации» - срок полезного использования –  60 мес</w:t>
      </w:r>
      <w:r w:rsidRPr="00E6502F">
        <w:rPr>
          <w:color w:val="800000"/>
          <w:sz w:val="26"/>
          <w:szCs w:val="26"/>
        </w:rPr>
        <w:t>.</w:t>
      </w:r>
    </w:p>
    <w:p w:rsidR="00621862" w:rsidRPr="00233B01" w:rsidRDefault="00621862" w:rsidP="006D69EE">
      <w:pPr>
        <w:ind w:firstLineChars="720" w:firstLine="31680"/>
        <w:jc w:val="both"/>
        <w:rPr>
          <w:sz w:val="26"/>
          <w:szCs w:val="26"/>
          <w:u w:val="single"/>
        </w:rPr>
      </w:pPr>
      <w:r w:rsidRPr="00E6502F">
        <w:rPr>
          <w:sz w:val="26"/>
          <w:szCs w:val="26"/>
        </w:rPr>
        <w:t xml:space="preserve">  Компьютерная техника, учитываемая  как единый инвентарный объект основного средства, при выходе из строя одного из составляющих элементов и невозможностью его ремонта и дальнейшей эксплуатации, подлежит разукомплектованию и частичной ликвидации объекта основных средств. Решение о</w:t>
      </w:r>
      <w:r w:rsidRPr="00E6502F">
        <w:rPr>
          <w:color w:val="800000"/>
          <w:sz w:val="26"/>
          <w:szCs w:val="26"/>
        </w:rPr>
        <w:t xml:space="preserve"> </w:t>
      </w:r>
      <w:r w:rsidRPr="00E6502F">
        <w:rPr>
          <w:sz w:val="26"/>
          <w:szCs w:val="26"/>
        </w:rPr>
        <w:t>разукомплектовании объекта основных средств принимается  комиссией Управления о списании имущества на основании письменного заключения, выданного отделом по информационному обеспечению деятельности судов Управления Судебного депар</w:t>
      </w:r>
      <w:r>
        <w:rPr>
          <w:sz w:val="26"/>
          <w:szCs w:val="26"/>
        </w:rPr>
        <w:t xml:space="preserve">тамента в Костромской области, и оформляется </w:t>
      </w:r>
      <w:r w:rsidRPr="00E6502F">
        <w:rPr>
          <w:sz w:val="26"/>
          <w:szCs w:val="26"/>
        </w:rPr>
        <w:t>соот</w:t>
      </w:r>
      <w:r>
        <w:rPr>
          <w:sz w:val="26"/>
          <w:szCs w:val="26"/>
        </w:rPr>
        <w:t xml:space="preserve">ветствующим Актом - </w:t>
      </w:r>
      <w:r w:rsidRPr="00233B01">
        <w:rPr>
          <w:sz w:val="26"/>
          <w:szCs w:val="26"/>
          <w:u w:val="single"/>
        </w:rPr>
        <w:t>Приложение № 8</w:t>
      </w:r>
      <w:r w:rsidRPr="00233B01">
        <w:rPr>
          <w:b/>
          <w:bCs/>
          <w:sz w:val="26"/>
          <w:szCs w:val="26"/>
          <w:u w:val="single"/>
        </w:rPr>
        <w:t xml:space="preserve"> </w:t>
      </w:r>
      <w:r w:rsidRPr="00233B01">
        <w:rPr>
          <w:sz w:val="26"/>
          <w:szCs w:val="26"/>
          <w:u w:val="single"/>
        </w:rPr>
        <w:t xml:space="preserve">                                                                                         «Заключение о техническом состоянии объекта основного средства, подлежащего разукомплектованию»</w:t>
      </w:r>
    </w:p>
    <w:p w:rsidR="00621862" w:rsidRPr="00E6502F" w:rsidRDefault="00621862" w:rsidP="006D69EE">
      <w:pPr>
        <w:ind w:firstLineChars="720" w:firstLine="31680"/>
        <w:jc w:val="both"/>
        <w:rPr>
          <w:sz w:val="26"/>
          <w:szCs w:val="26"/>
        </w:rPr>
      </w:pPr>
      <w:r w:rsidRPr="00E6502F">
        <w:rPr>
          <w:sz w:val="26"/>
          <w:szCs w:val="26"/>
        </w:rPr>
        <w:t xml:space="preserve">  Заключение должно содержать:</w:t>
      </w:r>
    </w:p>
    <w:p w:rsidR="00621862" w:rsidRPr="00E6502F" w:rsidRDefault="00621862" w:rsidP="006D69EE">
      <w:pPr>
        <w:ind w:firstLineChars="720" w:firstLine="31680"/>
        <w:jc w:val="both"/>
        <w:rPr>
          <w:sz w:val="26"/>
          <w:szCs w:val="26"/>
        </w:rPr>
      </w:pPr>
      <w:r w:rsidRPr="00E6502F">
        <w:rPr>
          <w:sz w:val="26"/>
          <w:szCs w:val="26"/>
        </w:rPr>
        <w:t>-  подробный состав и характеристики оборудования, входящего в состав единого инвентарного объекта, подлежащего разукомплектованию;</w:t>
      </w:r>
    </w:p>
    <w:p w:rsidR="00621862" w:rsidRPr="00E6502F" w:rsidRDefault="00621862" w:rsidP="006D69EE">
      <w:pPr>
        <w:ind w:firstLineChars="720" w:firstLine="31680"/>
        <w:jc w:val="both"/>
        <w:rPr>
          <w:sz w:val="26"/>
          <w:szCs w:val="26"/>
        </w:rPr>
      </w:pPr>
      <w:r w:rsidRPr="00E6502F">
        <w:rPr>
          <w:sz w:val="26"/>
          <w:szCs w:val="26"/>
        </w:rPr>
        <w:t>-  сведения о техническом состоянии, составляющих единого инвентарного объекта;</w:t>
      </w:r>
    </w:p>
    <w:p w:rsidR="00621862" w:rsidRPr="00E6502F" w:rsidRDefault="00621862" w:rsidP="006D69EE">
      <w:pPr>
        <w:ind w:firstLineChars="720" w:firstLine="31680"/>
        <w:jc w:val="both"/>
        <w:rPr>
          <w:sz w:val="26"/>
          <w:szCs w:val="26"/>
        </w:rPr>
      </w:pPr>
      <w:r w:rsidRPr="00E6502F">
        <w:rPr>
          <w:sz w:val="26"/>
          <w:szCs w:val="26"/>
        </w:rPr>
        <w:t>- целесообразность их дальнейшего использования;</w:t>
      </w:r>
    </w:p>
    <w:p w:rsidR="00621862" w:rsidRPr="00E6502F" w:rsidRDefault="00621862" w:rsidP="006D69EE">
      <w:pPr>
        <w:ind w:firstLineChars="720" w:firstLine="31680"/>
        <w:jc w:val="both"/>
        <w:rPr>
          <w:sz w:val="26"/>
          <w:szCs w:val="26"/>
        </w:rPr>
      </w:pPr>
      <w:r w:rsidRPr="00E6502F">
        <w:rPr>
          <w:sz w:val="26"/>
          <w:szCs w:val="26"/>
        </w:rPr>
        <w:t>-сведения</w:t>
      </w:r>
      <w:r w:rsidRPr="00E6502F">
        <w:rPr>
          <w:color w:val="800000"/>
          <w:sz w:val="26"/>
          <w:szCs w:val="26"/>
        </w:rPr>
        <w:t xml:space="preserve"> </w:t>
      </w:r>
      <w:r w:rsidRPr="00E6502F">
        <w:rPr>
          <w:sz w:val="26"/>
          <w:szCs w:val="26"/>
        </w:rPr>
        <w:t>о рыночной стоимости оборудования на дату составления заключения (с учётом износа), предполагаемого к принятию на учет после разукомплектования,  если  стоимость этих составных частей объекта основного средства не была выделена в отгрузочных документах поставщика (товарная накладная) и не отражена в инвентарной карточке объекта.</w:t>
      </w:r>
    </w:p>
    <w:p w:rsidR="00621862" w:rsidRPr="00E6502F" w:rsidRDefault="00621862" w:rsidP="006D69EE">
      <w:pPr>
        <w:ind w:firstLineChars="720" w:firstLine="31680"/>
        <w:jc w:val="both"/>
        <w:rPr>
          <w:sz w:val="26"/>
          <w:szCs w:val="26"/>
        </w:rPr>
      </w:pPr>
      <w:r w:rsidRPr="00E6502F">
        <w:rPr>
          <w:sz w:val="26"/>
          <w:szCs w:val="26"/>
        </w:rPr>
        <w:t xml:space="preserve">  К заключению должен прилагаться документ, подтверждающий рыночную стоимость (с учётом износа) выводимого из комплекта оборудования пригодного для дальнейшей эксплуатации.</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При разукомплектовании объекта основного средства, материальные запасы (комплектующие, запасные части и т.п.) принимаются к бюджетному учету, если в этом есть целесообразность:</w:t>
      </w:r>
    </w:p>
    <w:p w:rsidR="00621862" w:rsidRPr="00E6502F" w:rsidRDefault="00621862" w:rsidP="006D69EE">
      <w:pPr>
        <w:ind w:firstLineChars="720" w:firstLine="31680"/>
        <w:jc w:val="both"/>
        <w:rPr>
          <w:sz w:val="26"/>
          <w:szCs w:val="26"/>
        </w:rPr>
      </w:pPr>
      <w:r w:rsidRPr="00E6502F">
        <w:rPr>
          <w:sz w:val="26"/>
          <w:szCs w:val="26"/>
        </w:rPr>
        <w:t>- по Акту (ф. 0306003) – для оформления частичной ликвидации и по Акту о приемки материалов (ф. 0315004) на счет 105 00 340 «Увеличение стоимости прочих материальных запасов - иного движимого имущества учреждения».</w:t>
      </w:r>
    </w:p>
    <w:p w:rsidR="00621862" w:rsidRPr="00E6502F" w:rsidRDefault="00621862" w:rsidP="006D69EE">
      <w:pPr>
        <w:ind w:firstLineChars="720" w:firstLine="31680"/>
        <w:jc w:val="both"/>
        <w:rPr>
          <w:sz w:val="26"/>
          <w:szCs w:val="26"/>
        </w:rPr>
      </w:pPr>
      <w:r w:rsidRPr="00E6502F">
        <w:rPr>
          <w:sz w:val="26"/>
          <w:szCs w:val="26"/>
        </w:rPr>
        <w:t>Если при разукомплектовании составная часть компьютера будет использоваться в качестве отдельного объекта основного средства, то объект принимается к бюджетному учету:</w:t>
      </w:r>
    </w:p>
    <w:p w:rsidR="00621862" w:rsidRPr="00E6502F" w:rsidRDefault="00621862" w:rsidP="006D69EE">
      <w:pPr>
        <w:ind w:firstLineChars="720" w:firstLine="31680"/>
        <w:jc w:val="both"/>
        <w:rPr>
          <w:sz w:val="26"/>
          <w:szCs w:val="26"/>
        </w:rPr>
      </w:pPr>
      <w:r w:rsidRPr="00E6502F">
        <w:rPr>
          <w:sz w:val="26"/>
          <w:szCs w:val="26"/>
        </w:rPr>
        <w:t>-  по Актам (ф. 0306003) – для оформления частичной ликвидации и по Акту приема-передачи объектов основных средств (ф. 0306001) на счет 101 00 310 «Увеличение стоимости основных средств».</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Фактическая стоимость материальных запасов (комплектующих, запасных частей), остающихся в результате разборки основного средства, определяется комиссией исходя из их текущей рыночной стоимости (с учётом износа) на дату их принятия к бюджетному учету.</w:t>
      </w:r>
    </w:p>
    <w:p w:rsidR="00621862" w:rsidRPr="00E6502F" w:rsidRDefault="00621862" w:rsidP="00077B47">
      <w:pPr>
        <w:jc w:val="both"/>
        <w:rPr>
          <w:sz w:val="26"/>
          <w:szCs w:val="26"/>
        </w:rPr>
      </w:pPr>
      <w:r>
        <w:rPr>
          <w:sz w:val="26"/>
          <w:szCs w:val="26"/>
        </w:rPr>
        <w:t xml:space="preserve">        </w:t>
      </w:r>
      <w:r w:rsidRPr="00E6502F">
        <w:rPr>
          <w:sz w:val="26"/>
          <w:szCs w:val="26"/>
        </w:rPr>
        <w:t>В бюджетном учете Управления списание вышедшего из строя основного средства (с амортизацией 100%) и принятие к учету материальных запасов, полученных после его разукомплектования, отражаются следующими записями в соответствии с п.п. 10, 23 Инструкции № 162н:</w:t>
      </w:r>
    </w:p>
    <w:p w:rsidR="00621862" w:rsidRPr="009C0D43" w:rsidRDefault="00621862" w:rsidP="005C60D6">
      <w:pPr>
        <w:jc w:val="both"/>
        <w:rPr>
          <w:sz w:val="22"/>
          <w:szCs w:val="22"/>
        </w:rPr>
      </w:pPr>
    </w:p>
    <w:p w:rsidR="00621862" w:rsidRPr="009C0D43" w:rsidRDefault="00621862" w:rsidP="005C60D6">
      <w:pPr>
        <w:jc w:val="both"/>
        <w:rPr>
          <w:sz w:val="22"/>
          <w:szCs w:val="22"/>
          <w:highlight w:val="yellow"/>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285"/>
      </w:tblGrid>
      <w:tr w:rsidR="00621862" w:rsidRPr="00544798">
        <w:tc>
          <w:tcPr>
            <w:tcW w:w="3284" w:type="dxa"/>
          </w:tcPr>
          <w:p w:rsidR="00621862" w:rsidRPr="00544798" w:rsidRDefault="00621862" w:rsidP="000B3217">
            <w:pPr>
              <w:jc w:val="both"/>
              <w:rPr>
                <w:sz w:val="20"/>
                <w:szCs w:val="20"/>
              </w:rPr>
            </w:pPr>
            <w:r w:rsidRPr="00544798">
              <w:rPr>
                <w:sz w:val="20"/>
                <w:szCs w:val="20"/>
              </w:rPr>
              <w:t>Содержание операции</w:t>
            </w:r>
          </w:p>
        </w:tc>
        <w:tc>
          <w:tcPr>
            <w:tcW w:w="3285" w:type="dxa"/>
          </w:tcPr>
          <w:p w:rsidR="00621862" w:rsidRPr="00544798" w:rsidRDefault="00621862" w:rsidP="000B3217">
            <w:pPr>
              <w:jc w:val="center"/>
              <w:rPr>
                <w:sz w:val="20"/>
                <w:szCs w:val="20"/>
              </w:rPr>
            </w:pPr>
            <w:r w:rsidRPr="00544798">
              <w:rPr>
                <w:sz w:val="20"/>
                <w:szCs w:val="20"/>
              </w:rPr>
              <w:t>Дебет</w:t>
            </w:r>
          </w:p>
        </w:tc>
        <w:tc>
          <w:tcPr>
            <w:tcW w:w="3285" w:type="dxa"/>
          </w:tcPr>
          <w:p w:rsidR="00621862" w:rsidRPr="00544798" w:rsidRDefault="00621862" w:rsidP="000B3217">
            <w:pPr>
              <w:jc w:val="center"/>
              <w:rPr>
                <w:sz w:val="20"/>
                <w:szCs w:val="20"/>
              </w:rPr>
            </w:pPr>
            <w:r w:rsidRPr="00544798">
              <w:rPr>
                <w:sz w:val="20"/>
                <w:szCs w:val="20"/>
              </w:rPr>
              <w:t>Кредит</w:t>
            </w:r>
          </w:p>
        </w:tc>
      </w:tr>
      <w:tr w:rsidR="00621862" w:rsidRPr="00544798">
        <w:tc>
          <w:tcPr>
            <w:tcW w:w="3284" w:type="dxa"/>
          </w:tcPr>
          <w:p w:rsidR="00621862" w:rsidRPr="00544798" w:rsidRDefault="00621862" w:rsidP="000B3217">
            <w:pPr>
              <w:jc w:val="both"/>
              <w:rPr>
                <w:sz w:val="20"/>
                <w:szCs w:val="20"/>
              </w:rPr>
            </w:pPr>
            <w:r w:rsidRPr="00544798">
              <w:rPr>
                <w:sz w:val="20"/>
                <w:szCs w:val="20"/>
              </w:rPr>
              <w:t>Списан компьютер в сборе, который числится как единый инвентарный объект в составе основных средств</w:t>
            </w:r>
          </w:p>
          <w:p w:rsidR="00621862" w:rsidRPr="00544798" w:rsidRDefault="00621862" w:rsidP="000B3217">
            <w:pPr>
              <w:jc w:val="both"/>
              <w:rPr>
                <w:sz w:val="20"/>
                <w:szCs w:val="20"/>
              </w:rPr>
            </w:pPr>
          </w:p>
        </w:tc>
        <w:tc>
          <w:tcPr>
            <w:tcW w:w="3285" w:type="dxa"/>
          </w:tcPr>
          <w:p w:rsidR="00621862" w:rsidRPr="00544798" w:rsidRDefault="00621862" w:rsidP="000B3217">
            <w:pPr>
              <w:jc w:val="center"/>
              <w:rPr>
                <w:sz w:val="20"/>
                <w:szCs w:val="20"/>
              </w:rPr>
            </w:pPr>
          </w:p>
          <w:p w:rsidR="00621862" w:rsidRPr="00544798" w:rsidRDefault="00621862" w:rsidP="000B3217">
            <w:pPr>
              <w:jc w:val="center"/>
              <w:rPr>
                <w:sz w:val="20"/>
                <w:szCs w:val="20"/>
              </w:rPr>
            </w:pPr>
          </w:p>
          <w:p w:rsidR="00621862" w:rsidRPr="00544798" w:rsidRDefault="00621862" w:rsidP="000B3217">
            <w:pPr>
              <w:jc w:val="center"/>
              <w:rPr>
                <w:sz w:val="20"/>
                <w:szCs w:val="20"/>
              </w:rPr>
            </w:pPr>
            <w:r w:rsidRPr="00544798">
              <w:rPr>
                <w:sz w:val="20"/>
                <w:szCs w:val="20"/>
              </w:rPr>
              <w:t>1 104 00 410</w:t>
            </w:r>
          </w:p>
        </w:tc>
        <w:tc>
          <w:tcPr>
            <w:tcW w:w="3285" w:type="dxa"/>
          </w:tcPr>
          <w:p w:rsidR="00621862" w:rsidRPr="00544798" w:rsidRDefault="00621862" w:rsidP="000B3217">
            <w:pPr>
              <w:jc w:val="both"/>
              <w:rPr>
                <w:sz w:val="20"/>
                <w:szCs w:val="20"/>
              </w:rPr>
            </w:pPr>
          </w:p>
          <w:p w:rsidR="00621862" w:rsidRPr="00544798" w:rsidRDefault="00621862" w:rsidP="000B3217">
            <w:pPr>
              <w:jc w:val="both"/>
              <w:rPr>
                <w:sz w:val="20"/>
                <w:szCs w:val="20"/>
              </w:rPr>
            </w:pPr>
          </w:p>
          <w:p w:rsidR="00621862" w:rsidRPr="00544798" w:rsidRDefault="00621862" w:rsidP="000B3217">
            <w:pPr>
              <w:jc w:val="center"/>
              <w:rPr>
                <w:sz w:val="20"/>
                <w:szCs w:val="20"/>
              </w:rPr>
            </w:pPr>
            <w:r w:rsidRPr="00544798">
              <w:rPr>
                <w:sz w:val="20"/>
                <w:szCs w:val="20"/>
              </w:rPr>
              <w:t>1 101 00 410</w:t>
            </w:r>
          </w:p>
        </w:tc>
      </w:tr>
      <w:tr w:rsidR="00621862" w:rsidRPr="00544798">
        <w:tc>
          <w:tcPr>
            <w:tcW w:w="3284" w:type="dxa"/>
          </w:tcPr>
          <w:p w:rsidR="00621862" w:rsidRPr="00544798" w:rsidRDefault="00621862" w:rsidP="000B3217">
            <w:pPr>
              <w:jc w:val="both"/>
              <w:rPr>
                <w:sz w:val="20"/>
                <w:szCs w:val="20"/>
              </w:rPr>
            </w:pPr>
            <w:r w:rsidRPr="00544798">
              <w:rPr>
                <w:sz w:val="20"/>
                <w:szCs w:val="20"/>
              </w:rPr>
              <w:t>Поставлены на учет составные части, полученные при разукомплектации компьютера в сборе, если в этом есть целесообразность</w:t>
            </w:r>
          </w:p>
        </w:tc>
        <w:tc>
          <w:tcPr>
            <w:tcW w:w="3285" w:type="dxa"/>
          </w:tcPr>
          <w:p w:rsidR="00621862" w:rsidRPr="00544798" w:rsidRDefault="00621862" w:rsidP="000B3217">
            <w:pPr>
              <w:jc w:val="center"/>
              <w:rPr>
                <w:sz w:val="20"/>
                <w:szCs w:val="20"/>
              </w:rPr>
            </w:pPr>
            <w:r w:rsidRPr="00544798">
              <w:rPr>
                <w:sz w:val="20"/>
                <w:szCs w:val="20"/>
              </w:rPr>
              <w:t xml:space="preserve">1 105 36 340 </w:t>
            </w:r>
          </w:p>
        </w:tc>
        <w:tc>
          <w:tcPr>
            <w:tcW w:w="3285" w:type="dxa"/>
          </w:tcPr>
          <w:p w:rsidR="00621862" w:rsidRPr="00544798" w:rsidRDefault="00621862" w:rsidP="000B3217">
            <w:pPr>
              <w:jc w:val="center"/>
              <w:rPr>
                <w:sz w:val="20"/>
                <w:szCs w:val="20"/>
              </w:rPr>
            </w:pPr>
            <w:r w:rsidRPr="00544798">
              <w:rPr>
                <w:sz w:val="20"/>
                <w:szCs w:val="20"/>
              </w:rPr>
              <w:t>1 401 10 180</w:t>
            </w:r>
          </w:p>
        </w:tc>
      </w:tr>
      <w:tr w:rsidR="00621862" w:rsidRPr="00544798">
        <w:tc>
          <w:tcPr>
            <w:tcW w:w="3284" w:type="dxa"/>
          </w:tcPr>
          <w:p w:rsidR="00621862" w:rsidRPr="00544798" w:rsidRDefault="00621862" w:rsidP="000B3217">
            <w:pPr>
              <w:jc w:val="both"/>
              <w:rPr>
                <w:sz w:val="20"/>
                <w:szCs w:val="20"/>
              </w:rPr>
            </w:pPr>
            <w:r w:rsidRPr="00544798">
              <w:rPr>
                <w:sz w:val="20"/>
                <w:szCs w:val="20"/>
              </w:rPr>
              <w:t>Выбытие объекта основного средства в связи с его разукомплектацией</w:t>
            </w:r>
          </w:p>
        </w:tc>
        <w:tc>
          <w:tcPr>
            <w:tcW w:w="3285" w:type="dxa"/>
          </w:tcPr>
          <w:p w:rsidR="00621862" w:rsidRPr="00544798" w:rsidRDefault="00621862" w:rsidP="000B3217">
            <w:pPr>
              <w:jc w:val="center"/>
              <w:rPr>
                <w:sz w:val="20"/>
                <w:szCs w:val="20"/>
              </w:rPr>
            </w:pPr>
            <w:r w:rsidRPr="00544798">
              <w:rPr>
                <w:sz w:val="20"/>
                <w:szCs w:val="20"/>
              </w:rPr>
              <w:t>1 401 20 172</w:t>
            </w:r>
          </w:p>
        </w:tc>
        <w:tc>
          <w:tcPr>
            <w:tcW w:w="3285" w:type="dxa"/>
          </w:tcPr>
          <w:p w:rsidR="00621862" w:rsidRPr="00544798" w:rsidRDefault="00621862" w:rsidP="000B3217">
            <w:pPr>
              <w:jc w:val="center"/>
              <w:rPr>
                <w:sz w:val="20"/>
                <w:szCs w:val="20"/>
              </w:rPr>
            </w:pPr>
            <w:r w:rsidRPr="00544798">
              <w:rPr>
                <w:sz w:val="20"/>
                <w:szCs w:val="20"/>
              </w:rPr>
              <w:t>1 101 00 410</w:t>
            </w:r>
          </w:p>
        </w:tc>
      </w:tr>
      <w:tr w:rsidR="00621862" w:rsidRPr="00544798">
        <w:tc>
          <w:tcPr>
            <w:tcW w:w="3284" w:type="dxa"/>
          </w:tcPr>
          <w:p w:rsidR="00621862" w:rsidRPr="00544798" w:rsidRDefault="00621862" w:rsidP="000B3217">
            <w:pPr>
              <w:jc w:val="both"/>
              <w:rPr>
                <w:sz w:val="20"/>
                <w:szCs w:val="20"/>
              </w:rPr>
            </w:pPr>
            <w:r w:rsidRPr="00544798">
              <w:rPr>
                <w:sz w:val="20"/>
                <w:szCs w:val="20"/>
              </w:rPr>
              <w:t>Принятие на учет объектов основных средств или материальных запасов полученных после разукомплектации прежнего объекта основных средств</w:t>
            </w:r>
          </w:p>
        </w:tc>
        <w:tc>
          <w:tcPr>
            <w:tcW w:w="3285" w:type="dxa"/>
          </w:tcPr>
          <w:p w:rsidR="00621862" w:rsidRPr="00544798" w:rsidRDefault="00621862" w:rsidP="000B3217">
            <w:pPr>
              <w:jc w:val="center"/>
              <w:rPr>
                <w:sz w:val="20"/>
                <w:szCs w:val="20"/>
              </w:rPr>
            </w:pPr>
            <w:r w:rsidRPr="00544798">
              <w:rPr>
                <w:sz w:val="20"/>
                <w:szCs w:val="20"/>
              </w:rPr>
              <w:t>1 101 00 310</w:t>
            </w:r>
          </w:p>
        </w:tc>
        <w:tc>
          <w:tcPr>
            <w:tcW w:w="3285" w:type="dxa"/>
          </w:tcPr>
          <w:p w:rsidR="00621862" w:rsidRPr="00544798" w:rsidRDefault="00621862" w:rsidP="000B3217">
            <w:pPr>
              <w:jc w:val="center"/>
              <w:rPr>
                <w:sz w:val="20"/>
                <w:szCs w:val="20"/>
              </w:rPr>
            </w:pPr>
            <w:r w:rsidRPr="00544798">
              <w:rPr>
                <w:sz w:val="20"/>
                <w:szCs w:val="20"/>
              </w:rPr>
              <w:t>1 401 10 172</w:t>
            </w:r>
          </w:p>
        </w:tc>
      </w:tr>
      <w:tr w:rsidR="00621862" w:rsidRPr="00544798">
        <w:tc>
          <w:tcPr>
            <w:tcW w:w="3284" w:type="dxa"/>
          </w:tcPr>
          <w:p w:rsidR="00621862" w:rsidRPr="00544798" w:rsidRDefault="00621862" w:rsidP="000B3217">
            <w:pPr>
              <w:jc w:val="both"/>
              <w:rPr>
                <w:sz w:val="20"/>
                <w:szCs w:val="20"/>
              </w:rPr>
            </w:pPr>
            <w:r w:rsidRPr="00544798">
              <w:rPr>
                <w:sz w:val="20"/>
                <w:szCs w:val="20"/>
              </w:rPr>
              <w:t>При частичной ликвидации:</w:t>
            </w:r>
          </w:p>
          <w:p w:rsidR="00621862" w:rsidRPr="00544798" w:rsidRDefault="00621862" w:rsidP="000B3217">
            <w:pPr>
              <w:jc w:val="both"/>
              <w:rPr>
                <w:sz w:val="20"/>
                <w:szCs w:val="20"/>
              </w:rPr>
            </w:pPr>
            <w:r w:rsidRPr="00544798">
              <w:rPr>
                <w:sz w:val="20"/>
                <w:szCs w:val="20"/>
              </w:rPr>
              <w:t>Списание с балансового учета стоимости основного средства в связи с частичной ликвидацией</w:t>
            </w:r>
          </w:p>
        </w:tc>
        <w:tc>
          <w:tcPr>
            <w:tcW w:w="3285" w:type="dxa"/>
          </w:tcPr>
          <w:p w:rsidR="00621862" w:rsidRPr="00544798" w:rsidRDefault="00621862" w:rsidP="000B3217">
            <w:pPr>
              <w:jc w:val="center"/>
              <w:rPr>
                <w:sz w:val="20"/>
                <w:szCs w:val="20"/>
              </w:rPr>
            </w:pPr>
            <w:r w:rsidRPr="00544798">
              <w:rPr>
                <w:sz w:val="20"/>
                <w:szCs w:val="20"/>
              </w:rPr>
              <w:t>1 401 20 172</w:t>
            </w:r>
          </w:p>
        </w:tc>
        <w:tc>
          <w:tcPr>
            <w:tcW w:w="3285" w:type="dxa"/>
          </w:tcPr>
          <w:p w:rsidR="00621862" w:rsidRPr="00544798" w:rsidRDefault="00621862" w:rsidP="000B3217">
            <w:pPr>
              <w:jc w:val="center"/>
              <w:rPr>
                <w:sz w:val="20"/>
                <w:szCs w:val="20"/>
              </w:rPr>
            </w:pPr>
            <w:r w:rsidRPr="00544798">
              <w:rPr>
                <w:sz w:val="20"/>
                <w:szCs w:val="20"/>
              </w:rPr>
              <w:t>1 101 00 410</w:t>
            </w:r>
          </w:p>
        </w:tc>
      </w:tr>
      <w:tr w:rsidR="00621862" w:rsidRPr="00544798">
        <w:tc>
          <w:tcPr>
            <w:tcW w:w="3284" w:type="dxa"/>
          </w:tcPr>
          <w:p w:rsidR="00621862" w:rsidRPr="00544798" w:rsidRDefault="00621862" w:rsidP="000B3217">
            <w:pPr>
              <w:jc w:val="both"/>
              <w:rPr>
                <w:sz w:val="20"/>
                <w:szCs w:val="20"/>
              </w:rPr>
            </w:pPr>
            <w:r w:rsidRPr="00544798">
              <w:rPr>
                <w:sz w:val="20"/>
                <w:szCs w:val="20"/>
              </w:rPr>
              <w:t>Списание с балансового учета суммы начисленной ранее амортизации</w:t>
            </w:r>
          </w:p>
        </w:tc>
        <w:tc>
          <w:tcPr>
            <w:tcW w:w="3285" w:type="dxa"/>
          </w:tcPr>
          <w:p w:rsidR="00621862" w:rsidRPr="00544798" w:rsidRDefault="00621862" w:rsidP="000B3217">
            <w:pPr>
              <w:jc w:val="center"/>
              <w:rPr>
                <w:sz w:val="20"/>
                <w:szCs w:val="20"/>
              </w:rPr>
            </w:pPr>
            <w:r w:rsidRPr="00544798">
              <w:rPr>
                <w:sz w:val="20"/>
                <w:szCs w:val="20"/>
              </w:rPr>
              <w:t>1 104 00 410</w:t>
            </w:r>
          </w:p>
        </w:tc>
        <w:tc>
          <w:tcPr>
            <w:tcW w:w="3285" w:type="dxa"/>
          </w:tcPr>
          <w:p w:rsidR="00621862" w:rsidRPr="00544798" w:rsidRDefault="00621862" w:rsidP="000B3217">
            <w:pPr>
              <w:jc w:val="center"/>
              <w:rPr>
                <w:sz w:val="20"/>
                <w:szCs w:val="20"/>
              </w:rPr>
            </w:pPr>
            <w:r w:rsidRPr="00544798">
              <w:rPr>
                <w:sz w:val="20"/>
                <w:szCs w:val="20"/>
              </w:rPr>
              <w:t xml:space="preserve">1 401 20 172 </w:t>
            </w:r>
          </w:p>
        </w:tc>
      </w:tr>
      <w:tr w:rsidR="00621862" w:rsidRPr="00544798">
        <w:tc>
          <w:tcPr>
            <w:tcW w:w="3284" w:type="dxa"/>
          </w:tcPr>
          <w:p w:rsidR="00621862" w:rsidRPr="00544798" w:rsidRDefault="00621862" w:rsidP="000B3217">
            <w:pPr>
              <w:jc w:val="both"/>
              <w:rPr>
                <w:sz w:val="20"/>
                <w:szCs w:val="20"/>
              </w:rPr>
            </w:pPr>
            <w:r w:rsidRPr="00544798">
              <w:rPr>
                <w:sz w:val="20"/>
                <w:szCs w:val="20"/>
              </w:rPr>
              <w:t>Сформирована фактическая стоимость вложений в объекты основных средств по стоимости запасных частей, в том числе процессорного блока, приобретенного по статье 340 КОСГУ</w:t>
            </w:r>
          </w:p>
        </w:tc>
        <w:tc>
          <w:tcPr>
            <w:tcW w:w="3285" w:type="dxa"/>
          </w:tcPr>
          <w:p w:rsidR="00621862" w:rsidRPr="00544798" w:rsidRDefault="00621862" w:rsidP="000B3217">
            <w:pPr>
              <w:jc w:val="center"/>
              <w:rPr>
                <w:sz w:val="20"/>
                <w:szCs w:val="20"/>
              </w:rPr>
            </w:pPr>
          </w:p>
          <w:p w:rsidR="00621862" w:rsidRPr="00544798" w:rsidRDefault="00621862" w:rsidP="000B3217">
            <w:pPr>
              <w:jc w:val="center"/>
              <w:rPr>
                <w:sz w:val="20"/>
                <w:szCs w:val="20"/>
              </w:rPr>
            </w:pPr>
            <w:r w:rsidRPr="00544798">
              <w:rPr>
                <w:sz w:val="20"/>
                <w:szCs w:val="20"/>
              </w:rPr>
              <w:t>1 106 31 310</w:t>
            </w:r>
          </w:p>
        </w:tc>
        <w:tc>
          <w:tcPr>
            <w:tcW w:w="3285" w:type="dxa"/>
          </w:tcPr>
          <w:p w:rsidR="00621862" w:rsidRPr="00544798" w:rsidRDefault="00621862" w:rsidP="000B3217">
            <w:pPr>
              <w:jc w:val="both"/>
              <w:rPr>
                <w:sz w:val="20"/>
                <w:szCs w:val="20"/>
              </w:rPr>
            </w:pPr>
          </w:p>
          <w:p w:rsidR="00621862" w:rsidRPr="00544798" w:rsidRDefault="00621862" w:rsidP="000B3217">
            <w:pPr>
              <w:jc w:val="center"/>
              <w:rPr>
                <w:sz w:val="20"/>
                <w:szCs w:val="20"/>
              </w:rPr>
            </w:pPr>
            <w:r w:rsidRPr="00544798">
              <w:rPr>
                <w:sz w:val="20"/>
                <w:szCs w:val="20"/>
              </w:rPr>
              <w:t>1 105 00 440</w:t>
            </w:r>
          </w:p>
        </w:tc>
      </w:tr>
      <w:tr w:rsidR="00621862" w:rsidRPr="00544798">
        <w:tc>
          <w:tcPr>
            <w:tcW w:w="3284" w:type="dxa"/>
          </w:tcPr>
          <w:p w:rsidR="00621862" w:rsidRPr="00544798" w:rsidRDefault="00621862" w:rsidP="000B3217">
            <w:pPr>
              <w:jc w:val="both"/>
              <w:rPr>
                <w:sz w:val="20"/>
                <w:szCs w:val="20"/>
              </w:rPr>
            </w:pPr>
            <w:r w:rsidRPr="00544798">
              <w:rPr>
                <w:sz w:val="20"/>
                <w:szCs w:val="20"/>
              </w:rPr>
              <w:t>Приняты к учету финансовые вложения в единый объект «компьютер в сборе» - принтер,  приобретенный по статье 310 КОСГУ</w:t>
            </w:r>
          </w:p>
        </w:tc>
        <w:tc>
          <w:tcPr>
            <w:tcW w:w="3285" w:type="dxa"/>
          </w:tcPr>
          <w:p w:rsidR="00621862" w:rsidRPr="00544798" w:rsidRDefault="00621862" w:rsidP="000B3217">
            <w:pPr>
              <w:jc w:val="both"/>
              <w:rPr>
                <w:sz w:val="20"/>
                <w:szCs w:val="20"/>
              </w:rPr>
            </w:pPr>
          </w:p>
          <w:p w:rsidR="00621862" w:rsidRPr="00544798" w:rsidRDefault="00621862" w:rsidP="000B3217">
            <w:pPr>
              <w:jc w:val="center"/>
              <w:rPr>
                <w:sz w:val="20"/>
                <w:szCs w:val="20"/>
              </w:rPr>
            </w:pPr>
            <w:r w:rsidRPr="00544798">
              <w:rPr>
                <w:sz w:val="20"/>
                <w:szCs w:val="20"/>
              </w:rPr>
              <w:t>1 101 00 310</w:t>
            </w:r>
          </w:p>
        </w:tc>
        <w:tc>
          <w:tcPr>
            <w:tcW w:w="3285" w:type="dxa"/>
          </w:tcPr>
          <w:p w:rsidR="00621862" w:rsidRPr="00544798" w:rsidRDefault="00621862" w:rsidP="000B3217">
            <w:pPr>
              <w:jc w:val="both"/>
              <w:rPr>
                <w:sz w:val="20"/>
                <w:szCs w:val="20"/>
              </w:rPr>
            </w:pPr>
          </w:p>
          <w:p w:rsidR="00621862" w:rsidRPr="00544798" w:rsidRDefault="00621862" w:rsidP="000B3217">
            <w:pPr>
              <w:jc w:val="center"/>
              <w:rPr>
                <w:sz w:val="20"/>
                <w:szCs w:val="20"/>
              </w:rPr>
            </w:pPr>
            <w:r w:rsidRPr="00544798">
              <w:rPr>
                <w:sz w:val="20"/>
                <w:szCs w:val="20"/>
              </w:rPr>
              <w:t>1 106 31 310</w:t>
            </w:r>
          </w:p>
        </w:tc>
      </w:tr>
    </w:tbl>
    <w:p w:rsidR="00621862" w:rsidRPr="009003D6" w:rsidRDefault="00621862" w:rsidP="005C60D6">
      <w:pPr>
        <w:jc w:val="both"/>
        <w:rPr>
          <w:highlight w:val="yellow"/>
        </w:rPr>
      </w:pPr>
    </w:p>
    <w:p w:rsidR="00621862" w:rsidRDefault="00621862" w:rsidP="00077B47">
      <w:pPr>
        <w:jc w:val="both"/>
        <w:rPr>
          <w:sz w:val="26"/>
          <w:szCs w:val="26"/>
        </w:rPr>
      </w:pPr>
      <w:r>
        <w:rPr>
          <w:sz w:val="26"/>
          <w:szCs w:val="26"/>
        </w:rPr>
        <w:t xml:space="preserve">      </w:t>
      </w:r>
      <w:r w:rsidRPr="00E6502F">
        <w:rPr>
          <w:sz w:val="26"/>
          <w:szCs w:val="26"/>
        </w:rPr>
        <w:t xml:space="preserve">При частичной ликвидации (разукомплектовании) объекта основного средства его первоначальная (балансовая) стоимость уменьшается на стоимость выбывших из его состава ликвидируемых частей (абз.2 п.27 Инструкции № 157н), так же пропорционально уменьшается, начисленная сумма до частичной ликвидации (разукомплектовании), сумма амортизации. Если стоимость этих составных частей не была выделена в отгрузочных документах поставщика (товарная накладная), то она определяется комиссией по поступлению и выбытию активов исходя из их текущей рыночной стоимости (с учётом износа) на дату их принятия к бюджетному учету. </w:t>
      </w:r>
    </w:p>
    <w:p w:rsidR="00621862" w:rsidRPr="00E6502F" w:rsidRDefault="00621862" w:rsidP="00077B47">
      <w:pPr>
        <w:jc w:val="both"/>
        <w:rPr>
          <w:sz w:val="26"/>
          <w:szCs w:val="26"/>
        </w:rPr>
      </w:pPr>
      <w:r>
        <w:rPr>
          <w:sz w:val="26"/>
          <w:szCs w:val="26"/>
        </w:rPr>
        <w:t xml:space="preserve">     </w:t>
      </w:r>
      <w:r w:rsidRPr="00E6502F">
        <w:rPr>
          <w:sz w:val="26"/>
          <w:szCs w:val="26"/>
        </w:rPr>
        <w:t>В Инвентарной карточке основных средств (ф. 0504031) ставится соответствующая отметка о факте проведения частичной ликвидации (разукомплектования).</w:t>
      </w:r>
    </w:p>
    <w:p w:rsidR="00621862" w:rsidRPr="00E6502F" w:rsidRDefault="00621862" w:rsidP="00077B47">
      <w:pPr>
        <w:jc w:val="both"/>
        <w:rPr>
          <w:sz w:val="26"/>
          <w:szCs w:val="26"/>
        </w:rPr>
      </w:pPr>
      <w:r>
        <w:rPr>
          <w:sz w:val="26"/>
          <w:szCs w:val="26"/>
        </w:rPr>
        <w:t xml:space="preserve">     </w:t>
      </w:r>
      <w:r w:rsidRPr="00E6502F">
        <w:rPr>
          <w:sz w:val="26"/>
          <w:szCs w:val="26"/>
        </w:rPr>
        <w:t>При выходе из строя каких-либо составляющих элементов (например: системный блок, ИБП) объекта основного средства – компьютера и нецелесообразностью принятия к учету для дальнейшей эксплуатации других составляющих элементов этого компьютера (например: монитор, клавиатура), данный инвентарный объект основного средства подлежит выбытию (списанию) с бюджетного учета и утилизации в установленном порядке.</w:t>
      </w:r>
    </w:p>
    <w:p w:rsidR="00621862" w:rsidRPr="00E6502F" w:rsidRDefault="00621862" w:rsidP="005C60D6">
      <w:pPr>
        <w:jc w:val="both"/>
        <w:rPr>
          <w:b/>
          <w:bCs/>
          <w:sz w:val="26"/>
          <w:szCs w:val="26"/>
        </w:rPr>
      </w:pPr>
      <w:r w:rsidRPr="00E6502F">
        <w:rPr>
          <w:b/>
          <w:bCs/>
          <w:sz w:val="26"/>
          <w:szCs w:val="26"/>
        </w:rPr>
        <w:t xml:space="preserve">               </w:t>
      </w:r>
    </w:p>
    <w:p w:rsidR="00621862" w:rsidRPr="00B003B0" w:rsidRDefault="00621862" w:rsidP="00453C4F">
      <w:pPr>
        <w:tabs>
          <w:tab w:val="left" w:pos="0"/>
          <w:tab w:val="left" w:pos="1276"/>
        </w:tabs>
        <w:ind w:firstLine="284"/>
        <w:jc w:val="both"/>
        <w:rPr>
          <w:b/>
          <w:bCs/>
          <w:sz w:val="26"/>
          <w:szCs w:val="26"/>
          <w:u w:val="single"/>
        </w:rPr>
      </w:pPr>
      <w:r w:rsidRPr="00B003B0">
        <w:rPr>
          <w:b/>
          <w:bCs/>
          <w:sz w:val="26"/>
          <w:szCs w:val="26"/>
          <w:u w:val="single"/>
        </w:rPr>
        <w:t>Нематериальные активы</w:t>
      </w:r>
    </w:p>
    <w:p w:rsidR="00621862" w:rsidRPr="00B003B0" w:rsidRDefault="00621862" w:rsidP="00453C4F">
      <w:pPr>
        <w:tabs>
          <w:tab w:val="left" w:pos="0"/>
          <w:tab w:val="left" w:pos="1276"/>
        </w:tabs>
        <w:ind w:firstLine="284"/>
        <w:jc w:val="both"/>
        <w:rPr>
          <w:b/>
          <w:bCs/>
          <w:sz w:val="26"/>
          <w:szCs w:val="26"/>
          <w:u w:val="single"/>
        </w:rPr>
      </w:pP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В Учреждении к нематериальным активам относятся объекты нефинансовых активов, удовлетворяющие следующим условиям, изложенным в п.56 Инструкции 157н.</w:t>
      </w: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Аналитический учет объектов нематериальных активов ведется в Инвентарной карточке учета основных средств.</w:t>
      </w:r>
    </w:p>
    <w:p w:rsidR="00621862" w:rsidRPr="00E6502F" w:rsidRDefault="00621862" w:rsidP="006D69EE">
      <w:pPr>
        <w:ind w:firstLineChars="720" w:firstLine="31680"/>
        <w:jc w:val="both"/>
        <w:rPr>
          <w:sz w:val="26"/>
          <w:szCs w:val="26"/>
        </w:rPr>
      </w:pPr>
      <w:r w:rsidRPr="00E6502F">
        <w:rPr>
          <w:sz w:val="26"/>
          <w:szCs w:val="26"/>
        </w:rPr>
        <w:t>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счетах аналитического учета Рабочего плана счетов учреждения составляется Оборотная ведомость по нефинансовым активам.</w:t>
      </w:r>
    </w:p>
    <w:p w:rsidR="00621862" w:rsidRPr="00E6502F" w:rsidRDefault="00621862" w:rsidP="006D69EE">
      <w:pPr>
        <w:ind w:firstLineChars="720" w:firstLine="31680"/>
        <w:jc w:val="both"/>
        <w:rPr>
          <w:sz w:val="26"/>
          <w:szCs w:val="26"/>
        </w:rPr>
      </w:pPr>
      <w:r w:rsidRPr="00E6502F">
        <w:rPr>
          <w:sz w:val="26"/>
          <w:szCs w:val="26"/>
        </w:rPr>
        <w:t>Учет операций по выбытию и перемещению объектов нематериальных активов ведется в Журнале операций по выбытию и перемещению нефинансовых активов.</w:t>
      </w:r>
    </w:p>
    <w:p w:rsidR="00621862" w:rsidRPr="00E6502F" w:rsidRDefault="00621862" w:rsidP="006D69EE">
      <w:pPr>
        <w:ind w:firstLineChars="720" w:firstLine="31680"/>
        <w:jc w:val="both"/>
        <w:rPr>
          <w:sz w:val="26"/>
          <w:szCs w:val="26"/>
        </w:rPr>
      </w:pPr>
      <w:r w:rsidRPr="00E6502F">
        <w:rPr>
          <w:sz w:val="26"/>
          <w:szCs w:val="26"/>
        </w:rPr>
        <w:t>Учет операций по поступлению объектов нематериальных активов ведется:</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в Журнале операций по выбытию и перемещению нефинансовых активов в части операций принятия к учету объектов нематериальных активов по сформированной первоначальной стоимости, операций по увеличению первоначальной (балансовой) стоимости нематериальных активов на сумму фактических затрат по их модернизации;</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в Журнале по прочим операциям - по иным операциям поступления объектов нематериальных активов.</w:t>
      </w:r>
    </w:p>
    <w:p w:rsidR="00621862" w:rsidRPr="00E6502F" w:rsidRDefault="00621862" w:rsidP="006D69EE">
      <w:pPr>
        <w:ind w:firstLineChars="720" w:firstLine="31680"/>
        <w:jc w:val="both"/>
        <w:rPr>
          <w:sz w:val="26"/>
          <w:szCs w:val="26"/>
        </w:rPr>
      </w:pPr>
    </w:p>
    <w:p w:rsidR="00621862" w:rsidRPr="00B003B0" w:rsidRDefault="00621862" w:rsidP="00077B47">
      <w:pPr>
        <w:jc w:val="both"/>
        <w:rPr>
          <w:b/>
          <w:bCs/>
          <w:sz w:val="26"/>
          <w:szCs w:val="26"/>
          <w:u w:val="single"/>
        </w:rPr>
      </w:pPr>
      <w:bookmarkStart w:id="23" w:name="_4_3_Нематериальные_активы_"/>
      <w:bookmarkStart w:id="24" w:name="_4_5__Материальные_запасы"/>
      <w:bookmarkEnd w:id="23"/>
      <w:bookmarkEnd w:id="24"/>
      <w:r w:rsidRPr="00B003B0">
        <w:rPr>
          <w:b/>
          <w:bCs/>
          <w:sz w:val="26"/>
          <w:szCs w:val="26"/>
          <w:u w:val="single"/>
        </w:rPr>
        <w:t>Непроизведенные активы</w:t>
      </w:r>
    </w:p>
    <w:p w:rsidR="00621862" w:rsidRPr="00CA6BB3" w:rsidRDefault="00621862" w:rsidP="006D69EE">
      <w:pPr>
        <w:ind w:firstLineChars="720" w:firstLine="31680"/>
        <w:jc w:val="both"/>
        <w:rPr>
          <w:b/>
          <w:bCs/>
          <w:u w:val="single"/>
        </w:rPr>
      </w:pPr>
    </w:p>
    <w:p w:rsidR="00621862" w:rsidRPr="00E6502F" w:rsidRDefault="00621862" w:rsidP="006D69EE">
      <w:pPr>
        <w:ind w:firstLineChars="720" w:firstLine="31680"/>
        <w:jc w:val="both"/>
        <w:rPr>
          <w:sz w:val="26"/>
          <w:szCs w:val="26"/>
        </w:rPr>
      </w:pPr>
      <w:r w:rsidRPr="00E6502F">
        <w:rPr>
          <w:sz w:val="26"/>
          <w:szCs w:val="26"/>
        </w:rPr>
        <w:t>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(земля) за Управлением, используемые в процессе своей деятельности.</w:t>
      </w:r>
    </w:p>
    <w:p w:rsidR="00621862" w:rsidRPr="00E6502F" w:rsidRDefault="00621862" w:rsidP="006D69EE">
      <w:pPr>
        <w:ind w:firstLineChars="720" w:firstLine="31680"/>
        <w:jc w:val="both"/>
        <w:rPr>
          <w:color w:val="auto"/>
          <w:sz w:val="26"/>
          <w:szCs w:val="26"/>
        </w:rPr>
      </w:pPr>
      <w:r w:rsidRPr="00E6502F">
        <w:rPr>
          <w:sz w:val="26"/>
          <w:szCs w:val="26"/>
        </w:rPr>
        <w:t>Земельные участки, закрепленные за Управлением на праве постоянного (бессрочного)</w:t>
      </w:r>
      <w:r w:rsidRPr="00E6502F">
        <w:rPr>
          <w:color w:val="auto"/>
          <w:sz w:val="26"/>
          <w:szCs w:val="26"/>
        </w:rPr>
        <w:t xml:space="preserve"> пользования, подлежат учету на счете 103.00 «Непроизведенные активы» по их кадастровой стоимости на основании свидетельства, подтверждающего право пользования.</w:t>
      </w:r>
    </w:p>
    <w:p w:rsidR="00621862" w:rsidRPr="00E6502F" w:rsidRDefault="00621862" w:rsidP="006D69EE">
      <w:pPr>
        <w:tabs>
          <w:tab w:val="left" w:pos="0"/>
          <w:tab w:val="left" w:pos="1276"/>
        </w:tabs>
        <w:ind w:firstLineChars="720" w:firstLine="31680"/>
        <w:jc w:val="both"/>
        <w:rPr>
          <w:sz w:val="26"/>
          <w:szCs w:val="26"/>
        </w:rPr>
      </w:pPr>
      <w:r w:rsidRPr="00E6502F">
        <w:rPr>
          <w:color w:val="auto"/>
          <w:sz w:val="26"/>
          <w:szCs w:val="26"/>
        </w:rPr>
        <w:t xml:space="preserve">Изменение стоимости земельных участков, учитываемых в составе нефинансовых активов, в связи с </w:t>
      </w:r>
      <w:r w:rsidRPr="00E6502F">
        <w:rPr>
          <w:sz w:val="26"/>
          <w:szCs w:val="26"/>
        </w:rPr>
        <w:t>изменением их кадастровой стоимости отражается в бухгалтерском учете финансового года, в котором произошли указанные изменения, с отражением указанных изменений в бухгалтерской (финансовой) отчетности.</w:t>
      </w: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Аналитический учет объектов непроизведенных активов ведется в Инвентарной карточке учета основных средств.</w:t>
      </w: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В целях контроля соответствия учетных данных по объектам непроизведенных активов, сформированных на соответствующих счетах Рабочего плана счетов, их фактическому наличию составляется Оборотная ведомость по нефинансовым активам.</w:t>
      </w: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Учет операций по выбытию и перемещению объектов непроизведенных активов ведется в Журнале операций по выбытию и перемещению нефинансовых активов.</w:t>
      </w:r>
    </w:p>
    <w:p w:rsidR="00621862" w:rsidRPr="00E6502F" w:rsidRDefault="00621862" w:rsidP="006D69EE">
      <w:pPr>
        <w:tabs>
          <w:tab w:val="left" w:pos="0"/>
          <w:tab w:val="left" w:pos="1276"/>
        </w:tabs>
        <w:ind w:firstLineChars="720" w:firstLine="31680"/>
        <w:jc w:val="both"/>
        <w:rPr>
          <w:sz w:val="26"/>
          <w:szCs w:val="26"/>
        </w:rPr>
      </w:pPr>
      <w:r w:rsidRPr="00E6502F">
        <w:rPr>
          <w:sz w:val="26"/>
          <w:szCs w:val="26"/>
        </w:rPr>
        <w:t>Учет операций по поступлению объектов непроизведенных активов ведется:</w:t>
      </w:r>
    </w:p>
    <w:p w:rsidR="00621862" w:rsidRPr="00E6502F" w:rsidRDefault="00621862" w:rsidP="006D69EE">
      <w:pPr>
        <w:tabs>
          <w:tab w:val="left" w:pos="0"/>
          <w:tab w:val="left" w:pos="1276"/>
        </w:tabs>
        <w:ind w:firstLineChars="720" w:firstLine="31680"/>
        <w:jc w:val="both"/>
        <w:rPr>
          <w:sz w:val="26"/>
          <w:szCs w:val="26"/>
        </w:rPr>
      </w:pPr>
      <w:r>
        <w:rPr>
          <w:sz w:val="26"/>
          <w:szCs w:val="26"/>
        </w:rPr>
        <w:t xml:space="preserve">- </w:t>
      </w:r>
      <w:r w:rsidRPr="00E6502F">
        <w:rPr>
          <w:sz w:val="26"/>
          <w:szCs w:val="26"/>
        </w:rPr>
        <w:t>в Журнале операций по выбытию и перемещению нефинансовых активов в части операций по принятию к учету объектов непроизведенных активов по сформированной первоначальной стоимости;</w:t>
      </w:r>
    </w:p>
    <w:p w:rsidR="00621862" w:rsidRPr="00E6502F" w:rsidRDefault="00621862" w:rsidP="006D69EE">
      <w:pPr>
        <w:tabs>
          <w:tab w:val="left" w:pos="0"/>
          <w:tab w:val="left" w:pos="1276"/>
        </w:tabs>
        <w:ind w:firstLineChars="720" w:firstLine="31680"/>
        <w:jc w:val="both"/>
        <w:rPr>
          <w:sz w:val="26"/>
          <w:szCs w:val="26"/>
        </w:rPr>
      </w:pPr>
      <w:r>
        <w:rPr>
          <w:sz w:val="26"/>
          <w:szCs w:val="26"/>
        </w:rPr>
        <w:t xml:space="preserve">- </w:t>
      </w:r>
      <w:r w:rsidRPr="00E6502F">
        <w:rPr>
          <w:sz w:val="26"/>
          <w:szCs w:val="26"/>
        </w:rPr>
        <w:t>в Журнале по прочим операциям - по иным операциям поступления объектов непроизведенных активов.</w:t>
      </w:r>
    </w:p>
    <w:p w:rsidR="00621862" w:rsidRPr="00E6502F" w:rsidRDefault="00621862" w:rsidP="006D69EE">
      <w:pPr>
        <w:tabs>
          <w:tab w:val="left" w:pos="0"/>
          <w:tab w:val="left" w:pos="1276"/>
        </w:tabs>
        <w:ind w:firstLineChars="720" w:firstLine="31680"/>
        <w:jc w:val="both"/>
        <w:rPr>
          <w:sz w:val="26"/>
          <w:szCs w:val="26"/>
        </w:rPr>
      </w:pPr>
    </w:p>
    <w:p w:rsidR="00621862" w:rsidRPr="00453C4F" w:rsidRDefault="00621862" w:rsidP="001326C2">
      <w:pPr>
        <w:tabs>
          <w:tab w:val="left" w:pos="0"/>
          <w:tab w:val="left" w:pos="1276"/>
        </w:tabs>
        <w:jc w:val="both"/>
        <w:rPr>
          <w:b/>
          <w:bCs/>
          <w:sz w:val="28"/>
          <w:szCs w:val="28"/>
        </w:rPr>
      </w:pPr>
      <w:r w:rsidRPr="00453C4F">
        <w:rPr>
          <w:b/>
          <w:bCs/>
          <w:sz w:val="28"/>
          <w:szCs w:val="28"/>
        </w:rPr>
        <w:t>4.3. Материальные запасы</w:t>
      </w:r>
    </w:p>
    <w:p w:rsidR="00621862" w:rsidRPr="00453C4F" w:rsidRDefault="00621862" w:rsidP="006D69EE">
      <w:pPr>
        <w:tabs>
          <w:tab w:val="left" w:pos="0"/>
          <w:tab w:val="left" w:pos="1276"/>
        </w:tabs>
        <w:ind w:firstLineChars="720" w:firstLine="31680"/>
        <w:jc w:val="both"/>
        <w:rPr>
          <w:b/>
          <w:bCs/>
          <w:sz w:val="22"/>
          <w:szCs w:val="22"/>
        </w:rPr>
      </w:pPr>
    </w:p>
    <w:p w:rsidR="00621862" w:rsidRDefault="00621862" w:rsidP="006D69EE">
      <w:pPr>
        <w:tabs>
          <w:tab w:val="left" w:pos="0"/>
          <w:tab w:val="left" w:pos="1276"/>
        </w:tabs>
        <w:ind w:firstLineChars="127" w:firstLine="31680"/>
        <w:jc w:val="both"/>
        <w:rPr>
          <w:color w:val="auto"/>
          <w:sz w:val="26"/>
          <w:szCs w:val="26"/>
        </w:rPr>
      </w:pPr>
      <w:r>
        <w:rPr>
          <w:sz w:val="26"/>
          <w:szCs w:val="26"/>
        </w:rPr>
        <w:t xml:space="preserve">       </w:t>
      </w:r>
      <w:r w:rsidRPr="00E6502F">
        <w:rPr>
          <w:sz w:val="26"/>
          <w:szCs w:val="26"/>
        </w:rPr>
        <w:t>Операции по поступлению, внутреннему перемещению, выбытию (в том числе по основанию списания) материальных запасов оформляются бухгалтерскими</w:t>
      </w:r>
      <w:r w:rsidRPr="00E6502F">
        <w:rPr>
          <w:color w:val="auto"/>
          <w:sz w:val="26"/>
          <w:szCs w:val="26"/>
        </w:rPr>
        <w:t xml:space="preserve"> записями на основании первичных (сводных) учетных документов</w:t>
      </w:r>
      <w:r>
        <w:rPr>
          <w:color w:val="auto"/>
          <w:sz w:val="26"/>
          <w:szCs w:val="26"/>
        </w:rPr>
        <w:t>.</w:t>
      </w:r>
    </w:p>
    <w:p w:rsidR="00621862" w:rsidRPr="00E6502F" w:rsidRDefault="00621862" w:rsidP="006D69EE">
      <w:pPr>
        <w:tabs>
          <w:tab w:val="left" w:pos="0"/>
          <w:tab w:val="left" w:pos="1276"/>
        </w:tabs>
        <w:ind w:firstLineChars="127" w:firstLine="31680"/>
        <w:jc w:val="both"/>
        <w:rPr>
          <w:color w:val="auto"/>
          <w:sz w:val="26"/>
          <w:szCs w:val="26"/>
        </w:rPr>
      </w:pPr>
      <w:r>
        <w:rPr>
          <w:color w:val="auto"/>
          <w:sz w:val="26"/>
          <w:szCs w:val="26"/>
        </w:rPr>
        <w:t xml:space="preserve">       </w:t>
      </w:r>
      <w:r w:rsidRPr="00E6502F">
        <w:rPr>
          <w:color w:val="auto"/>
          <w:sz w:val="26"/>
          <w:szCs w:val="26"/>
        </w:rPr>
        <w:t xml:space="preserve">Состав комиссии по поступлению и выбытию имущества Управления </w:t>
      </w:r>
      <w:r w:rsidRPr="00E6502F">
        <w:rPr>
          <w:color w:val="FF6600"/>
          <w:sz w:val="26"/>
          <w:szCs w:val="26"/>
        </w:rPr>
        <w:t xml:space="preserve"> </w:t>
      </w:r>
      <w:r w:rsidRPr="00E6502F">
        <w:rPr>
          <w:color w:val="auto"/>
          <w:sz w:val="26"/>
          <w:szCs w:val="26"/>
        </w:rPr>
        <w:t>утверждается приказом начальника Управления.</w:t>
      </w:r>
    </w:p>
    <w:p w:rsidR="00621862" w:rsidRPr="00E6502F" w:rsidRDefault="00621862" w:rsidP="006D69EE">
      <w:pPr>
        <w:ind w:firstLineChars="127" w:firstLine="31680"/>
        <w:jc w:val="both"/>
        <w:rPr>
          <w:sz w:val="26"/>
          <w:szCs w:val="26"/>
        </w:rPr>
      </w:pPr>
      <w:r>
        <w:rPr>
          <w:color w:val="auto"/>
          <w:sz w:val="26"/>
          <w:szCs w:val="26"/>
        </w:rPr>
        <w:t xml:space="preserve">       </w:t>
      </w:r>
      <w:r w:rsidRPr="00E6502F">
        <w:rPr>
          <w:color w:val="auto"/>
          <w:sz w:val="26"/>
          <w:szCs w:val="26"/>
        </w:rPr>
        <w:t>Материальные запасы - ценности в виде сырья, материалов, приобретенных (созданных) для использования (потребления) в процессе деятельности учреждения, (или) для изготовления иных нефинансовых активов.</w:t>
      </w:r>
      <w:r w:rsidRPr="00E6502F">
        <w:rPr>
          <w:sz w:val="26"/>
          <w:szCs w:val="26"/>
        </w:rPr>
        <w:t xml:space="preserve"> В составе материальных запасов учитываются предметы, используемые в деятельности учреждения в течение периода, не превышающего 12 месяцев, независимо от их стоимости, а также предметы, используемые в деятельности Управления в течение периода, превышающего 12 месяцев, но не относящиеся к основным средствам.</w:t>
      </w:r>
    </w:p>
    <w:p w:rsidR="00621862" w:rsidRPr="00E6502F" w:rsidRDefault="00621862" w:rsidP="006D69EE">
      <w:pPr>
        <w:ind w:firstLineChars="127" w:firstLine="31680"/>
        <w:jc w:val="both"/>
        <w:rPr>
          <w:sz w:val="26"/>
          <w:szCs w:val="26"/>
        </w:rPr>
      </w:pPr>
      <w:r>
        <w:rPr>
          <w:sz w:val="26"/>
          <w:szCs w:val="26"/>
        </w:rPr>
        <w:t xml:space="preserve">      </w:t>
      </w:r>
      <w:r w:rsidRPr="00E6502F">
        <w:rPr>
          <w:sz w:val="26"/>
          <w:szCs w:val="26"/>
        </w:rPr>
        <w:t xml:space="preserve">Материальные запасы принимаются к бухгалтерскому учету по фактической стоимости. </w:t>
      </w:r>
    </w:p>
    <w:p w:rsidR="00621862" w:rsidRPr="00E6502F" w:rsidRDefault="00621862" w:rsidP="006D69EE">
      <w:pPr>
        <w:tabs>
          <w:tab w:val="left" w:pos="0"/>
          <w:tab w:val="left" w:pos="1276"/>
        </w:tabs>
        <w:ind w:firstLineChars="127" w:firstLine="31680"/>
        <w:jc w:val="both"/>
        <w:rPr>
          <w:color w:val="auto"/>
          <w:sz w:val="26"/>
          <w:szCs w:val="26"/>
        </w:rPr>
      </w:pPr>
      <w:r>
        <w:rPr>
          <w:color w:val="auto"/>
          <w:sz w:val="26"/>
          <w:szCs w:val="26"/>
        </w:rPr>
        <w:t xml:space="preserve">      </w:t>
      </w:r>
      <w:r w:rsidRPr="00E6502F">
        <w:rPr>
          <w:color w:val="auto"/>
          <w:sz w:val="26"/>
          <w:szCs w:val="26"/>
        </w:rPr>
        <w:t>Единица бухгалтерского учета материальных запасов выбрана учреждением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Единицей материальных запасов является наименование.</w:t>
      </w:r>
    </w:p>
    <w:p w:rsidR="00621862" w:rsidRPr="00E6502F" w:rsidRDefault="00621862" w:rsidP="006D69EE">
      <w:pPr>
        <w:tabs>
          <w:tab w:val="left" w:pos="0"/>
          <w:tab w:val="left" w:pos="1276"/>
        </w:tabs>
        <w:ind w:firstLineChars="127" w:firstLine="31680"/>
        <w:jc w:val="both"/>
        <w:rPr>
          <w:color w:val="auto"/>
          <w:sz w:val="26"/>
          <w:szCs w:val="26"/>
        </w:rPr>
      </w:pPr>
      <w:r>
        <w:rPr>
          <w:color w:val="auto"/>
          <w:sz w:val="26"/>
          <w:szCs w:val="26"/>
        </w:rPr>
        <w:t xml:space="preserve">      </w:t>
      </w:r>
      <w:r w:rsidRPr="00E6502F">
        <w:rPr>
          <w:color w:val="auto"/>
          <w:sz w:val="26"/>
          <w:szCs w:val="26"/>
        </w:rPr>
        <w:t>Материальные запасы строительного назначения (лампочки, дверные ручки, петли, доводчики, краски, эмали, растворители, крепежные изделия и т.д.), которые приобретены для периодической замены, вышедших из строя элементов, или использованы для косметического ремонта, относятся на КОСГУ 346.</w:t>
      </w:r>
    </w:p>
    <w:p w:rsidR="00621862" w:rsidRPr="00E6502F" w:rsidRDefault="00621862" w:rsidP="006D69EE">
      <w:pPr>
        <w:tabs>
          <w:tab w:val="left" w:pos="0"/>
          <w:tab w:val="left" w:pos="1276"/>
        </w:tabs>
        <w:ind w:firstLineChars="127" w:firstLine="31680"/>
        <w:jc w:val="both"/>
        <w:rPr>
          <w:color w:val="auto"/>
          <w:sz w:val="26"/>
          <w:szCs w:val="26"/>
        </w:rPr>
      </w:pPr>
      <w:r>
        <w:rPr>
          <w:color w:val="auto"/>
          <w:sz w:val="26"/>
          <w:szCs w:val="26"/>
        </w:rPr>
        <w:t xml:space="preserve">       </w:t>
      </w:r>
      <w:r w:rsidRPr="00E6502F">
        <w:rPr>
          <w:color w:val="auto"/>
          <w:sz w:val="26"/>
          <w:szCs w:val="26"/>
        </w:rPr>
        <w:t>При выбытии материальные запасы оцениваются по средней фактической стоимости.</w:t>
      </w:r>
    </w:p>
    <w:p w:rsidR="00621862" w:rsidRPr="00E6502F" w:rsidRDefault="00621862" w:rsidP="006D69EE">
      <w:pPr>
        <w:tabs>
          <w:tab w:val="left" w:pos="0"/>
          <w:tab w:val="left" w:pos="1276"/>
          <w:tab w:val="num" w:pos="1701"/>
        </w:tabs>
        <w:ind w:firstLineChars="127" w:firstLine="31680"/>
        <w:jc w:val="both"/>
        <w:rPr>
          <w:color w:val="auto"/>
          <w:sz w:val="26"/>
          <w:szCs w:val="26"/>
        </w:rPr>
      </w:pPr>
      <w:r>
        <w:rPr>
          <w:color w:val="auto"/>
          <w:sz w:val="26"/>
          <w:szCs w:val="26"/>
        </w:rPr>
        <w:t xml:space="preserve">      </w:t>
      </w:r>
      <w:r w:rsidRPr="00E6502F">
        <w:rPr>
          <w:color w:val="auto"/>
          <w:sz w:val="26"/>
          <w:szCs w:val="26"/>
        </w:rPr>
        <w:t>Определение средней фактической стоимости материальных запасов производится по каждому наименованию путем деления общей фактической стоимости на их количество, складывающихся, соответственно, из средней фактической стоимости (количества) остатка на начало месяца и поступивших материальных запасов в течение текущего месяца на дату их выбытия (отпуска).</w:t>
      </w:r>
    </w:p>
    <w:p w:rsidR="00621862" w:rsidRPr="00E6502F" w:rsidRDefault="00621862" w:rsidP="006D69EE">
      <w:pPr>
        <w:ind w:firstLineChars="127" w:firstLine="31680"/>
        <w:jc w:val="both"/>
        <w:rPr>
          <w:sz w:val="26"/>
          <w:szCs w:val="26"/>
        </w:rPr>
      </w:pPr>
      <w:r>
        <w:rPr>
          <w:sz w:val="26"/>
          <w:szCs w:val="26"/>
        </w:rPr>
        <w:t xml:space="preserve">       </w:t>
      </w:r>
      <w:r w:rsidRPr="00E6502F">
        <w:rPr>
          <w:sz w:val="26"/>
          <w:szCs w:val="26"/>
        </w:rPr>
        <w:t xml:space="preserve">Горюче-смазочные материалы списываются на основании путевых листов по фактическому расходу согласно установленным нормам по средней фактической стоимости. </w:t>
      </w:r>
    </w:p>
    <w:p w:rsidR="00621862" w:rsidRPr="00E6502F" w:rsidRDefault="00621862" w:rsidP="006D69EE">
      <w:pPr>
        <w:ind w:firstLineChars="127" w:firstLine="31680"/>
        <w:jc w:val="both"/>
        <w:rPr>
          <w:sz w:val="26"/>
          <w:szCs w:val="26"/>
        </w:rPr>
      </w:pPr>
      <w:r w:rsidRPr="00E6502F">
        <w:rPr>
          <w:sz w:val="26"/>
          <w:szCs w:val="26"/>
        </w:rPr>
        <w:t xml:space="preserve">    </w:t>
      </w:r>
      <w:r>
        <w:rPr>
          <w:sz w:val="26"/>
          <w:szCs w:val="26"/>
        </w:rPr>
        <w:t xml:space="preserve">  </w:t>
      </w:r>
      <w:r w:rsidRPr="00E6502F">
        <w:rPr>
          <w:sz w:val="26"/>
          <w:szCs w:val="26"/>
        </w:rPr>
        <w:t>При списании горюче-смазочных материалов применяются нормы, разработанные  на основе методических рекомендаций «Нормы расхода топлив и смазочных материалов на автомобильном транспорте», утвержденных Постановлением Минтранса России от 14.03.2008 года № АМ-23-Р. Лимит пробега и расчет норм расхода топлив для служебного автотранспорта, закрепленного за районными судами и Управлением Судебного департамента в Костромской области,   утверждается приказом начальника Управления на каждый финансовый год.</w:t>
      </w:r>
    </w:p>
    <w:p w:rsidR="00621862" w:rsidRDefault="00621862" w:rsidP="006D69EE">
      <w:pPr>
        <w:tabs>
          <w:tab w:val="left" w:pos="0"/>
          <w:tab w:val="left" w:pos="1276"/>
          <w:tab w:val="num" w:pos="1701"/>
        </w:tabs>
        <w:ind w:firstLineChars="127" w:firstLine="31680"/>
        <w:jc w:val="both"/>
        <w:rPr>
          <w:color w:val="auto"/>
          <w:sz w:val="26"/>
          <w:szCs w:val="26"/>
        </w:rPr>
      </w:pPr>
      <w:r>
        <w:rPr>
          <w:color w:val="auto"/>
          <w:sz w:val="26"/>
          <w:szCs w:val="26"/>
        </w:rPr>
        <w:t xml:space="preserve">    </w:t>
      </w:r>
      <w:r w:rsidRPr="00E6502F">
        <w:rPr>
          <w:color w:val="auto"/>
          <w:sz w:val="26"/>
          <w:szCs w:val="26"/>
        </w:rPr>
        <w:t>Списание материальных запасов производится на основании акта о списании материальных запасов (ф.0504230)</w:t>
      </w:r>
      <w:r>
        <w:rPr>
          <w:color w:val="auto"/>
          <w:sz w:val="26"/>
          <w:szCs w:val="26"/>
        </w:rPr>
        <w:t>.</w:t>
      </w:r>
    </w:p>
    <w:p w:rsidR="00621862" w:rsidRPr="00E6502F" w:rsidRDefault="00621862" w:rsidP="006D69EE">
      <w:pPr>
        <w:tabs>
          <w:tab w:val="left" w:pos="0"/>
          <w:tab w:val="left" w:pos="1276"/>
          <w:tab w:val="num" w:pos="1701"/>
        </w:tabs>
        <w:ind w:firstLineChars="127" w:firstLine="31680"/>
        <w:jc w:val="both"/>
        <w:rPr>
          <w:color w:val="auto"/>
          <w:sz w:val="26"/>
          <w:szCs w:val="26"/>
        </w:rPr>
      </w:pPr>
      <w:r>
        <w:rPr>
          <w:color w:val="auto"/>
          <w:sz w:val="26"/>
          <w:szCs w:val="26"/>
        </w:rPr>
        <w:t xml:space="preserve">    </w:t>
      </w:r>
      <w:r w:rsidRPr="00E6502F">
        <w:rPr>
          <w:color w:val="auto"/>
          <w:sz w:val="26"/>
          <w:szCs w:val="26"/>
        </w:rPr>
        <w:t xml:space="preserve">Списание канцелярских и хозяйственных товаров производится актом о списании материальных запасов (ф.0504230) составленном на основании ведомости выдачи материальных ценностей </w:t>
      </w:r>
      <w:r>
        <w:rPr>
          <w:color w:val="auto"/>
          <w:sz w:val="26"/>
          <w:szCs w:val="26"/>
        </w:rPr>
        <w:t>на нужды учреждения (ф.0504210)</w:t>
      </w:r>
      <w:r w:rsidRPr="00E6502F">
        <w:rPr>
          <w:color w:val="auto"/>
          <w:sz w:val="26"/>
          <w:szCs w:val="26"/>
        </w:rPr>
        <w:t>.</w:t>
      </w:r>
    </w:p>
    <w:p w:rsidR="00621862" w:rsidRPr="00E6502F" w:rsidRDefault="00621862" w:rsidP="006D69EE">
      <w:pPr>
        <w:tabs>
          <w:tab w:val="left" w:pos="0"/>
          <w:tab w:val="left" w:pos="1276"/>
          <w:tab w:val="num" w:pos="1701"/>
        </w:tabs>
        <w:ind w:firstLineChars="127" w:firstLine="31680"/>
        <w:jc w:val="both"/>
        <w:rPr>
          <w:color w:val="auto"/>
          <w:sz w:val="26"/>
          <w:szCs w:val="26"/>
        </w:rPr>
      </w:pPr>
      <w:r>
        <w:rPr>
          <w:color w:val="auto"/>
          <w:sz w:val="26"/>
          <w:szCs w:val="26"/>
        </w:rPr>
        <w:t xml:space="preserve">    </w:t>
      </w:r>
      <w:r w:rsidRPr="00E6502F">
        <w:rPr>
          <w:color w:val="auto"/>
          <w:sz w:val="26"/>
          <w:szCs w:val="26"/>
        </w:rPr>
        <w:t xml:space="preserve">Аптечки списываются в момент истечения срока годности на основании акта о списании материальных запасов (ф.0504230). </w:t>
      </w:r>
    </w:p>
    <w:p w:rsidR="00621862" w:rsidRPr="00E6502F" w:rsidRDefault="00621862" w:rsidP="006D69EE">
      <w:pPr>
        <w:tabs>
          <w:tab w:val="left" w:pos="0"/>
          <w:tab w:val="left" w:pos="1276"/>
          <w:tab w:val="num" w:pos="1701"/>
        </w:tabs>
        <w:ind w:firstLineChars="127" w:firstLine="31680"/>
        <w:jc w:val="both"/>
        <w:rPr>
          <w:color w:val="auto"/>
          <w:sz w:val="26"/>
          <w:szCs w:val="26"/>
        </w:rPr>
      </w:pPr>
      <w:r>
        <w:rPr>
          <w:color w:val="auto"/>
          <w:sz w:val="26"/>
          <w:szCs w:val="26"/>
        </w:rPr>
        <w:t xml:space="preserve">     </w:t>
      </w:r>
      <w:r w:rsidRPr="00E6502F">
        <w:rPr>
          <w:color w:val="auto"/>
          <w:sz w:val="26"/>
          <w:szCs w:val="26"/>
        </w:rPr>
        <w:t>Наборы инструментов списываются только по причине их физического износа на основании акта о списании материальных запасов (ф.0504230).</w:t>
      </w:r>
    </w:p>
    <w:p w:rsidR="00621862" w:rsidRPr="00E6502F" w:rsidRDefault="00621862" w:rsidP="006D69EE">
      <w:pPr>
        <w:tabs>
          <w:tab w:val="num" w:pos="0"/>
          <w:tab w:val="left" w:pos="142"/>
        </w:tabs>
        <w:ind w:firstLineChars="127" w:firstLine="31680"/>
        <w:jc w:val="both"/>
        <w:rPr>
          <w:color w:val="auto"/>
          <w:sz w:val="26"/>
          <w:szCs w:val="26"/>
        </w:rPr>
      </w:pPr>
      <w:r>
        <w:rPr>
          <w:color w:val="auto"/>
          <w:sz w:val="26"/>
          <w:szCs w:val="26"/>
        </w:rPr>
        <w:tab/>
        <w:t xml:space="preserve">   </w:t>
      </w:r>
      <w:r w:rsidRPr="00E6502F">
        <w:rPr>
          <w:color w:val="auto"/>
          <w:sz w:val="26"/>
          <w:szCs w:val="26"/>
        </w:rPr>
        <w:t>Аналитический учет материальных запасов ведется по их наименованиям, сортам и количеству, в разрезе материально ответственных лиц.</w:t>
      </w:r>
    </w:p>
    <w:p w:rsidR="00621862" w:rsidRPr="00E6502F" w:rsidRDefault="00621862" w:rsidP="006D69EE">
      <w:pPr>
        <w:tabs>
          <w:tab w:val="num" w:pos="0"/>
          <w:tab w:val="left" w:pos="142"/>
        </w:tabs>
        <w:ind w:firstLineChars="127" w:firstLine="31680"/>
        <w:jc w:val="both"/>
        <w:rPr>
          <w:color w:val="auto"/>
          <w:sz w:val="26"/>
          <w:szCs w:val="26"/>
        </w:rPr>
      </w:pPr>
      <w:r>
        <w:rPr>
          <w:color w:val="auto"/>
          <w:sz w:val="26"/>
          <w:szCs w:val="26"/>
        </w:rPr>
        <w:tab/>
        <w:t xml:space="preserve">   </w:t>
      </w:r>
      <w:r w:rsidRPr="00E6502F">
        <w:rPr>
          <w:color w:val="auto"/>
          <w:sz w:val="26"/>
          <w:szCs w:val="26"/>
        </w:rPr>
        <w:t xml:space="preserve">Учет операций по выбытию и перемещению материальных запасов ведется в Журнале операций по выбытию и перемещению нефинансовых активов. </w:t>
      </w:r>
    </w:p>
    <w:p w:rsidR="00621862" w:rsidRPr="00E6502F" w:rsidRDefault="00621862" w:rsidP="006D69EE">
      <w:pPr>
        <w:tabs>
          <w:tab w:val="num" w:pos="0"/>
          <w:tab w:val="left" w:pos="142"/>
        </w:tabs>
        <w:ind w:firstLineChars="127" w:firstLine="31680"/>
        <w:jc w:val="both"/>
        <w:rPr>
          <w:color w:val="auto"/>
          <w:sz w:val="26"/>
          <w:szCs w:val="26"/>
        </w:rPr>
      </w:pPr>
      <w:r>
        <w:rPr>
          <w:color w:val="auto"/>
          <w:sz w:val="26"/>
          <w:szCs w:val="26"/>
        </w:rPr>
        <w:tab/>
        <w:t xml:space="preserve">   </w:t>
      </w:r>
      <w:r w:rsidRPr="00E6502F">
        <w:rPr>
          <w:color w:val="auto"/>
          <w:sz w:val="26"/>
          <w:szCs w:val="26"/>
        </w:rPr>
        <w:t>Учет операций по поступлению материальных запасов ведется в соответствии с содержанием факта хозяйственной жизни:</w:t>
      </w:r>
    </w:p>
    <w:p w:rsidR="00621862" w:rsidRPr="00E6502F" w:rsidRDefault="00621862" w:rsidP="00077B47">
      <w:pPr>
        <w:pStyle w:val="ListParagraph"/>
        <w:tabs>
          <w:tab w:val="left" w:pos="142"/>
        </w:tabs>
        <w:ind w:left="0"/>
        <w:jc w:val="both"/>
        <w:rPr>
          <w:color w:val="auto"/>
          <w:sz w:val="26"/>
          <w:szCs w:val="26"/>
        </w:rPr>
      </w:pPr>
      <w:r>
        <w:rPr>
          <w:color w:val="auto"/>
          <w:sz w:val="26"/>
          <w:szCs w:val="26"/>
        </w:rPr>
        <w:t xml:space="preserve">     - </w:t>
      </w:r>
      <w:r w:rsidRPr="00E6502F">
        <w:rPr>
          <w:color w:val="auto"/>
          <w:sz w:val="26"/>
          <w:szCs w:val="26"/>
        </w:rPr>
        <w:t>в Журнале операций по выбытию и перемещению нефинансовых активов в части: операций принятия к учету материалов, товаров по сформированной фактической стоимости (в сумме фактических вложений);</w:t>
      </w:r>
    </w:p>
    <w:p w:rsidR="00621862" w:rsidRPr="00E6502F" w:rsidRDefault="00621862" w:rsidP="00077B47">
      <w:pPr>
        <w:pStyle w:val="ListParagraph"/>
        <w:tabs>
          <w:tab w:val="left" w:pos="142"/>
        </w:tabs>
        <w:ind w:left="0"/>
        <w:jc w:val="both"/>
        <w:rPr>
          <w:color w:val="auto"/>
          <w:sz w:val="26"/>
          <w:szCs w:val="26"/>
        </w:rPr>
      </w:pPr>
      <w:r>
        <w:rPr>
          <w:color w:val="auto"/>
          <w:sz w:val="26"/>
          <w:szCs w:val="26"/>
        </w:rPr>
        <w:t xml:space="preserve">     -</w:t>
      </w:r>
      <w:r w:rsidRPr="00077B47">
        <w:rPr>
          <w:color w:val="auto"/>
          <w:sz w:val="26"/>
          <w:szCs w:val="26"/>
        </w:rPr>
        <w:t xml:space="preserve"> </w:t>
      </w:r>
      <w:r w:rsidRPr="00E6502F">
        <w:rPr>
          <w:color w:val="auto"/>
          <w:sz w:val="26"/>
          <w:szCs w:val="26"/>
        </w:rPr>
        <w:t>в Журнале операций по увеличению фактической (балансовой) стоимости материалов (оборудования, учитываемого в составе материалов, и т.п.) на сумму фактических затрат по их дооборудованию, модернизации;</w:t>
      </w:r>
    </w:p>
    <w:p w:rsidR="00621862" w:rsidRDefault="00621862" w:rsidP="00077B47">
      <w:pPr>
        <w:pStyle w:val="ListParagraph"/>
        <w:tabs>
          <w:tab w:val="left" w:pos="142"/>
        </w:tabs>
        <w:ind w:left="0"/>
        <w:jc w:val="both"/>
        <w:rPr>
          <w:color w:val="auto"/>
          <w:sz w:val="26"/>
          <w:szCs w:val="26"/>
        </w:rPr>
      </w:pPr>
      <w:r>
        <w:rPr>
          <w:color w:val="auto"/>
          <w:sz w:val="26"/>
          <w:szCs w:val="26"/>
        </w:rPr>
        <w:t xml:space="preserve">    - </w:t>
      </w:r>
      <w:r w:rsidRPr="00E6502F">
        <w:rPr>
          <w:color w:val="auto"/>
          <w:sz w:val="26"/>
          <w:szCs w:val="26"/>
        </w:rPr>
        <w:t>в Журнале операций расчетов с поставщиками и подрядчиками либо Журнале операций расчетов с подотчетными лицами в части операций поступления материальных запасов по фактической стоимости их приобретения (изготовления);</w:t>
      </w:r>
    </w:p>
    <w:p w:rsidR="00621862" w:rsidRPr="00E6502F" w:rsidRDefault="00621862" w:rsidP="00077B47">
      <w:pPr>
        <w:pStyle w:val="ListParagraph"/>
        <w:tabs>
          <w:tab w:val="left" w:pos="142"/>
        </w:tabs>
        <w:ind w:left="0"/>
        <w:jc w:val="both"/>
        <w:rPr>
          <w:color w:val="auto"/>
          <w:sz w:val="26"/>
          <w:szCs w:val="26"/>
        </w:rPr>
      </w:pPr>
      <w:r>
        <w:rPr>
          <w:color w:val="auto"/>
          <w:sz w:val="26"/>
          <w:szCs w:val="26"/>
        </w:rPr>
        <w:t xml:space="preserve">    - </w:t>
      </w:r>
      <w:r w:rsidRPr="00E6502F">
        <w:rPr>
          <w:color w:val="auto"/>
          <w:sz w:val="26"/>
          <w:szCs w:val="26"/>
        </w:rPr>
        <w:t>в Журнале по прочим операциям - по иным операциям поступления объектов материальных запасов.</w:t>
      </w:r>
    </w:p>
    <w:p w:rsidR="00621862" w:rsidRPr="00E6502F" w:rsidRDefault="00621862" w:rsidP="00077B47">
      <w:pPr>
        <w:jc w:val="both"/>
        <w:rPr>
          <w:sz w:val="26"/>
          <w:szCs w:val="26"/>
        </w:rPr>
      </w:pPr>
      <w:r>
        <w:rPr>
          <w:sz w:val="26"/>
          <w:szCs w:val="26"/>
        </w:rPr>
        <w:t xml:space="preserve">       </w:t>
      </w:r>
      <w:r w:rsidRPr="00E6502F">
        <w:rPr>
          <w:sz w:val="26"/>
          <w:szCs w:val="26"/>
        </w:rPr>
        <w:t>Контроль за наличием договоров о полной материальной ответственности на всех материально - ответственных лиц возлагается на финансово-экономический отдел Управления.</w:t>
      </w:r>
    </w:p>
    <w:p w:rsidR="00621862" w:rsidRPr="00E6502F" w:rsidRDefault="00621862" w:rsidP="006D69EE">
      <w:pPr>
        <w:ind w:firstLineChars="720" w:firstLine="31680"/>
        <w:jc w:val="both"/>
        <w:rPr>
          <w:rFonts w:eastAsia="SimSun"/>
          <w:sz w:val="26"/>
          <w:szCs w:val="26"/>
          <w:lang w:eastAsia="zh-CN"/>
        </w:rPr>
      </w:pPr>
    </w:p>
    <w:p w:rsidR="00621862" w:rsidRPr="005D2A78" w:rsidRDefault="00621862" w:rsidP="001326C2">
      <w:pPr>
        <w:pStyle w:val="Heading4"/>
        <w:spacing w:before="0" w:after="0"/>
      </w:pPr>
      <w:bookmarkStart w:id="25" w:name="_4_6_Денежные_средства"/>
      <w:bookmarkEnd w:id="25"/>
      <w:r w:rsidRPr="005D2A78">
        <w:t>4.4 Денежные средства</w:t>
      </w:r>
    </w:p>
    <w:p w:rsidR="00621862" w:rsidRPr="005D2A78" w:rsidRDefault="00621862" w:rsidP="006D69EE">
      <w:pPr>
        <w:pStyle w:val="NormalWeb"/>
        <w:suppressAutoHyphens/>
        <w:spacing w:before="0" w:after="0"/>
        <w:ind w:firstLineChars="720" w:firstLine="31680"/>
        <w:jc w:val="both"/>
      </w:pPr>
    </w:p>
    <w:p w:rsidR="00621862" w:rsidRPr="00E6502F" w:rsidRDefault="00621862" w:rsidP="00077B47">
      <w:pPr>
        <w:tabs>
          <w:tab w:val="left" w:pos="0"/>
        </w:tabs>
        <w:jc w:val="both"/>
        <w:rPr>
          <w:sz w:val="26"/>
          <w:szCs w:val="26"/>
        </w:rPr>
      </w:pPr>
      <w:r>
        <w:rPr>
          <w:sz w:val="26"/>
          <w:szCs w:val="26"/>
        </w:rPr>
        <w:t xml:space="preserve">     </w:t>
      </w:r>
      <w:r w:rsidRPr="00E6502F">
        <w:rPr>
          <w:sz w:val="26"/>
          <w:szCs w:val="26"/>
        </w:rPr>
        <w:t>Учет кассовых операций в Управлении осуществляется согласно Указанию Банка России от 11.03.2014 N 3210-У (ред. от 19.06.2017)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621862" w:rsidRPr="00E6502F" w:rsidRDefault="00621862" w:rsidP="00077B47">
      <w:pPr>
        <w:jc w:val="both"/>
        <w:rPr>
          <w:sz w:val="26"/>
          <w:szCs w:val="26"/>
        </w:rPr>
      </w:pPr>
      <w:r>
        <w:rPr>
          <w:sz w:val="26"/>
          <w:szCs w:val="26"/>
        </w:rPr>
        <w:t xml:space="preserve">     </w:t>
      </w:r>
      <w:r w:rsidRPr="00E6502F">
        <w:rPr>
          <w:sz w:val="26"/>
          <w:szCs w:val="26"/>
        </w:rPr>
        <w:t>Предельный размер остатка наличных денег в кассе устанавливается в пределах лимита, определенного приказом начальника Управления на один финансовый год.</w:t>
      </w:r>
    </w:p>
    <w:p w:rsidR="00621862" w:rsidRPr="00E6502F" w:rsidRDefault="00621862" w:rsidP="00077B47">
      <w:pPr>
        <w:jc w:val="both"/>
        <w:rPr>
          <w:sz w:val="26"/>
          <w:szCs w:val="26"/>
        </w:rPr>
      </w:pPr>
      <w:r>
        <w:rPr>
          <w:sz w:val="26"/>
          <w:szCs w:val="26"/>
        </w:rPr>
        <w:t xml:space="preserve">     </w:t>
      </w:r>
      <w:r w:rsidRPr="00E6502F">
        <w:rPr>
          <w:sz w:val="26"/>
          <w:szCs w:val="26"/>
        </w:rPr>
        <w:t>Мероприятия по обеспечению сохранности наличных денег при ведении кассовых операций, хранении, транспортировке, порядок и сроки проведения проверок фактического наличия наличных денег определяются начальником Управления.</w:t>
      </w:r>
    </w:p>
    <w:p w:rsidR="00621862" w:rsidRPr="00E6502F" w:rsidRDefault="00621862" w:rsidP="00077B47">
      <w:pPr>
        <w:tabs>
          <w:tab w:val="left" w:pos="0"/>
        </w:tabs>
        <w:jc w:val="both"/>
        <w:rPr>
          <w:sz w:val="26"/>
          <w:szCs w:val="26"/>
        </w:rPr>
      </w:pPr>
      <w:r>
        <w:rPr>
          <w:sz w:val="26"/>
          <w:szCs w:val="26"/>
        </w:rPr>
        <w:t xml:space="preserve">     </w:t>
      </w:r>
      <w:r w:rsidRPr="00E6502F">
        <w:rPr>
          <w:sz w:val="26"/>
          <w:szCs w:val="26"/>
        </w:rPr>
        <w:t>Учет операций по движению безналичных денежных средств учреждений ведется на основании первичных документов, приложенных к выпискам с соответствующих счетов; по движению наличных денежных средств (денежных документов) - на основании кассовых документов, предусмотренных для оформления соответствующих операций с наличными деньгами (денежными документами).</w:t>
      </w:r>
    </w:p>
    <w:p w:rsidR="00621862" w:rsidRPr="00E6502F" w:rsidRDefault="00621862" w:rsidP="00077B47">
      <w:pPr>
        <w:tabs>
          <w:tab w:val="left" w:pos="0"/>
        </w:tabs>
        <w:jc w:val="both"/>
        <w:rPr>
          <w:sz w:val="26"/>
          <w:szCs w:val="26"/>
        </w:rPr>
      </w:pPr>
      <w:r>
        <w:rPr>
          <w:sz w:val="26"/>
          <w:szCs w:val="26"/>
        </w:rPr>
        <w:t xml:space="preserve">     </w:t>
      </w:r>
      <w:r w:rsidRPr="00E6502F">
        <w:rPr>
          <w:sz w:val="26"/>
          <w:szCs w:val="26"/>
        </w:rPr>
        <w:t>В соответствии с пунктом 4 Указания Банка России от 11.03.2014 N 3210-У регистрация приходных и расходных кассовых ордеров осуществляется с применением технических средств.</w:t>
      </w:r>
    </w:p>
    <w:p w:rsidR="00621862" w:rsidRPr="00E6502F" w:rsidRDefault="00621862" w:rsidP="00077B47">
      <w:pPr>
        <w:tabs>
          <w:tab w:val="left" w:pos="0"/>
        </w:tabs>
        <w:jc w:val="both"/>
        <w:rPr>
          <w:sz w:val="26"/>
          <w:szCs w:val="26"/>
        </w:rPr>
      </w:pPr>
      <w:r>
        <w:rPr>
          <w:sz w:val="26"/>
          <w:szCs w:val="26"/>
        </w:rPr>
        <w:t xml:space="preserve">     </w:t>
      </w:r>
      <w:r w:rsidRPr="00E6502F">
        <w:rPr>
          <w:sz w:val="26"/>
          <w:szCs w:val="26"/>
        </w:rPr>
        <w:t>Сформированные на бумажных носителях в конце рабочего дня листы Кассовой книги 0310004 брошюруются с периодичностью 1 месяц.</w:t>
      </w:r>
    </w:p>
    <w:p w:rsidR="00621862" w:rsidRPr="00E6502F" w:rsidRDefault="00621862" w:rsidP="006D69EE">
      <w:pPr>
        <w:tabs>
          <w:tab w:val="left" w:pos="0"/>
        </w:tabs>
        <w:ind w:firstLineChars="720" w:firstLine="31680"/>
        <w:jc w:val="both"/>
        <w:rPr>
          <w:sz w:val="26"/>
          <w:szCs w:val="26"/>
        </w:rPr>
      </w:pPr>
      <w:r w:rsidRPr="00E6502F">
        <w:rPr>
          <w:sz w:val="26"/>
          <w:szCs w:val="26"/>
        </w:rPr>
        <w:t>Ведение кассовых операций в Управлении возлагается на ведущего специалиста 3 разряда ФЭО, ответственного за ведение кассовых операций в соответствии с должностным регламентом и приказом начальника Управления.</w:t>
      </w:r>
    </w:p>
    <w:p w:rsidR="00621862" w:rsidRPr="00E6502F" w:rsidRDefault="00621862" w:rsidP="006D69EE">
      <w:pPr>
        <w:tabs>
          <w:tab w:val="left" w:pos="0"/>
        </w:tabs>
        <w:ind w:firstLineChars="720" w:firstLine="31680"/>
        <w:jc w:val="both"/>
        <w:rPr>
          <w:sz w:val="26"/>
          <w:szCs w:val="26"/>
        </w:rPr>
      </w:pPr>
      <w:r w:rsidRPr="00E6502F">
        <w:rPr>
          <w:sz w:val="26"/>
          <w:szCs w:val="26"/>
        </w:rPr>
        <w:t>На период временного отсутствия материально-ответственного лица (отпуска, болезни или иной причине), на которое возложена обязанность ведения кассовых операций, в соответствии с приказом по учреждению осуществляется передача полномочий по ведению кассовых операций назначенному материально-ответственному лицу и составляется акт приема-передачи кассы.</w:t>
      </w:r>
    </w:p>
    <w:p w:rsidR="00621862" w:rsidRPr="00E6502F" w:rsidRDefault="00621862" w:rsidP="006D69EE">
      <w:pPr>
        <w:ind w:firstLineChars="720" w:firstLine="31680"/>
        <w:jc w:val="both"/>
        <w:rPr>
          <w:color w:val="auto"/>
          <w:sz w:val="26"/>
          <w:szCs w:val="26"/>
        </w:rPr>
      </w:pPr>
      <w:r>
        <w:rPr>
          <w:sz w:val="26"/>
          <w:szCs w:val="26"/>
        </w:rPr>
        <w:t xml:space="preserve"> </w:t>
      </w:r>
      <w:r w:rsidRPr="00E6502F">
        <w:rPr>
          <w:sz w:val="26"/>
          <w:szCs w:val="26"/>
        </w:rPr>
        <w:t>В целях обеспечения контроля за денежными средствами и денежными документами, находящимися в кассе учреждения, ежеквартально, а также в случаях, предусмотренных правовыми актами, проводится ревизия кассы, которая оформляется Актом инвентаризации наличных денежных средств.</w:t>
      </w:r>
    </w:p>
    <w:p w:rsidR="00621862" w:rsidRPr="00E6502F" w:rsidRDefault="00621862" w:rsidP="006D69EE">
      <w:pPr>
        <w:tabs>
          <w:tab w:val="left" w:pos="0"/>
        </w:tabs>
        <w:ind w:firstLineChars="720" w:firstLine="31680"/>
        <w:jc w:val="both"/>
        <w:rPr>
          <w:sz w:val="26"/>
          <w:szCs w:val="26"/>
        </w:rPr>
      </w:pPr>
      <w:r w:rsidRPr="00E6502F">
        <w:rPr>
          <w:color w:val="auto"/>
          <w:sz w:val="26"/>
          <w:szCs w:val="26"/>
        </w:rPr>
        <w:t>Для проведения ревизии кассы ежегодно приказом начальника Управления назначается постоянно действующая комиссия, которая по</w:t>
      </w:r>
      <w:r w:rsidRPr="00E6502F">
        <w:rPr>
          <w:sz w:val="26"/>
          <w:szCs w:val="26"/>
        </w:rPr>
        <w:t xml:space="preserve"> результатам ревизии составляет акт.</w:t>
      </w:r>
    </w:p>
    <w:p w:rsidR="00621862" w:rsidRPr="00E6502F" w:rsidRDefault="00621862" w:rsidP="006D69EE">
      <w:pPr>
        <w:tabs>
          <w:tab w:val="left" w:pos="0"/>
        </w:tabs>
        <w:ind w:firstLineChars="720" w:firstLine="31680"/>
        <w:jc w:val="both"/>
        <w:rPr>
          <w:sz w:val="26"/>
          <w:szCs w:val="26"/>
        </w:rPr>
      </w:pPr>
      <w:r w:rsidRPr="00E6502F">
        <w:rPr>
          <w:sz w:val="26"/>
          <w:szCs w:val="26"/>
        </w:rPr>
        <w:t>Операции с применением (дебетовых) банковских карт, при условии перечисления (зачисления) денежных средств не в один операционный день, производится с применением счета 210 03 «Расчеты с финансовым органом по наличным денежным средствам».</w:t>
      </w:r>
    </w:p>
    <w:p w:rsidR="00621862" w:rsidRPr="00E6502F" w:rsidRDefault="00621862" w:rsidP="006D69EE">
      <w:pPr>
        <w:tabs>
          <w:tab w:val="left" w:pos="0"/>
        </w:tabs>
        <w:ind w:firstLineChars="720" w:firstLine="31680"/>
        <w:jc w:val="both"/>
        <w:rPr>
          <w:sz w:val="26"/>
          <w:szCs w:val="26"/>
        </w:rPr>
      </w:pPr>
      <w:r w:rsidRPr="00E6502F">
        <w:rPr>
          <w:sz w:val="26"/>
          <w:szCs w:val="26"/>
        </w:rPr>
        <w:t>Аналитический учет по счетам 304 05 "Расчеты по платежам из бюджета с финансовым органом", 201</w:t>
      </w:r>
      <w:r>
        <w:rPr>
          <w:sz w:val="26"/>
          <w:szCs w:val="26"/>
        </w:rPr>
        <w:t xml:space="preserve"> </w:t>
      </w:r>
      <w:r w:rsidRPr="00E6502F">
        <w:rPr>
          <w:sz w:val="26"/>
          <w:szCs w:val="26"/>
        </w:rPr>
        <w:t>10 "Денежные средства на лицевых счетах учреждения в органах казначейства" ведется в разрезе каждого счета в Журнале операций с безналичными денежными средствами.</w:t>
      </w:r>
    </w:p>
    <w:p w:rsidR="00621862" w:rsidRPr="00E6502F" w:rsidRDefault="00621862" w:rsidP="006D69EE">
      <w:pPr>
        <w:tabs>
          <w:tab w:val="left" w:pos="0"/>
        </w:tabs>
        <w:ind w:firstLineChars="720" w:firstLine="31680"/>
        <w:jc w:val="both"/>
        <w:rPr>
          <w:sz w:val="26"/>
          <w:szCs w:val="26"/>
        </w:rPr>
      </w:pPr>
      <w:r w:rsidRPr="00E6502F">
        <w:rPr>
          <w:sz w:val="26"/>
          <w:szCs w:val="26"/>
        </w:rPr>
        <w:t>Учет операций по движению наличных денежных средств на счете 201 34 "Касса" ведется в Журнале операций по счету "Касса" на основании документов, прилагаемых к отчетам кассира.</w:t>
      </w:r>
    </w:p>
    <w:p w:rsidR="00621862" w:rsidRPr="006C48CC" w:rsidRDefault="00621862" w:rsidP="006D69EE">
      <w:pPr>
        <w:pStyle w:val="Heading4"/>
        <w:spacing w:before="0" w:after="0"/>
        <w:ind w:firstLineChars="720" w:firstLine="31680"/>
        <w:rPr>
          <w:sz w:val="24"/>
          <w:szCs w:val="24"/>
        </w:rPr>
      </w:pPr>
      <w:bookmarkStart w:id="26" w:name="_4_7_Денежные_документы"/>
      <w:bookmarkEnd w:id="26"/>
    </w:p>
    <w:p w:rsidR="00621862" w:rsidRPr="00DA7302" w:rsidRDefault="00621862" w:rsidP="001326C2">
      <w:pPr>
        <w:pStyle w:val="Heading4"/>
        <w:spacing w:before="0" w:after="0"/>
      </w:pPr>
      <w:r w:rsidRPr="00DA7302">
        <w:t>4.5 Денежные документы</w:t>
      </w:r>
    </w:p>
    <w:p w:rsidR="00621862" w:rsidRPr="00DA7302" w:rsidRDefault="00621862" w:rsidP="006D69EE">
      <w:pPr>
        <w:ind w:firstLineChars="720" w:firstLine="31680"/>
      </w:pPr>
    </w:p>
    <w:p w:rsidR="00621862" w:rsidRPr="00E6502F" w:rsidRDefault="00621862" w:rsidP="006D69EE">
      <w:pPr>
        <w:pStyle w:val="st-j-0-73-5"/>
        <w:suppressAutoHyphens/>
        <w:spacing w:before="0" w:beforeAutospacing="0" w:after="0" w:afterAutospacing="0"/>
        <w:ind w:right="80" w:firstLineChars="720" w:firstLine="31680"/>
        <w:jc w:val="both"/>
        <w:rPr>
          <w:color w:val="000000"/>
          <w:sz w:val="26"/>
          <w:szCs w:val="26"/>
        </w:rPr>
      </w:pPr>
      <w:r w:rsidRPr="00E6502F">
        <w:rPr>
          <w:sz w:val="26"/>
          <w:szCs w:val="26"/>
        </w:rPr>
        <w:t>К денежным документам относятся</w:t>
      </w:r>
      <w:r w:rsidRPr="00E6502F">
        <w:rPr>
          <w:color w:val="000000"/>
          <w:sz w:val="26"/>
          <w:szCs w:val="26"/>
        </w:rPr>
        <w:t>: оплаченные путевки на санаторно-курортное лечение, почтовые марки, маркированные конверты.</w:t>
      </w:r>
    </w:p>
    <w:p w:rsidR="00621862" w:rsidRPr="00E6502F" w:rsidRDefault="00621862" w:rsidP="006D69EE">
      <w:pPr>
        <w:tabs>
          <w:tab w:val="left" w:pos="0"/>
        </w:tabs>
        <w:ind w:firstLineChars="720" w:firstLine="31680"/>
        <w:jc w:val="both"/>
        <w:rPr>
          <w:sz w:val="26"/>
          <w:szCs w:val="26"/>
        </w:rPr>
      </w:pPr>
      <w:r w:rsidRPr="00E6502F">
        <w:rPr>
          <w:sz w:val="26"/>
          <w:szCs w:val="26"/>
        </w:rPr>
        <w:t>Денежные документы учитываются в кассе учреждения по фактической стоимости приобретения.</w:t>
      </w:r>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Стоимость денежных документов списывается после подтверждения факта их использования.</w:t>
      </w:r>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Прием в кассу и выдача из кассы таких документов оформляются Приходными кассовыми ордерами (</w:t>
      </w:r>
      <w:hyperlink r:id="rId7" w:tgtFrame="_top" w:tooltip="Постановление Госкомстата РФ от 18 августа 1998 г. N 88 &quot;Об утверждении унифицированных форм первичной учетной документации по учету кассовых операций, по учету результатов инвентаризации&quot; (с изменениями и дополнениями) " w:history="1">
        <w:r w:rsidRPr="00E6502F">
          <w:rPr>
            <w:rStyle w:val="Hyperlink"/>
            <w:sz w:val="26"/>
            <w:szCs w:val="26"/>
            <w:u w:val="none"/>
          </w:rPr>
          <w:t>ф. 0310001</w:t>
        </w:r>
      </w:hyperlink>
      <w:r w:rsidRPr="00E6502F">
        <w:rPr>
          <w:sz w:val="26"/>
          <w:szCs w:val="26"/>
        </w:rPr>
        <w:t>) и Расходными кассовыми ордерами (</w:t>
      </w:r>
      <w:hyperlink r:id="rId8" w:tgtFrame="_top" w:tooltip="Постановление Госкомстата РФ от 18 августа 1998 г. N 88 &quot;Об утверждении унифицированных форм первичной учетной документации по учету кассовых операций, по учету результатов инвентаризации&quot; (с изменениями и дополнениями) " w:history="1">
        <w:r w:rsidRPr="00E6502F">
          <w:rPr>
            <w:rStyle w:val="Hyperlink"/>
            <w:sz w:val="26"/>
            <w:szCs w:val="26"/>
            <w:u w:val="none"/>
          </w:rPr>
          <w:t>ф. 0310002</w:t>
        </w:r>
      </w:hyperlink>
      <w:r w:rsidRPr="00E6502F">
        <w:rPr>
          <w:sz w:val="26"/>
          <w:szCs w:val="26"/>
        </w:rPr>
        <w:t>) с оформлением на них записи "Фондовый".</w:t>
      </w:r>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Приходные и расходные кассовые ордера с записью "Фондовый" регистрируются в</w:t>
      </w:r>
      <w:r w:rsidRPr="00E6502F">
        <w:rPr>
          <w:rStyle w:val="apple-converted-space"/>
          <w:sz w:val="26"/>
          <w:szCs w:val="26"/>
        </w:rPr>
        <w:t> </w:t>
      </w:r>
      <w:hyperlink r:id="rId9" w:tgtFrame="_top" w:tooltip="Постановление Госкомстата РФ от 18 августа 1998 г. N 88 &quot;Об утверждении унифицированных форм первичной учетной документации по учету кассовых операций, по учету результатов инвентаризации&quot; (с изменениями и дополнениями) " w:history="1">
        <w:r w:rsidRPr="00E6502F">
          <w:rPr>
            <w:rStyle w:val="Hyperlink"/>
            <w:sz w:val="26"/>
            <w:szCs w:val="26"/>
            <w:u w:val="none"/>
          </w:rPr>
          <w:t>Журнале</w:t>
        </w:r>
      </w:hyperlink>
      <w:r w:rsidRPr="00E6502F">
        <w:rPr>
          <w:rStyle w:val="apple-converted-space"/>
          <w:sz w:val="26"/>
          <w:szCs w:val="26"/>
        </w:rPr>
        <w:t> </w:t>
      </w:r>
      <w:r w:rsidRPr="00E6502F">
        <w:rPr>
          <w:sz w:val="26"/>
          <w:szCs w:val="26"/>
        </w:rPr>
        <w:t>регистрации приходных и расходных кассовых документов отдельно от приходных и расходных кассовых ордеров, оформляющих операций с денежными средствами.</w:t>
      </w:r>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Учет операций с денежными документами ведется на отдельных листах</w:t>
      </w:r>
      <w:r w:rsidRPr="00E6502F">
        <w:rPr>
          <w:rStyle w:val="apple-converted-space"/>
          <w:sz w:val="26"/>
          <w:szCs w:val="26"/>
        </w:rPr>
        <w:t> </w:t>
      </w:r>
      <w:hyperlink r:id="rId10"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Pr="00E6502F">
          <w:rPr>
            <w:rStyle w:val="Hyperlink"/>
            <w:sz w:val="26"/>
            <w:szCs w:val="26"/>
            <w:u w:val="none"/>
          </w:rPr>
          <w:t>Кассовой книги</w:t>
        </w:r>
      </w:hyperlink>
      <w:r w:rsidRPr="00E6502F">
        <w:rPr>
          <w:rStyle w:val="apple-converted-space"/>
          <w:sz w:val="26"/>
          <w:szCs w:val="26"/>
        </w:rPr>
        <w:t> </w:t>
      </w:r>
      <w:r w:rsidRPr="00E6502F">
        <w:rPr>
          <w:sz w:val="26"/>
          <w:szCs w:val="26"/>
        </w:rPr>
        <w:t>учреждения с проставлением на них записи "Фондовый".</w:t>
      </w:r>
      <w:bookmarkStart w:id="27" w:name="BM2171"/>
      <w:bookmarkEnd w:id="27"/>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Аналитический учет денежных документов ведется по их видам в</w:t>
      </w:r>
      <w:r w:rsidRPr="00E6502F">
        <w:rPr>
          <w:rStyle w:val="apple-converted-space"/>
          <w:sz w:val="26"/>
          <w:szCs w:val="26"/>
        </w:rPr>
        <w:t> </w:t>
      </w:r>
      <w:hyperlink r:id="rId11"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Pr="00E6502F">
          <w:rPr>
            <w:rStyle w:val="Hyperlink"/>
            <w:sz w:val="26"/>
            <w:szCs w:val="26"/>
            <w:u w:val="none"/>
          </w:rPr>
          <w:t>Карточке</w:t>
        </w:r>
      </w:hyperlink>
      <w:r w:rsidRPr="00E6502F">
        <w:rPr>
          <w:rStyle w:val="apple-converted-space"/>
          <w:sz w:val="26"/>
          <w:szCs w:val="26"/>
        </w:rPr>
        <w:t> </w:t>
      </w:r>
      <w:r w:rsidRPr="00E6502F">
        <w:rPr>
          <w:sz w:val="26"/>
          <w:szCs w:val="26"/>
        </w:rPr>
        <w:t>учета средств и расчетов.</w:t>
      </w:r>
      <w:bookmarkStart w:id="28" w:name="BM2172"/>
      <w:bookmarkEnd w:id="28"/>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Учет операций с денежными документами ведется в Журнале по прочим операциям на основании документов, прилагаемых к отчетам кассира.</w:t>
      </w:r>
    </w:p>
    <w:p w:rsidR="00621862" w:rsidRPr="005D2A78" w:rsidRDefault="00621862" w:rsidP="006D69EE">
      <w:pPr>
        <w:ind w:firstLineChars="720" w:firstLine="31680"/>
        <w:jc w:val="both"/>
        <w:rPr>
          <w:color w:val="auto"/>
        </w:rPr>
      </w:pPr>
    </w:p>
    <w:p w:rsidR="00621862" w:rsidRDefault="00621862" w:rsidP="001326C2">
      <w:pPr>
        <w:pStyle w:val="Heading4"/>
        <w:spacing w:before="0" w:after="0"/>
      </w:pPr>
      <w:bookmarkStart w:id="29" w:name="_4_8_Расчеты_по"/>
      <w:bookmarkEnd w:id="29"/>
      <w:r w:rsidRPr="005D2A78">
        <w:t>4.6 Расчеты по доходам</w:t>
      </w:r>
    </w:p>
    <w:p w:rsidR="00621862" w:rsidRPr="00E6502F" w:rsidRDefault="00621862" w:rsidP="006D69EE">
      <w:pPr>
        <w:ind w:firstLineChars="720" w:firstLine="31680"/>
      </w:pPr>
    </w:p>
    <w:p w:rsidR="00621862" w:rsidRPr="00E6502F" w:rsidRDefault="00621862" w:rsidP="006D69EE">
      <w:pPr>
        <w:ind w:firstLineChars="720" w:firstLine="31680"/>
        <w:jc w:val="both"/>
        <w:rPr>
          <w:sz w:val="26"/>
          <w:szCs w:val="26"/>
        </w:rPr>
      </w:pPr>
      <w:r w:rsidRPr="00E6502F">
        <w:rPr>
          <w:sz w:val="26"/>
          <w:szCs w:val="26"/>
        </w:rPr>
        <w:t xml:space="preserve"> Управление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актами Судебного департамента при Верховном Суде Российской Федерации.</w:t>
      </w:r>
    </w:p>
    <w:p w:rsidR="00621862" w:rsidRPr="0041567D" w:rsidRDefault="00621862" w:rsidP="006D69EE">
      <w:pPr>
        <w:ind w:firstLineChars="720" w:firstLine="31680"/>
        <w:jc w:val="both"/>
      </w:pPr>
      <w:r>
        <w:rPr>
          <w:sz w:val="26"/>
          <w:szCs w:val="26"/>
        </w:rPr>
        <w:t xml:space="preserve">  </w:t>
      </w:r>
      <w:r w:rsidRPr="00E6502F">
        <w:rPr>
          <w:sz w:val="26"/>
          <w:szCs w:val="26"/>
        </w:rPr>
        <w:t>Поступление администрируемых доходов отражается в отчете на сновании первичных документов, приложенных к выписке из лицевого счета администратора доходов</w:t>
      </w:r>
      <w:r w:rsidRPr="0041567D">
        <w:t>.</w:t>
      </w:r>
    </w:p>
    <w:p w:rsidR="00621862" w:rsidRDefault="00621862" w:rsidP="006D69EE">
      <w:pPr>
        <w:ind w:firstLineChars="720" w:firstLine="31680"/>
      </w:pPr>
    </w:p>
    <w:p w:rsidR="00621862" w:rsidRPr="005D2A78" w:rsidRDefault="00621862" w:rsidP="006D69EE">
      <w:pPr>
        <w:ind w:firstLineChars="720" w:firstLine="31680"/>
      </w:pPr>
    </w:p>
    <w:p w:rsidR="00621862" w:rsidRPr="00784C84" w:rsidRDefault="00621862" w:rsidP="001326C2">
      <w:pPr>
        <w:tabs>
          <w:tab w:val="left" w:pos="0"/>
          <w:tab w:val="left" w:pos="1276"/>
          <w:tab w:val="num" w:pos="1701"/>
        </w:tabs>
        <w:jc w:val="both"/>
        <w:rPr>
          <w:b/>
          <w:bCs/>
          <w:color w:val="auto"/>
          <w:sz w:val="26"/>
          <w:szCs w:val="26"/>
        </w:rPr>
      </w:pPr>
      <w:r w:rsidRPr="00784C84">
        <w:rPr>
          <w:b/>
          <w:bCs/>
          <w:color w:val="auto"/>
          <w:sz w:val="26"/>
          <w:szCs w:val="26"/>
        </w:rPr>
        <w:t>Счёт 20500 «Расчеты по доходам»</w:t>
      </w:r>
    </w:p>
    <w:p w:rsidR="00621862" w:rsidRPr="00E6502F" w:rsidRDefault="00621862" w:rsidP="006D69EE">
      <w:pPr>
        <w:tabs>
          <w:tab w:val="left" w:pos="0"/>
          <w:tab w:val="left" w:pos="1276"/>
          <w:tab w:val="num" w:pos="1701"/>
        </w:tabs>
        <w:ind w:firstLineChars="720" w:firstLine="31680"/>
        <w:jc w:val="both"/>
        <w:rPr>
          <w:b/>
          <w:bCs/>
          <w:color w:val="auto"/>
          <w:sz w:val="22"/>
          <w:szCs w:val="22"/>
        </w:rPr>
      </w:pPr>
    </w:p>
    <w:p w:rsidR="00621862" w:rsidRPr="00E6502F" w:rsidRDefault="00621862" w:rsidP="006D69EE">
      <w:pPr>
        <w:ind w:firstLineChars="720" w:firstLine="31680"/>
        <w:jc w:val="both"/>
        <w:rPr>
          <w:rStyle w:val="apple-converted-space"/>
          <w:color w:val="auto"/>
          <w:sz w:val="26"/>
          <w:szCs w:val="26"/>
        </w:rPr>
      </w:pPr>
      <w:r w:rsidRPr="00E6502F">
        <w:rPr>
          <w:rStyle w:val="apple-converted-space"/>
          <w:color w:val="auto"/>
          <w:sz w:val="26"/>
          <w:szCs w:val="26"/>
        </w:rPr>
        <w:t>Учет расчетов по суммам доходов (поступлений), начисленных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ведется с использованием счета  20500 "Расчеты по доходам".</w:t>
      </w:r>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Начисление доходов производится по мере возникновения факта финан</w:t>
      </w:r>
      <w:r>
        <w:rPr>
          <w:sz w:val="26"/>
          <w:szCs w:val="26"/>
        </w:rPr>
        <w:t>сово-хозяйственной деятельности.</w:t>
      </w:r>
      <w:r w:rsidRPr="00E6502F">
        <w:rPr>
          <w:sz w:val="26"/>
          <w:szCs w:val="26"/>
        </w:rPr>
        <w:t xml:space="preserve"> </w:t>
      </w:r>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w:t>
      </w:r>
      <w:r w:rsidRPr="00E6502F">
        <w:rPr>
          <w:rStyle w:val="apple-converted-space"/>
          <w:sz w:val="26"/>
          <w:szCs w:val="26"/>
        </w:rPr>
        <w:t> </w:t>
      </w:r>
      <w:r w:rsidRPr="00E6502F">
        <w:rPr>
          <w:sz w:val="26"/>
          <w:szCs w:val="26"/>
        </w:rPr>
        <w:t xml:space="preserve"> в Журнале операций расчетов с дебиторами по доходам.</w:t>
      </w:r>
      <w:bookmarkStart w:id="30" w:name="BM2201"/>
      <w:bookmarkEnd w:id="30"/>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r w:rsidRPr="00E6502F">
        <w:rPr>
          <w:sz w:val="26"/>
          <w:szCs w:val="26"/>
        </w:rPr>
        <w:t>Отражение операций по счету осуществляется в</w:t>
      </w:r>
      <w:r w:rsidRPr="00E6502F">
        <w:rPr>
          <w:rStyle w:val="apple-converted-space"/>
          <w:sz w:val="26"/>
          <w:szCs w:val="26"/>
        </w:rPr>
        <w:t> </w:t>
      </w:r>
      <w:hyperlink r:id="rId12"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Pr="00E6502F">
          <w:rPr>
            <w:rStyle w:val="Hyperlink"/>
            <w:sz w:val="26"/>
            <w:szCs w:val="26"/>
            <w:u w:val="none"/>
          </w:rPr>
          <w:t>Журнале</w:t>
        </w:r>
      </w:hyperlink>
      <w:r w:rsidRPr="00E6502F">
        <w:rPr>
          <w:rStyle w:val="apple-converted-space"/>
          <w:sz w:val="26"/>
          <w:szCs w:val="26"/>
        </w:rPr>
        <w:t> </w:t>
      </w:r>
      <w:r w:rsidRPr="00E6502F">
        <w:rPr>
          <w:sz w:val="26"/>
          <w:szCs w:val="26"/>
        </w:rPr>
        <w:t>операций расчетов с дебиторами по доходам.</w:t>
      </w:r>
    </w:p>
    <w:p w:rsidR="00621862" w:rsidRPr="00E6502F" w:rsidRDefault="00621862" w:rsidP="006D69EE">
      <w:pPr>
        <w:pStyle w:val="st-j-0-73-5"/>
        <w:suppressAutoHyphens/>
        <w:spacing w:before="0" w:beforeAutospacing="0" w:after="0" w:afterAutospacing="0"/>
        <w:ind w:right="80" w:firstLineChars="720" w:firstLine="31680"/>
        <w:jc w:val="both"/>
        <w:rPr>
          <w:sz w:val="26"/>
          <w:szCs w:val="26"/>
        </w:rPr>
      </w:pPr>
    </w:p>
    <w:p w:rsidR="00621862" w:rsidRDefault="00621862" w:rsidP="0087030C">
      <w:pPr>
        <w:tabs>
          <w:tab w:val="left" w:pos="0"/>
          <w:tab w:val="left" w:pos="1276"/>
        </w:tabs>
        <w:jc w:val="both"/>
        <w:rPr>
          <w:b/>
          <w:bCs/>
          <w:color w:val="auto"/>
          <w:sz w:val="26"/>
          <w:szCs w:val="26"/>
        </w:rPr>
      </w:pPr>
      <w:r w:rsidRPr="00E6502F">
        <w:rPr>
          <w:b/>
          <w:bCs/>
          <w:color w:val="auto"/>
          <w:sz w:val="26"/>
          <w:szCs w:val="26"/>
        </w:rPr>
        <w:t>Счёт 209 «Расчеты по ущербу и иным доходам»</w:t>
      </w:r>
    </w:p>
    <w:p w:rsidR="00621862" w:rsidRDefault="00621862" w:rsidP="0087030C">
      <w:pPr>
        <w:tabs>
          <w:tab w:val="left" w:pos="0"/>
          <w:tab w:val="left" w:pos="1276"/>
        </w:tabs>
        <w:jc w:val="both"/>
        <w:rPr>
          <w:b/>
          <w:bCs/>
          <w:color w:val="auto"/>
          <w:sz w:val="26"/>
          <w:szCs w:val="26"/>
        </w:rPr>
      </w:pPr>
    </w:p>
    <w:p w:rsidR="00621862" w:rsidRPr="0087030C" w:rsidRDefault="00621862" w:rsidP="0087030C">
      <w:pPr>
        <w:tabs>
          <w:tab w:val="left" w:pos="0"/>
          <w:tab w:val="left" w:pos="1276"/>
        </w:tabs>
        <w:jc w:val="both"/>
        <w:rPr>
          <w:b/>
          <w:bCs/>
          <w:color w:val="auto"/>
          <w:sz w:val="26"/>
          <w:szCs w:val="26"/>
        </w:rPr>
      </w:pPr>
      <w:r>
        <w:rPr>
          <w:b/>
          <w:bCs/>
          <w:color w:val="auto"/>
          <w:sz w:val="26"/>
          <w:szCs w:val="26"/>
        </w:rPr>
        <w:t xml:space="preserve">      </w:t>
      </w:r>
      <w:r w:rsidRPr="0087030C">
        <w:rPr>
          <w:bCs/>
          <w:color w:val="auto"/>
          <w:sz w:val="26"/>
          <w:szCs w:val="26"/>
        </w:rPr>
        <w:t>Н</w:t>
      </w:r>
      <w:r w:rsidRPr="00E6502F">
        <w:rPr>
          <w:color w:val="auto"/>
          <w:sz w:val="26"/>
          <w:szCs w:val="26"/>
        </w:rPr>
        <w:t>а счете учитываются:</w:t>
      </w:r>
    </w:p>
    <w:p w:rsidR="00621862" w:rsidRDefault="00621862" w:rsidP="006D69EE">
      <w:pPr>
        <w:pStyle w:val="st-j-0-73-5"/>
        <w:suppressAutoHyphens/>
        <w:spacing w:before="0" w:beforeAutospacing="0" w:after="0" w:afterAutospacing="0"/>
        <w:ind w:right="80" w:firstLineChars="720" w:firstLine="31680"/>
        <w:jc w:val="both"/>
        <w:rPr>
          <w:sz w:val="26"/>
          <w:szCs w:val="26"/>
        </w:rPr>
      </w:pPr>
      <w:r>
        <w:rPr>
          <w:sz w:val="26"/>
          <w:szCs w:val="26"/>
        </w:rPr>
        <w:t>-  расчеты</w:t>
      </w:r>
      <w:r w:rsidRPr="00E6502F">
        <w:rPr>
          <w:sz w:val="26"/>
          <w:szCs w:val="26"/>
        </w:rPr>
        <w:t xml:space="preserve"> по возмещению коммунальных услуг; </w:t>
      </w:r>
    </w:p>
    <w:p w:rsidR="00621862" w:rsidRPr="00E6502F" w:rsidRDefault="00621862" w:rsidP="0087030C">
      <w:pPr>
        <w:tabs>
          <w:tab w:val="left" w:pos="0"/>
        </w:tabs>
        <w:ind w:left="360"/>
        <w:jc w:val="both"/>
        <w:rPr>
          <w:color w:val="auto"/>
          <w:sz w:val="26"/>
          <w:szCs w:val="26"/>
        </w:rPr>
      </w:pPr>
      <w:r>
        <w:rPr>
          <w:color w:val="auto"/>
          <w:sz w:val="26"/>
          <w:szCs w:val="26"/>
        </w:rPr>
        <w:t xml:space="preserve">  - </w:t>
      </w:r>
      <w:r w:rsidRPr="00E6502F">
        <w:rPr>
          <w:color w:val="auto"/>
          <w:sz w:val="26"/>
          <w:szCs w:val="26"/>
        </w:rPr>
        <w:t>расчеты по суммам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w:t>
      </w:r>
    </w:p>
    <w:p w:rsidR="00621862" w:rsidRPr="00E6502F" w:rsidRDefault="00621862" w:rsidP="0087030C">
      <w:pPr>
        <w:pStyle w:val="st-j-0-73-5"/>
        <w:suppressAutoHyphens/>
        <w:spacing w:before="0" w:beforeAutospacing="0" w:after="0" w:afterAutospacing="0"/>
        <w:ind w:right="80"/>
        <w:jc w:val="both"/>
        <w:rPr>
          <w:sz w:val="26"/>
          <w:szCs w:val="26"/>
        </w:rPr>
      </w:pPr>
      <w:r>
        <w:rPr>
          <w:sz w:val="26"/>
          <w:szCs w:val="26"/>
        </w:rPr>
        <w:t xml:space="preserve">        - </w:t>
      </w:r>
      <w:r w:rsidRPr="00E6502F">
        <w:rPr>
          <w:sz w:val="26"/>
          <w:szCs w:val="26"/>
        </w:rPr>
        <w:t>признания должником либо вступления в законную силу решения суда – по доходам в виде штрафов, пеней и (или) иных санкций за нарушение договорных или долговых обязательств, а также в виде сумм возмещения убытков (ущерба);</w:t>
      </w:r>
    </w:p>
    <w:p w:rsidR="00621862" w:rsidRPr="00E6502F" w:rsidRDefault="00621862" w:rsidP="0087030C">
      <w:pPr>
        <w:tabs>
          <w:tab w:val="left" w:pos="0"/>
        </w:tabs>
        <w:ind w:left="360"/>
        <w:jc w:val="both"/>
        <w:rPr>
          <w:color w:val="auto"/>
          <w:sz w:val="26"/>
          <w:szCs w:val="26"/>
        </w:rPr>
      </w:pPr>
      <w:r>
        <w:rPr>
          <w:color w:val="auto"/>
          <w:sz w:val="26"/>
          <w:szCs w:val="26"/>
        </w:rPr>
        <w:t xml:space="preserve">   - </w:t>
      </w:r>
      <w:r w:rsidRPr="00E6502F">
        <w:rPr>
          <w:color w:val="auto"/>
          <w:sz w:val="26"/>
          <w:szCs w:val="26"/>
        </w:rPr>
        <w:t>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w:t>
      </w:r>
    </w:p>
    <w:p w:rsidR="00621862" w:rsidRPr="00E6502F" w:rsidRDefault="00621862" w:rsidP="0087030C">
      <w:pPr>
        <w:tabs>
          <w:tab w:val="left" w:pos="0"/>
        </w:tabs>
        <w:ind w:left="360"/>
        <w:jc w:val="both"/>
        <w:rPr>
          <w:color w:val="auto"/>
          <w:sz w:val="26"/>
          <w:szCs w:val="26"/>
        </w:rPr>
      </w:pPr>
      <w:r>
        <w:rPr>
          <w:color w:val="auto"/>
          <w:sz w:val="26"/>
          <w:szCs w:val="26"/>
        </w:rPr>
        <w:t xml:space="preserve">    - </w:t>
      </w:r>
      <w:r w:rsidRPr="00E6502F">
        <w:rPr>
          <w:color w:val="auto"/>
          <w:sz w:val="26"/>
          <w:szCs w:val="26"/>
        </w:rPr>
        <w:t>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w:t>
      </w:r>
    </w:p>
    <w:p w:rsidR="00621862" w:rsidRPr="00E6502F" w:rsidRDefault="00621862" w:rsidP="006D69EE">
      <w:pPr>
        <w:numPr>
          <w:ilvl w:val="0"/>
          <w:numId w:val="23"/>
        </w:numPr>
        <w:tabs>
          <w:tab w:val="left" w:pos="0"/>
        </w:tabs>
        <w:ind w:firstLineChars="720" w:firstLine="31680"/>
        <w:jc w:val="both"/>
        <w:rPr>
          <w:color w:val="auto"/>
          <w:sz w:val="26"/>
          <w:szCs w:val="26"/>
        </w:rPr>
      </w:pPr>
      <w:r w:rsidRPr="00E6502F">
        <w:rPr>
          <w:color w:val="auto"/>
          <w:sz w:val="26"/>
          <w:szCs w:val="26"/>
        </w:rPr>
        <w:t>расчеты по иным ущербам, а также иным доходам, возникающим в ходе хозяйственной деятельности учреждения, не отраженные на счетах расчетов 20500 "Расчеты по доходам".</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Аналитический учет по счету ведется в Карточке учета средств и расчетов в разрезе лиц, ответственных за возмещение причиненного ущерба (виновных лиц), виду имущества, и (или) сумм ущерба, в том числе по выявленным хищениям, недостачам.</w:t>
      </w:r>
    </w:p>
    <w:p w:rsidR="00621862" w:rsidRPr="00E6502F" w:rsidRDefault="00621862" w:rsidP="006D69EE">
      <w:pPr>
        <w:tabs>
          <w:tab w:val="left" w:pos="0"/>
        </w:tabs>
        <w:ind w:firstLineChars="720" w:firstLine="31680"/>
        <w:jc w:val="both"/>
        <w:rPr>
          <w:color w:val="auto"/>
          <w:sz w:val="26"/>
          <w:szCs w:val="26"/>
        </w:rPr>
      </w:pPr>
      <w:r w:rsidRPr="00E6502F">
        <w:rPr>
          <w:color w:val="auto"/>
          <w:sz w:val="26"/>
          <w:szCs w:val="26"/>
        </w:rPr>
        <w:t>Отражение операций по счету осуществляется в Журнале операций расчетов с дебиторами по доходам.</w:t>
      </w:r>
    </w:p>
    <w:p w:rsidR="00621862" w:rsidRPr="00E6502F" w:rsidRDefault="00621862" w:rsidP="006D69EE">
      <w:pPr>
        <w:tabs>
          <w:tab w:val="left" w:pos="0"/>
        </w:tabs>
        <w:ind w:firstLineChars="720" w:firstLine="31680"/>
        <w:jc w:val="both"/>
        <w:rPr>
          <w:color w:val="auto"/>
          <w:sz w:val="26"/>
          <w:szCs w:val="26"/>
        </w:rPr>
      </w:pPr>
    </w:p>
    <w:p w:rsidR="00621862" w:rsidRPr="005D2A78" w:rsidRDefault="00621862" w:rsidP="001326C2">
      <w:pPr>
        <w:pStyle w:val="Heading4"/>
        <w:tabs>
          <w:tab w:val="left" w:pos="0"/>
        </w:tabs>
        <w:spacing w:before="0" w:after="0"/>
      </w:pPr>
      <w:bookmarkStart w:id="31" w:name="_4_9_Доходы_будущих_1"/>
      <w:bookmarkEnd w:id="31"/>
      <w:r w:rsidRPr="005D2A78">
        <w:t>4.7 Расчеты по выплатам</w:t>
      </w:r>
    </w:p>
    <w:p w:rsidR="00621862" w:rsidRPr="005D2A78" w:rsidRDefault="00621862" w:rsidP="006D69EE">
      <w:pPr>
        <w:tabs>
          <w:tab w:val="left" w:pos="0"/>
        </w:tabs>
        <w:ind w:firstLineChars="720" w:firstLine="31680"/>
        <w:jc w:val="both"/>
        <w:rPr>
          <w:color w:val="auto"/>
          <w:sz w:val="22"/>
          <w:szCs w:val="22"/>
        </w:rPr>
      </w:pPr>
    </w:p>
    <w:p w:rsidR="00621862" w:rsidRDefault="00621862" w:rsidP="001326C2">
      <w:pPr>
        <w:pStyle w:val="Heading4"/>
        <w:tabs>
          <w:tab w:val="left" w:pos="0"/>
        </w:tabs>
        <w:spacing w:before="0" w:after="0"/>
        <w:rPr>
          <w:sz w:val="26"/>
          <w:szCs w:val="26"/>
        </w:rPr>
      </w:pPr>
      <w:r w:rsidRPr="00E6502F">
        <w:rPr>
          <w:color w:val="auto"/>
          <w:sz w:val="26"/>
          <w:szCs w:val="26"/>
        </w:rPr>
        <w:t>Счёт</w:t>
      </w:r>
      <w:r w:rsidRPr="00E6502F">
        <w:rPr>
          <w:sz w:val="26"/>
          <w:szCs w:val="26"/>
        </w:rPr>
        <w:t xml:space="preserve"> 20600 «Расчеты по выданным авансам»</w:t>
      </w:r>
    </w:p>
    <w:p w:rsidR="00621862" w:rsidRPr="00E6502F" w:rsidRDefault="00621862" w:rsidP="006D69EE">
      <w:pPr>
        <w:ind w:firstLineChars="720" w:firstLine="31680"/>
      </w:pPr>
    </w:p>
    <w:p w:rsidR="00621862" w:rsidRPr="00E6502F" w:rsidRDefault="00621862" w:rsidP="006D69EE">
      <w:pPr>
        <w:ind w:firstLineChars="720" w:firstLine="31680"/>
        <w:jc w:val="both"/>
        <w:rPr>
          <w:color w:val="auto"/>
          <w:sz w:val="26"/>
          <w:szCs w:val="26"/>
        </w:rPr>
      </w:pPr>
      <w:r w:rsidRPr="00E6502F">
        <w:rPr>
          <w:color w:val="auto"/>
          <w:sz w:val="26"/>
          <w:szCs w:val="26"/>
        </w:rPr>
        <w:t>На счете 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w:t>
      </w:r>
    </w:p>
    <w:p w:rsidR="00621862" w:rsidRPr="00E6502F" w:rsidRDefault="00621862" w:rsidP="006D69EE">
      <w:pPr>
        <w:ind w:firstLineChars="720" w:firstLine="31680"/>
        <w:jc w:val="both"/>
        <w:rPr>
          <w:color w:val="auto"/>
          <w:sz w:val="26"/>
          <w:szCs w:val="26"/>
        </w:rPr>
      </w:pPr>
      <w:r w:rsidRPr="00E6502F">
        <w:rPr>
          <w:color w:val="auto"/>
          <w:sz w:val="26"/>
          <w:szCs w:val="26"/>
        </w:rPr>
        <w:t>Аналитический учет расчетов с поставщиками по выданным авансам ведется в разрезе контрагентов в Журнале по расчетам с поставщиками и подрядчиками.</w:t>
      </w:r>
    </w:p>
    <w:p w:rsidR="00621862" w:rsidRPr="00E6502F" w:rsidRDefault="00621862" w:rsidP="006D69EE">
      <w:pPr>
        <w:ind w:firstLineChars="720" w:firstLine="31680"/>
        <w:jc w:val="both"/>
        <w:rPr>
          <w:color w:val="auto"/>
          <w:sz w:val="26"/>
          <w:szCs w:val="26"/>
        </w:rPr>
      </w:pPr>
      <w:r w:rsidRPr="00E6502F">
        <w:rPr>
          <w:color w:val="auto"/>
          <w:sz w:val="26"/>
          <w:szCs w:val="26"/>
        </w:rPr>
        <w:t>Отражение операций по счету осуществляется в Журнале по расчетам с поставщиками и подрядчиками.</w:t>
      </w:r>
    </w:p>
    <w:p w:rsidR="00621862" w:rsidRPr="00E6502F" w:rsidRDefault="00621862" w:rsidP="006D69EE">
      <w:pPr>
        <w:tabs>
          <w:tab w:val="left" w:pos="0"/>
        </w:tabs>
        <w:ind w:firstLineChars="720" w:firstLine="31680"/>
        <w:jc w:val="both"/>
        <w:rPr>
          <w:b/>
          <w:bCs/>
          <w:sz w:val="26"/>
          <w:szCs w:val="26"/>
        </w:rPr>
      </w:pPr>
    </w:p>
    <w:p w:rsidR="00621862" w:rsidRDefault="00621862" w:rsidP="001326C2">
      <w:pPr>
        <w:pStyle w:val="Heading4"/>
        <w:tabs>
          <w:tab w:val="left" w:pos="0"/>
        </w:tabs>
        <w:spacing w:before="0" w:after="0"/>
        <w:rPr>
          <w:sz w:val="26"/>
          <w:szCs w:val="26"/>
        </w:rPr>
      </w:pPr>
      <w:r w:rsidRPr="00E6502F">
        <w:rPr>
          <w:color w:val="auto"/>
          <w:sz w:val="26"/>
          <w:szCs w:val="26"/>
        </w:rPr>
        <w:t>Счёт</w:t>
      </w:r>
      <w:r w:rsidRPr="00E6502F">
        <w:rPr>
          <w:sz w:val="26"/>
          <w:szCs w:val="26"/>
        </w:rPr>
        <w:t xml:space="preserve"> 20800 «Расчеты с подотчетными лицами»</w:t>
      </w:r>
    </w:p>
    <w:p w:rsidR="00621862" w:rsidRPr="00E6502F" w:rsidRDefault="00621862" w:rsidP="006D69EE">
      <w:pPr>
        <w:ind w:firstLineChars="720" w:firstLine="31680"/>
      </w:pPr>
    </w:p>
    <w:p w:rsidR="00621862" w:rsidRDefault="00621862" w:rsidP="006D69EE">
      <w:pPr>
        <w:ind w:left="426" w:firstLineChars="32" w:firstLine="31680"/>
        <w:jc w:val="both"/>
        <w:rPr>
          <w:sz w:val="26"/>
          <w:szCs w:val="26"/>
        </w:rPr>
      </w:pPr>
      <w:r w:rsidRPr="00E6502F">
        <w:rPr>
          <w:sz w:val="26"/>
          <w:szCs w:val="26"/>
        </w:rPr>
        <w:t xml:space="preserve">Список должностных  лиц, имеющих  право </w:t>
      </w:r>
      <w:r>
        <w:rPr>
          <w:sz w:val="26"/>
          <w:szCs w:val="26"/>
        </w:rPr>
        <w:t xml:space="preserve"> на получение наличных денежных </w:t>
      </w:r>
    </w:p>
    <w:p w:rsidR="00621862" w:rsidRPr="00E6502F" w:rsidRDefault="00621862" w:rsidP="0087030C">
      <w:pPr>
        <w:jc w:val="both"/>
        <w:rPr>
          <w:sz w:val="26"/>
          <w:szCs w:val="26"/>
        </w:rPr>
      </w:pPr>
      <w:r w:rsidRPr="00E6502F">
        <w:rPr>
          <w:sz w:val="26"/>
          <w:szCs w:val="26"/>
        </w:rPr>
        <w:t>средств под отчет на хозяйственные цели, утверждается:</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 в Управлении - приказом начальника Управления Судебного департамента в Костромской области,</w:t>
      </w:r>
    </w:p>
    <w:p w:rsidR="00621862" w:rsidRPr="00E6502F" w:rsidRDefault="00621862" w:rsidP="006D69EE">
      <w:pPr>
        <w:ind w:firstLineChars="720" w:firstLine="31680"/>
        <w:jc w:val="both"/>
        <w:rPr>
          <w:sz w:val="26"/>
          <w:szCs w:val="26"/>
        </w:rPr>
      </w:pPr>
      <w:r w:rsidRPr="00E6502F">
        <w:rPr>
          <w:sz w:val="26"/>
          <w:szCs w:val="26"/>
        </w:rPr>
        <w:t xml:space="preserve">  - в судах –  приказом председателя районного суда.</w:t>
      </w:r>
    </w:p>
    <w:p w:rsidR="00621862" w:rsidRPr="00E6502F" w:rsidRDefault="00621862" w:rsidP="006D69EE">
      <w:pPr>
        <w:ind w:firstLineChars="720" w:firstLine="31680"/>
        <w:jc w:val="both"/>
        <w:rPr>
          <w:color w:val="auto"/>
          <w:sz w:val="26"/>
          <w:szCs w:val="26"/>
        </w:rPr>
      </w:pPr>
      <w:r w:rsidRPr="00E6502F">
        <w:rPr>
          <w:sz w:val="26"/>
          <w:szCs w:val="26"/>
        </w:rPr>
        <w:t xml:space="preserve">Выдача денежных средств на хозяйственные расходы производится лицам, с которыми заключены договоры о полной индивидуальной материальной ответственности, на разовые нужды денежные средства выдаются  по заявлению подотчетного лица </w:t>
      </w:r>
      <w:r w:rsidRPr="00E6502F">
        <w:rPr>
          <w:color w:val="auto"/>
          <w:sz w:val="26"/>
          <w:szCs w:val="26"/>
        </w:rPr>
        <w:t xml:space="preserve">с указанием назначения аванса и срока, на который он выдается. </w:t>
      </w:r>
    </w:p>
    <w:p w:rsidR="00621862" w:rsidRPr="00E6502F" w:rsidRDefault="00621862" w:rsidP="006D69EE">
      <w:pPr>
        <w:ind w:firstLineChars="720" w:firstLine="31680"/>
        <w:jc w:val="both"/>
        <w:rPr>
          <w:color w:val="auto"/>
          <w:sz w:val="26"/>
          <w:szCs w:val="26"/>
        </w:rPr>
      </w:pPr>
      <w:r w:rsidRPr="00E6502F">
        <w:rPr>
          <w:sz w:val="26"/>
          <w:szCs w:val="26"/>
        </w:rPr>
        <w:t>Денежные средства выдаются под отчет на:</w:t>
      </w:r>
    </w:p>
    <w:p w:rsidR="00621862" w:rsidRPr="00E6502F" w:rsidRDefault="00621862" w:rsidP="0087030C">
      <w:pPr>
        <w:jc w:val="both"/>
        <w:rPr>
          <w:sz w:val="26"/>
          <w:szCs w:val="26"/>
        </w:rPr>
      </w:pPr>
      <w:r>
        <w:rPr>
          <w:sz w:val="26"/>
          <w:szCs w:val="26"/>
        </w:rPr>
        <w:t xml:space="preserve">      </w:t>
      </w:r>
      <w:r w:rsidRPr="00E6502F">
        <w:rPr>
          <w:sz w:val="26"/>
          <w:szCs w:val="26"/>
        </w:rPr>
        <w:t>- командировочные  расходы  –  на  основании   приказа    начальника</w:t>
      </w:r>
      <w:r>
        <w:rPr>
          <w:sz w:val="26"/>
          <w:szCs w:val="26"/>
        </w:rPr>
        <w:t xml:space="preserve"> </w:t>
      </w:r>
      <w:r w:rsidRPr="00E6502F">
        <w:rPr>
          <w:sz w:val="26"/>
          <w:szCs w:val="26"/>
        </w:rPr>
        <w:t>Управления и согласно письменному заявлению подотчетного лица, содержащему запись о сумме наличных денег и о сроке, на который выдаются наличные деньги;</w:t>
      </w:r>
    </w:p>
    <w:p w:rsidR="00621862" w:rsidRPr="00E6502F" w:rsidRDefault="00621862" w:rsidP="0087030C">
      <w:pPr>
        <w:jc w:val="both"/>
        <w:rPr>
          <w:sz w:val="26"/>
          <w:szCs w:val="26"/>
        </w:rPr>
      </w:pPr>
      <w:r>
        <w:rPr>
          <w:sz w:val="26"/>
          <w:szCs w:val="26"/>
        </w:rPr>
        <w:t xml:space="preserve">      </w:t>
      </w:r>
      <w:r w:rsidRPr="00E6502F">
        <w:rPr>
          <w:sz w:val="26"/>
          <w:szCs w:val="26"/>
        </w:rPr>
        <w:t>- хозяйственные нужды согласно служебной записки (заявки)  на имя начальника Управления с указанием цели расходов. Денежные средства выдаютс</w:t>
      </w:r>
      <w:r>
        <w:rPr>
          <w:sz w:val="26"/>
          <w:szCs w:val="26"/>
        </w:rPr>
        <w:t>я работнику (подотчетному лицу)</w:t>
      </w:r>
      <w:r w:rsidRPr="00E6502F">
        <w:rPr>
          <w:sz w:val="26"/>
          <w:szCs w:val="26"/>
        </w:rPr>
        <w:t>, с которым заключен договор о полной индивидуальной материальной ответственности.</w:t>
      </w:r>
    </w:p>
    <w:p w:rsidR="00621862" w:rsidRPr="00E6502F" w:rsidRDefault="00621862" w:rsidP="0087030C">
      <w:pPr>
        <w:jc w:val="both"/>
        <w:rPr>
          <w:sz w:val="26"/>
          <w:szCs w:val="26"/>
        </w:rPr>
      </w:pPr>
      <w:r>
        <w:rPr>
          <w:sz w:val="26"/>
          <w:szCs w:val="26"/>
        </w:rPr>
        <w:t xml:space="preserve">      </w:t>
      </w:r>
      <w:r w:rsidRPr="00E6502F">
        <w:rPr>
          <w:sz w:val="26"/>
          <w:szCs w:val="26"/>
        </w:rPr>
        <w:t>Выдача денежных средств под отчет производится путем:</w:t>
      </w:r>
    </w:p>
    <w:p w:rsidR="00621862" w:rsidRPr="00E6502F" w:rsidRDefault="00621862" w:rsidP="0087030C">
      <w:pPr>
        <w:jc w:val="both"/>
        <w:rPr>
          <w:sz w:val="26"/>
          <w:szCs w:val="26"/>
        </w:rPr>
      </w:pPr>
      <w:r>
        <w:rPr>
          <w:sz w:val="26"/>
          <w:szCs w:val="26"/>
        </w:rPr>
        <w:t xml:space="preserve">     </w:t>
      </w:r>
      <w:r w:rsidRPr="00E6502F">
        <w:rPr>
          <w:sz w:val="26"/>
          <w:szCs w:val="26"/>
        </w:rPr>
        <w:t xml:space="preserve"> - перечисления на зарплатную карту подотчетного лица и на корпоративную (дебетовую) карту материально-ответственного лица;</w:t>
      </w:r>
    </w:p>
    <w:p w:rsidR="00621862" w:rsidRPr="00E6502F" w:rsidRDefault="00621862" w:rsidP="0087030C">
      <w:pPr>
        <w:jc w:val="both"/>
        <w:rPr>
          <w:sz w:val="26"/>
          <w:szCs w:val="26"/>
        </w:rPr>
      </w:pPr>
      <w:r>
        <w:rPr>
          <w:sz w:val="26"/>
          <w:szCs w:val="26"/>
        </w:rPr>
        <w:t xml:space="preserve">      </w:t>
      </w:r>
      <w:r w:rsidRPr="00E6502F">
        <w:rPr>
          <w:sz w:val="26"/>
          <w:szCs w:val="26"/>
        </w:rPr>
        <w:t>- выдачи из кассы (в исключительных случаях).</w:t>
      </w:r>
    </w:p>
    <w:p w:rsidR="00621862" w:rsidRPr="00E6502F" w:rsidRDefault="00621862" w:rsidP="0087030C">
      <w:pPr>
        <w:jc w:val="both"/>
        <w:rPr>
          <w:sz w:val="26"/>
          <w:szCs w:val="26"/>
        </w:rPr>
      </w:pPr>
      <w:r>
        <w:rPr>
          <w:sz w:val="26"/>
          <w:szCs w:val="26"/>
        </w:rPr>
        <w:t xml:space="preserve">     </w:t>
      </w:r>
      <w:r w:rsidRPr="00E6502F">
        <w:rPr>
          <w:sz w:val="26"/>
          <w:szCs w:val="26"/>
        </w:rPr>
        <w:t>Предельная сумма выдачи денежных средств под отчет на хозяйственные нужды устанавливается в размере 10 000 (десять тысяч) рублей.</w:t>
      </w:r>
    </w:p>
    <w:p w:rsidR="00621862" w:rsidRPr="00E6502F" w:rsidRDefault="00621862" w:rsidP="006D69EE">
      <w:pPr>
        <w:ind w:firstLineChars="720" w:firstLine="31680"/>
        <w:jc w:val="both"/>
        <w:rPr>
          <w:sz w:val="26"/>
          <w:szCs w:val="26"/>
        </w:rPr>
      </w:pPr>
      <w:r w:rsidRPr="00E6502F">
        <w:rPr>
          <w:sz w:val="26"/>
          <w:szCs w:val="26"/>
        </w:rPr>
        <w:t>Денежные средства под отчет выдаются на срок не более трех рабочих дней.    В исключительных случаях разрешается использовать личные денежные средства для приобретения товаров, работ или услуг от имени и в интересах Управления. Возмещать указанные расходы из кассы допускается в течение 10 рабочих дней после предоставления работником авансового отчета и подтверждающих документов в финансово-экономический отдел.</w:t>
      </w:r>
    </w:p>
    <w:p w:rsidR="00621862" w:rsidRPr="00E6502F" w:rsidRDefault="00621862" w:rsidP="006D69EE">
      <w:pPr>
        <w:tabs>
          <w:tab w:val="left" w:pos="0"/>
          <w:tab w:val="num" w:pos="1276"/>
        </w:tabs>
        <w:ind w:firstLineChars="720" w:firstLine="31680"/>
        <w:jc w:val="both"/>
        <w:rPr>
          <w:color w:val="auto"/>
          <w:sz w:val="26"/>
          <w:szCs w:val="26"/>
        </w:rPr>
      </w:pPr>
      <w:r>
        <w:rPr>
          <w:sz w:val="26"/>
          <w:szCs w:val="26"/>
        </w:rPr>
        <w:t xml:space="preserve"> </w:t>
      </w:r>
      <w:r w:rsidRPr="00E6502F">
        <w:rPr>
          <w:color w:val="auto"/>
          <w:sz w:val="26"/>
          <w:szCs w:val="26"/>
        </w:rPr>
        <w:t xml:space="preserve">Выдача наличных денежных средств под отчет производится </w:t>
      </w:r>
      <w:r w:rsidRPr="00B003B0">
        <w:rPr>
          <w:color w:val="auto"/>
          <w:sz w:val="26"/>
          <w:szCs w:val="26"/>
        </w:rPr>
        <w:t>при условии предоставления</w:t>
      </w:r>
      <w:r w:rsidRPr="00E6502F">
        <w:rPr>
          <w:color w:val="auto"/>
          <w:sz w:val="26"/>
          <w:szCs w:val="26"/>
        </w:rPr>
        <w:t xml:space="preserve"> подотчетным лицом полного отчет</w:t>
      </w:r>
      <w:r>
        <w:rPr>
          <w:color w:val="auto"/>
          <w:sz w:val="26"/>
          <w:szCs w:val="26"/>
        </w:rPr>
        <w:t>а по ранее выданному ему авансу.</w:t>
      </w:r>
      <w:r w:rsidRPr="00E6502F">
        <w:rPr>
          <w:color w:val="auto"/>
          <w:sz w:val="26"/>
          <w:szCs w:val="26"/>
        </w:rPr>
        <w:t xml:space="preserve"> </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Проверка авансового отчета, его утверждение руководителем и окончательный расчет по авансовому отчету осуществляется в срок, установленный графиком документооборота Управления.</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Выдача денежных средств под отчет производится работникам, не имеющим  задолженности за ранее полученные суммы, по которым наступил срок представления авансового отчета.</w:t>
      </w:r>
    </w:p>
    <w:p w:rsidR="00621862" w:rsidRPr="00E6502F" w:rsidRDefault="00621862" w:rsidP="006D69EE">
      <w:pPr>
        <w:ind w:firstLineChars="720" w:firstLine="31680"/>
        <w:jc w:val="both"/>
        <w:rPr>
          <w:sz w:val="26"/>
          <w:szCs w:val="26"/>
        </w:rPr>
      </w:pPr>
      <w:r w:rsidRPr="00E6502F">
        <w:rPr>
          <w:sz w:val="26"/>
          <w:szCs w:val="26"/>
        </w:rPr>
        <w:t xml:space="preserve">   При  выдаче  материально – ответственным  лицам  доверенностей    на получение товарно-материальных ценностей устанавливаются сроки использования доверенностей и сроки отчетности по ним не более 15 дней в соответствии с Инструкцией «О порядке выдачи доверенностей на получение товарно-материальных ценностей и отпуска их по доверенности», утвержденной приказом Министерства финансов СССР от 14.01.1967 № 17.</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Командирование государственных гражданских служащих осуществляется в порядке, предусмотренном инструкцией о порядке и условиях командирования федеральных государственных гражданских служащих системы Судебного департамента при Верховном Суде Российской Федерации, утвержденной приказом Судебного департамента.</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Фактический срок пребывания в месте командирования определяется по отметкам о дате приезда в место командирования и дате выезда из него, которые делаются в командировочном удостоверении (Т-10 форма ОКУД 0301024) и заверяются подписью уполномоченного должностного лица.</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 xml:space="preserve"> Для командирования  государственного гражданского служащего Управления в командировку сроком более 1 дня отделом государственной службы, кадров и делопроизводства издается приказ о направлении работника в командировку и выписывается командировочное удостоверение.</w:t>
      </w:r>
    </w:p>
    <w:p w:rsidR="00621862" w:rsidRPr="00E6502F" w:rsidRDefault="00621862" w:rsidP="006D69EE">
      <w:pPr>
        <w:ind w:firstLineChars="720" w:firstLine="31680"/>
        <w:jc w:val="both"/>
        <w:rPr>
          <w:sz w:val="26"/>
          <w:szCs w:val="26"/>
        </w:rPr>
      </w:pPr>
      <w:r w:rsidRPr="00E6502F">
        <w:rPr>
          <w:sz w:val="26"/>
          <w:szCs w:val="26"/>
        </w:rPr>
        <w:t xml:space="preserve">    </w:t>
      </w:r>
      <w:r>
        <w:rPr>
          <w:sz w:val="26"/>
          <w:szCs w:val="26"/>
        </w:rPr>
        <w:t xml:space="preserve"> </w:t>
      </w:r>
      <w:r w:rsidRPr="00E6502F">
        <w:rPr>
          <w:sz w:val="26"/>
          <w:szCs w:val="26"/>
        </w:rPr>
        <w:t xml:space="preserve">При командировании  государственного гражданского служащего Управления в командировку на срок 1 день для выполнения служебного поручения: </w:t>
      </w:r>
    </w:p>
    <w:p w:rsidR="00621862" w:rsidRPr="00E6502F" w:rsidRDefault="00621862" w:rsidP="006D69EE">
      <w:pPr>
        <w:ind w:firstLineChars="720" w:firstLine="31680"/>
        <w:jc w:val="both"/>
        <w:rPr>
          <w:sz w:val="26"/>
          <w:szCs w:val="26"/>
        </w:rPr>
      </w:pPr>
      <w:r w:rsidRPr="00E6502F">
        <w:rPr>
          <w:sz w:val="26"/>
          <w:szCs w:val="26"/>
        </w:rPr>
        <w:t>- издается только приказ о направлении работника в командировку, если работник направляется в командировку на служебном автотранспорте;</w:t>
      </w:r>
    </w:p>
    <w:p w:rsidR="00621862" w:rsidRPr="00E6502F" w:rsidRDefault="00621862" w:rsidP="006D69EE">
      <w:pPr>
        <w:ind w:firstLineChars="720" w:firstLine="31680"/>
        <w:jc w:val="both"/>
        <w:rPr>
          <w:sz w:val="26"/>
          <w:szCs w:val="26"/>
        </w:rPr>
      </w:pPr>
      <w:r w:rsidRPr="00E6502F">
        <w:rPr>
          <w:sz w:val="26"/>
          <w:szCs w:val="26"/>
        </w:rPr>
        <w:t>- издается приказ о направлении работника в командировку и выписывается командировочное удостоверение, если работник направляется в командировку на общественном транспорте.</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 xml:space="preserve"> В случае, если командировка не носит цель комплексной проверки, то при командировании работника Управления на служебном автотранспорте по распоряжению начальника для выполнения служебного поручения  в командировку в Красносельский районный суд – 36 км, Нерехтский районный суд (г. Нерехта- 43 км и г. Волгореченск – 42 км) и в местность, отдаленностью от г. Костромы не более 50 км  на срок не более 1 дня - приказ  о направлении работника в командировку не издается.</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Для командирования судей и  государственных гражданских служащих аппарата судов  в командировку по повышению квалификации на определенный срок, приказ о направлении работника в командировку издается и выписывается командировочное удостоверение отделом государственной службы, кадров и делопроизводства Управления.</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В других случаях, при направлении судей и  государственных гражданских служащих аппарата судов и водителей в командировку на определенный срок, приказ издается  и подписывается председателем соответствующего суда, а также выписывается командировочное удостоверение.</w:t>
      </w:r>
    </w:p>
    <w:p w:rsidR="00621862" w:rsidRDefault="00621862" w:rsidP="006D69EE">
      <w:pPr>
        <w:ind w:firstLineChars="720" w:firstLine="31680"/>
        <w:jc w:val="both"/>
        <w:rPr>
          <w:sz w:val="26"/>
          <w:szCs w:val="26"/>
        </w:rPr>
      </w:pPr>
      <w:r>
        <w:rPr>
          <w:sz w:val="26"/>
          <w:szCs w:val="26"/>
        </w:rPr>
        <w:t xml:space="preserve">   </w:t>
      </w:r>
      <w:r w:rsidRPr="00E6502F">
        <w:rPr>
          <w:sz w:val="26"/>
          <w:szCs w:val="26"/>
        </w:rPr>
        <w:t>Выдача денежных средств (денежный аванс)  на командировочные расходы  под отчет судьям, государственным гражданским служащим аппарата судов и Управления, а также водителям выдается на основании приказа начальника Управления и заявления командировочного лица.</w:t>
      </w:r>
      <w:r>
        <w:rPr>
          <w:sz w:val="26"/>
          <w:szCs w:val="26"/>
        </w:rPr>
        <w:t xml:space="preserve"> Бланк заявления приведен в </w:t>
      </w:r>
      <w:r w:rsidRPr="0087030C">
        <w:rPr>
          <w:sz w:val="26"/>
          <w:szCs w:val="26"/>
          <w:u w:val="single"/>
        </w:rPr>
        <w:t>Приложении № 9</w:t>
      </w:r>
      <w:r>
        <w:rPr>
          <w:sz w:val="26"/>
          <w:szCs w:val="26"/>
        </w:rPr>
        <w:t xml:space="preserve">. </w:t>
      </w:r>
    </w:p>
    <w:p w:rsidR="00621862" w:rsidRPr="00E6502F" w:rsidRDefault="00621862" w:rsidP="006D69EE">
      <w:pPr>
        <w:ind w:firstLineChars="720" w:firstLine="31680"/>
        <w:jc w:val="both"/>
        <w:rPr>
          <w:sz w:val="26"/>
          <w:szCs w:val="26"/>
        </w:rPr>
      </w:pPr>
      <w:r>
        <w:rPr>
          <w:sz w:val="26"/>
          <w:szCs w:val="26"/>
        </w:rPr>
        <w:t xml:space="preserve">    </w:t>
      </w:r>
      <w:r w:rsidRPr="00E6502F">
        <w:rPr>
          <w:sz w:val="26"/>
          <w:szCs w:val="26"/>
        </w:rPr>
        <w:t>По возвращении из служебной командировки судья, работник аппарата суда или Управления обязан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служебную командировку денежному авансу на командировочные расходы:</w:t>
      </w:r>
    </w:p>
    <w:p w:rsidR="00621862" w:rsidRPr="00E6502F" w:rsidRDefault="00621862" w:rsidP="006D69EE">
      <w:pPr>
        <w:ind w:firstLineChars="720" w:firstLine="31680"/>
        <w:jc w:val="both"/>
        <w:rPr>
          <w:sz w:val="26"/>
          <w:szCs w:val="26"/>
        </w:rPr>
      </w:pPr>
      <w:r w:rsidRPr="00E6502F">
        <w:rPr>
          <w:sz w:val="26"/>
          <w:szCs w:val="26"/>
        </w:rPr>
        <w:t>- в течение трех рабочих дней – для работников Управления, судей и работников аппарата Димитровского районного суда, Ленинского районного суда, Свердловского районного суда и Костромского районного суда;</w:t>
      </w:r>
    </w:p>
    <w:p w:rsidR="00621862" w:rsidRPr="00E6502F" w:rsidRDefault="00621862" w:rsidP="006D69EE">
      <w:pPr>
        <w:ind w:firstLineChars="720" w:firstLine="31680"/>
        <w:jc w:val="both"/>
        <w:rPr>
          <w:sz w:val="26"/>
          <w:szCs w:val="26"/>
        </w:rPr>
      </w:pPr>
      <w:r w:rsidRPr="00E6502F">
        <w:rPr>
          <w:sz w:val="26"/>
          <w:szCs w:val="26"/>
        </w:rPr>
        <w:t>- в течение семи  рабочих дней – для судей и работников аппарата районных судов Костромской области.</w:t>
      </w:r>
    </w:p>
    <w:p w:rsidR="00621862" w:rsidRPr="00E6502F" w:rsidRDefault="00621862" w:rsidP="006D69EE">
      <w:pPr>
        <w:ind w:firstLineChars="720" w:firstLine="31680"/>
        <w:jc w:val="both"/>
        <w:rPr>
          <w:sz w:val="26"/>
          <w:szCs w:val="26"/>
        </w:rPr>
      </w:pPr>
      <w:r w:rsidRPr="00E6502F">
        <w:rPr>
          <w:sz w:val="26"/>
          <w:szCs w:val="26"/>
        </w:rPr>
        <w:t xml:space="preserve"> Водителям районных судов и Управления возмещение расходов, связанных со служебными командировками, производится из фактической стоимости при наличии лимитов бюджетных обязательств по текущей смете расходов.</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 xml:space="preserve">Денежные средства под отчет на командировочные расходы выдаются безналичным способом. </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В исключительных случаях срок предоставления Авансового отчета может быть продлен на основании служебной записки работника, согласованной руководителем учреждения, с указанием причин.</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Аналитический учет расчетов с подотчетными лицами ведется в Журнале по расчетам с подотчетными лицами в разрезе подотчетных лиц.</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Журнал операций расчетов с подотчетными лицами применяется для операций с подотчетными лицами учреждения (по движению денежных средств, принятию подтверждающих документами расходов подотчетного лица).</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Записи в Журнал операций с подотчетными лицами отражаются на основании утвержденных руководителем учреждения Авансовых отчетов, первичных учетных документов, подтверждающих получение (возврат) подотчетным лицом денежных средств, иных документов, оформляющих операции по указанным расчетам.</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В Главную книгу переносятся обороты по операциям, отраженным в Журнале операций расчетов с подотчетными лицами, за исключением операций по выдаче и возврату подотчетных сумм, которые отражаются в Журнале операций по счету "Касса".</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Отражение операций по проверенным и принятым к учету Авансовым отчетам осуществляется в Журнале расчетов с подотчетными лицами ежемесячно.</w:t>
      </w:r>
    </w:p>
    <w:p w:rsidR="00621862" w:rsidRDefault="00621862" w:rsidP="006D69EE">
      <w:pPr>
        <w:tabs>
          <w:tab w:val="left" w:pos="0"/>
          <w:tab w:val="num" w:pos="1276"/>
        </w:tabs>
        <w:ind w:firstLineChars="720" w:firstLine="31680"/>
        <w:jc w:val="both"/>
        <w:rPr>
          <w:color w:val="auto"/>
          <w:sz w:val="26"/>
          <w:szCs w:val="26"/>
        </w:rPr>
      </w:pPr>
    </w:p>
    <w:p w:rsidR="00621862" w:rsidRDefault="00621862" w:rsidP="006D69EE">
      <w:pPr>
        <w:tabs>
          <w:tab w:val="left" w:pos="0"/>
          <w:tab w:val="num" w:pos="1276"/>
        </w:tabs>
        <w:ind w:firstLineChars="720" w:firstLine="31680"/>
        <w:jc w:val="both"/>
        <w:rPr>
          <w:color w:val="auto"/>
          <w:sz w:val="26"/>
          <w:szCs w:val="26"/>
        </w:rPr>
      </w:pPr>
    </w:p>
    <w:p w:rsidR="00621862" w:rsidRPr="00E6502F" w:rsidRDefault="00621862" w:rsidP="006D69EE">
      <w:pPr>
        <w:tabs>
          <w:tab w:val="left" w:pos="0"/>
          <w:tab w:val="num" w:pos="1276"/>
        </w:tabs>
        <w:ind w:firstLineChars="720" w:firstLine="31680"/>
        <w:jc w:val="both"/>
        <w:rPr>
          <w:color w:val="auto"/>
          <w:sz w:val="26"/>
          <w:szCs w:val="26"/>
        </w:rPr>
      </w:pPr>
    </w:p>
    <w:p w:rsidR="00621862" w:rsidRDefault="00621862" w:rsidP="001326C2">
      <w:pPr>
        <w:pStyle w:val="Heading4"/>
        <w:tabs>
          <w:tab w:val="left" w:pos="0"/>
        </w:tabs>
        <w:spacing w:before="0" w:after="0"/>
        <w:rPr>
          <w:sz w:val="26"/>
          <w:szCs w:val="26"/>
        </w:rPr>
      </w:pPr>
      <w:bookmarkStart w:id="32" w:name="_4_7_Учет_расчетов"/>
      <w:bookmarkEnd w:id="32"/>
      <w:r w:rsidRPr="00E6502F">
        <w:rPr>
          <w:color w:val="auto"/>
          <w:sz w:val="26"/>
          <w:szCs w:val="26"/>
        </w:rPr>
        <w:t>Счёт</w:t>
      </w:r>
      <w:r w:rsidRPr="00E6502F">
        <w:rPr>
          <w:sz w:val="26"/>
          <w:szCs w:val="26"/>
        </w:rPr>
        <w:t xml:space="preserve"> 30200 «Расчеты по принятым обязательствам»</w:t>
      </w:r>
    </w:p>
    <w:p w:rsidR="00621862" w:rsidRPr="00E6502F" w:rsidRDefault="00621862" w:rsidP="006D69EE">
      <w:pPr>
        <w:ind w:firstLineChars="720" w:firstLine="31680"/>
      </w:pPr>
    </w:p>
    <w:p w:rsidR="00621862" w:rsidRPr="00E6502F" w:rsidRDefault="00621862" w:rsidP="004377CA">
      <w:pPr>
        <w:jc w:val="both"/>
        <w:rPr>
          <w:sz w:val="26"/>
          <w:szCs w:val="26"/>
        </w:rPr>
      </w:pPr>
      <w:r>
        <w:rPr>
          <w:sz w:val="26"/>
          <w:szCs w:val="26"/>
        </w:rPr>
        <w:t xml:space="preserve">      </w:t>
      </w:r>
      <w:r w:rsidRPr="00E6502F">
        <w:rPr>
          <w:sz w:val="26"/>
          <w:szCs w:val="26"/>
        </w:rPr>
        <w:t>Счет предназначен для учета расчетов по принятым учреждением обязательствам перед:</w:t>
      </w:r>
    </w:p>
    <w:p w:rsidR="00621862" w:rsidRPr="00E6502F" w:rsidRDefault="00621862" w:rsidP="004377CA">
      <w:pPr>
        <w:jc w:val="both"/>
        <w:rPr>
          <w:sz w:val="26"/>
          <w:szCs w:val="26"/>
        </w:rPr>
      </w:pPr>
      <w:r>
        <w:rPr>
          <w:b/>
          <w:bCs/>
          <w:sz w:val="26"/>
          <w:szCs w:val="26"/>
        </w:rPr>
        <w:t xml:space="preserve">      -</w:t>
      </w:r>
      <w:r w:rsidRPr="00E6502F">
        <w:rPr>
          <w:sz w:val="26"/>
          <w:szCs w:val="26"/>
        </w:rPr>
        <w:t>физическими лицами в части начисленных им суммам заработной платы,</w:t>
      </w:r>
    </w:p>
    <w:p w:rsidR="00621862" w:rsidRPr="00E6502F" w:rsidRDefault="00621862" w:rsidP="004377CA">
      <w:pPr>
        <w:jc w:val="both"/>
        <w:rPr>
          <w:sz w:val="26"/>
          <w:szCs w:val="26"/>
        </w:rPr>
      </w:pPr>
      <w:r>
        <w:rPr>
          <w:sz w:val="26"/>
          <w:szCs w:val="26"/>
        </w:rPr>
        <w:t xml:space="preserve">      -</w:t>
      </w:r>
      <w:r w:rsidRPr="00E6502F">
        <w:rPr>
          <w:sz w:val="26"/>
          <w:szCs w:val="26"/>
        </w:rPr>
        <w:t>иным выплатам, в том числе социальным,</w:t>
      </w:r>
    </w:p>
    <w:p w:rsidR="00621862" w:rsidRPr="00E6502F" w:rsidRDefault="00621862" w:rsidP="004377CA">
      <w:pPr>
        <w:jc w:val="both"/>
        <w:rPr>
          <w:sz w:val="26"/>
          <w:szCs w:val="26"/>
        </w:rPr>
      </w:pPr>
      <w:r>
        <w:rPr>
          <w:sz w:val="26"/>
          <w:szCs w:val="26"/>
        </w:rPr>
        <w:t xml:space="preserve">      -</w:t>
      </w:r>
      <w:r w:rsidRPr="00E6502F">
        <w:rPr>
          <w:sz w:val="26"/>
          <w:szCs w:val="26"/>
        </w:rPr>
        <w:t>выплатам перед субъектами гражданских прав, в том числе в рамках исполнения организациями, осуществляющими полномочия получателя бюджетных средств,</w:t>
      </w:r>
    </w:p>
    <w:p w:rsidR="00621862" w:rsidRPr="00E6502F" w:rsidRDefault="00621862" w:rsidP="004377CA">
      <w:pPr>
        <w:jc w:val="both"/>
        <w:rPr>
          <w:sz w:val="26"/>
          <w:szCs w:val="26"/>
        </w:rPr>
      </w:pPr>
      <w:r>
        <w:rPr>
          <w:color w:val="auto"/>
          <w:sz w:val="26"/>
          <w:szCs w:val="26"/>
        </w:rPr>
        <w:t xml:space="preserve">     -</w:t>
      </w:r>
      <w:r w:rsidRPr="00E6502F">
        <w:rPr>
          <w:color w:val="auto"/>
          <w:sz w:val="26"/>
          <w:szCs w:val="26"/>
        </w:rPr>
        <w:t>государственных (муниципальных) контрактов при осуществлении бюджетных инвестиций в объекты капитального</w:t>
      </w:r>
      <w:r w:rsidRPr="00E6502F">
        <w:rPr>
          <w:sz w:val="26"/>
          <w:szCs w:val="26"/>
        </w:rPr>
        <w:t xml:space="preserve"> строительства государственной </w:t>
      </w:r>
      <w:r w:rsidRPr="00E6502F">
        <w:rPr>
          <w:color w:val="auto"/>
          <w:sz w:val="26"/>
          <w:szCs w:val="26"/>
        </w:rPr>
        <w:t xml:space="preserve">(муниципальной) </w:t>
      </w:r>
      <w:r w:rsidRPr="00E6502F">
        <w:rPr>
          <w:sz w:val="26"/>
          <w:szCs w:val="26"/>
        </w:rPr>
        <w:t>собственности и (или) на приобретение объектов недвижимости государственной (муниципальной) собственности,</w:t>
      </w:r>
    </w:p>
    <w:p w:rsidR="00621862" w:rsidRDefault="00621862" w:rsidP="004377CA">
      <w:pPr>
        <w:jc w:val="both"/>
        <w:rPr>
          <w:sz w:val="26"/>
          <w:szCs w:val="26"/>
        </w:rPr>
      </w:pPr>
      <w:r>
        <w:rPr>
          <w:sz w:val="26"/>
          <w:szCs w:val="26"/>
        </w:rPr>
        <w:t xml:space="preserve">     -</w:t>
      </w:r>
      <w:r w:rsidRPr="00E6502F">
        <w:rPr>
          <w:sz w:val="26"/>
          <w:szCs w:val="26"/>
        </w:rPr>
        <w:t>за поставленные материальные ценности,</w:t>
      </w:r>
    </w:p>
    <w:p w:rsidR="00621862" w:rsidRPr="00E6502F" w:rsidRDefault="00621862" w:rsidP="004377CA">
      <w:pPr>
        <w:jc w:val="both"/>
        <w:rPr>
          <w:sz w:val="26"/>
          <w:szCs w:val="26"/>
        </w:rPr>
      </w:pPr>
      <w:r>
        <w:rPr>
          <w:sz w:val="26"/>
          <w:szCs w:val="26"/>
        </w:rPr>
        <w:t xml:space="preserve">     -</w:t>
      </w:r>
      <w:r w:rsidRPr="00E6502F">
        <w:rPr>
          <w:sz w:val="26"/>
          <w:szCs w:val="26"/>
        </w:rPr>
        <w:t>оказанные услуги, выполненные работы,</w:t>
      </w:r>
    </w:p>
    <w:p w:rsidR="00621862" w:rsidRPr="00E6502F" w:rsidRDefault="00621862" w:rsidP="004377CA">
      <w:pPr>
        <w:rPr>
          <w:sz w:val="26"/>
          <w:szCs w:val="26"/>
        </w:rPr>
      </w:pPr>
      <w:r>
        <w:rPr>
          <w:sz w:val="26"/>
          <w:szCs w:val="26"/>
        </w:rPr>
        <w:t xml:space="preserve">     -</w:t>
      </w:r>
      <w:r w:rsidRPr="00E6502F">
        <w:rPr>
          <w:sz w:val="26"/>
          <w:szCs w:val="26"/>
        </w:rPr>
        <w:t>по иным основаниям, вытекающим из условий договоров, соглашений.</w:t>
      </w:r>
    </w:p>
    <w:p w:rsidR="00621862" w:rsidRPr="00E6502F" w:rsidRDefault="00621862" w:rsidP="006D69EE">
      <w:pPr>
        <w:ind w:firstLineChars="720" w:firstLine="31680"/>
        <w:jc w:val="both"/>
        <w:rPr>
          <w:sz w:val="26"/>
          <w:szCs w:val="26"/>
        </w:rPr>
      </w:pPr>
      <w:r w:rsidRPr="00E6502F">
        <w:rPr>
          <w:sz w:val="26"/>
          <w:szCs w:val="26"/>
        </w:rPr>
        <w:t>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в разрезе кредиторов (поставщиков (продавцов), подрядчиков, исполнителей, иного участника договора в отношении которого принимаются обязательства).</w:t>
      </w:r>
    </w:p>
    <w:p w:rsidR="00621862" w:rsidRPr="00E6502F" w:rsidRDefault="00621862" w:rsidP="006D69EE">
      <w:pPr>
        <w:ind w:firstLineChars="720" w:firstLine="31680"/>
        <w:jc w:val="both"/>
        <w:rPr>
          <w:sz w:val="26"/>
          <w:szCs w:val="26"/>
        </w:rPr>
      </w:pPr>
      <w:r w:rsidRPr="00E6502F">
        <w:rPr>
          <w:sz w:val="26"/>
          <w:szCs w:val="26"/>
        </w:rPr>
        <w:t>Аналитический учет расчетов по ЕПС, пособиям и иным социальным выплатам ведется в Журнале по прочим операциям в разрезе контрагентов.</w:t>
      </w:r>
    </w:p>
    <w:p w:rsidR="00621862" w:rsidRPr="00E6502F" w:rsidRDefault="00621862" w:rsidP="006D69EE">
      <w:pPr>
        <w:ind w:firstLineChars="720" w:firstLine="31680"/>
        <w:jc w:val="both"/>
        <w:rPr>
          <w:sz w:val="26"/>
          <w:szCs w:val="26"/>
        </w:rPr>
      </w:pPr>
      <w:r w:rsidRPr="00E6502F">
        <w:rPr>
          <w:sz w:val="26"/>
          <w:szCs w:val="26"/>
        </w:rPr>
        <w:t>Отражение операций по счету осуществляется по обязательствам за поставленные материальные ценности, оказанные услуги, выполненные работы - в Журнале операций по расчетам с поставщиками и подрядчиками.</w:t>
      </w:r>
    </w:p>
    <w:p w:rsidR="00621862" w:rsidRPr="00604D76" w:rsidRDefault="00621862" w:rsidP="006D69EE">
      <w:pPr>
        <w:ind w:firstLineChars="720" w:firstLine="31680"/>
        <w:jc w:val="both"/>
      </w:pPr>
    </w:p>
    <w:p w:rsidR="00621862" w:rsidRPr="00E6502F" w:rsidRDefault="00621862" w:rsidP="001326C2">
      <w:pPr>
        <w:pStyle w:val="Heading4"/>
        <w:tabs>
          <w:tab w:val="left" w:pos="0"/>
        </w:tabs>
        <w:spacing w:before="0" w:after="0"/>
      </w:pPr>
      <w:r w:rsidRPr="00E6502F">
        <w:t>Учет расчетов по оплате труда</w:t>
      </w:r>
    </w:p>
    <w:p w:rsidR="00621862" w:rsidRPr="00E6502F" w:rsidRDefault="00621862" w:rsidP="006D69EE">
      <w:pPr>
        <w:ind w:firstLineChars="720" w:firstLine="31680"/>
        <w:rPr>
          <w:sz w:val="28"/>
          <w:szCs w:val="28"/>
        </w:rPr>
      </w:pP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Операции по начислению заработной платы производится согласно «Положения об оплате труда» и утвержденному штатному расписанию.</w:t>
      </w:r>
    </w:p>
    <w:p w:rsidR="00621862" w:rsidRDefault="00621862" w:rsidP="006D69EE">
      <w:pPr>
        <w:tabs>
          <w:tab w:val="left" w:pos="0"/>
          <w:tab w:val="num" w:pos="1276"/>
        </w:tabs>
        <w:ind w:firstLineChars="720" w:firstLine="31680"/>
        <w:jc w:val="both"/>
        <w:rPr>
          <w:color w:val="auto"/>
          <w:sz w:val="26"/>
          <w:szCs w:val="26"/>
        </w:rPr>
      </w:pPr>
      <w:r w:rsidRPr="00E6502F">
        <w:rPr>
          <w:color w:val="auto"/>
          <w:sz w:val="26"/>
          <w:szCs w:val="26"/>
        </w:rPr>
        <w:t>В соответствии с Трудовым кодексом Российской Федерации заработная плата работника рассчитывается исходя из фактически отработанного времени. В соответствии с  Постановлениями Правительства Российской Федерации от 24.12.2007 N 922  "Об особенностях порядка исчисления средней заработной платы"  и от 06.09.2007 N 562 "Об утверждении Правил исчисления денежного содержания федеральных государственных гражданских служащих" производится расчёт средней заработной платы и денежного содержания государственных служащих на периоды отпусков, командировок, компенсаций за неиспользованный отпуск и иных случаях, предусмотренных данными нормативными актами.</w:t>
      </w:r>
    </w:p>
    <w:p w:rsidR="00621862" w:rsidRPr="00212659" w:rsidRDefault="00621862" w:rsidP="00CB740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4E79E7">
        <w:rPr>
          <w:rFonts w:ascii="Times New Roman" w:hAnsi="Times New Roman" w:cs="Times New Roman"/>
          <w:sz w:val="26"/>
          <w:szCs w:val="26"/>
        </w:rPr>
        <w:t>При приёме на работу сотрудник заполняет согласие на обработку персональных данных.</w:t>
      </w:r>
      <w:r>
        <w:rPr>
          <w:rFonts w:ascii="Times New Roman" w:hAnsi="Times New Roman" w:cs="Times New Roman"/>
          <w:sz w:val="26"/>
          <w:szCs w:val="26"/>
        </w:rPr>
        <w:t xml:space="preserve"> </w:t>
      </w:r>
      <w:r w:rsidRPr="004E79E7">
        <w:rPr>
          <w:rFonts w:ascii="Times New Roman" w:hAnsi="Times New Roman" w:cs="Times New Roman"/>
          <w:sz w:val="26"/>
          <w:szCs w:val="26"/>
        </w:rPr>
        <w:t xml:space="preserve">Форма согласия приведена в </w:t>
      </w:r>
      <w:r w:rsidRPr="004377CA">
        <w:rPr>
          <w:rFonts w:ascii="Times New Roman" w:hAnsi="Times New Roman" w:cs="Times New Roman"/>
          <w:sz w:val="26"/>
          <w:szCs w:val="26"/>
          <w:u w:val="single"/>
        </w:rPr>
        <w:t>Приложении № 10 «Согласие на обработку персональных данных».</w:t>
      </w:r>
      <w:r>
        <w:rPr>
          <w:rFonts w:ascii="Times New Roman" w:hAnsi="Times New Roman" w:cs="Times New Roman"/>
          <w:sz w:val="26"/>
          <w:szCs w:val="26"/>
        </w:rPr>
        <w:t xml:space="preserve"> В случае подачи заявления на предоставление стандартных налоговых данных при указании данных на супруга (супругу) работника заполняется согласие на обработку персональных данных от супруга (супруги) работника. Форма данного согласия приведена в </w:t>
      </w:r>
      <w:r w:rsidRPr="004377CA">
        <w:rPr>
          <w:rFonts w:ascii="Times New Roman" w:hAnsi="Times New Roman" w:cs="Times New Roman"/>
          <w:sz w:val="26"/>
          <w:szCs w:val="26"/>
          <w:u w:val="single"/>
        </w:rPr>
        <w:t>Приложении № 11 «Согласие на обработку персональных данных супруга (супруги)»</w:t>
      </w:r>
      <w:r>
        <w:rPr>
          <w:rFonts w:ascii="Times New Roman" w:hAnsi="Times New Roman" w:cs="Times New Roman"/>
          <w:sz w:val="26"/>
          <w:szCs w:val="26"/>
          <w:u w:val="single"/>
        </w:rPr>
        <w:t>.</w:t>
      </w:r>
    </w:p>
    <w:p w:rsidR="00621862" w:rsidRPr="00212659" w:rsidRDefault="00621862" w:rsidP="006D69EE">
      <w:pPr>
        <w:pStyle w:val="ConsPlusNonformat"/>
        <w:ind w:firstLineChars="720" w:firstLine="31680"/>
        <w:rPr>
          <w:rFonts w:ascii="Times New Roman" w:hAnsi="Times New Roman" w:cs="Times New Roman"/>
          <w:sz w:val="26"/>
          <w:szCs w:val="26"/>
        </w:rPr>
      </w:pPr>
    </w:p>
    <w:p w:rsidR="00621862" w:rsidRPr="00E6502F" w:rsidRDefault="00621862" w:rsidP="006D69EE">
      <w:pPr>
        <w:tabs>
          <w:tab w:val="left" w:pos="0"/>
          <w:tab w:val="num" w:pos="1276"/>
        </w:tabs>
        <w:ind w:firstLineChars="720" w:firstLine="31680"/>
        <w:jc w:val="both"/>
        <w:rPr>
          <w:b/>
          <w:bCs/>
          <w:color w:val="auto"/>
          <w:sz w:val="26"/>
          <w:szCs w:val="26"/>
        </w:rPr>
      </w:pPr>
      <w:r w:rsidRPr="00E6502F">
        <w:rPr>
          <w:b/>
          <w:bCs/>
          <w:color w:val="auto"/>
          <w:sz w:val="26"/>
          <w:szCs w:val="26"/>
        </w:rPr>
        <w:t xml:space="preserve"> </w:t>
      </w:r>
    </w:p>
    <w:p w:rsidR="00621862" w:rsidRDefault="00621862" w:rsidP="001326C2">
      <w:pPr>
        <w:tabs>
          <w:tab w:val="left" w:pos="0"/>
          <w:tab w:val="num" w:pos="1276"/>
        </w:tabs>
        <w:jc w:val="both"/>
        <w:rPr>
          <w:b/>
          <w:bCs/>
          <w:color w:val="auto"/>
          <w:sz w:val="26"/>
          <w:szCs w:val="26"/>
        </w:rPr>
      </w:pPr>
      <w:r w:rsidRPr="00E6502F">
        <w:rPr>
          <w:b/>
          <w:bCs/>
          <w:color w:val="auto"/>
          <w:sz w:val="26"/>
          <w:szCs w:val="26"/>
        </w:rPr>
        <w:t>Порядок формирования Табеля учета использования рабочего времени (ф. 0504421)</w:t>
      </w:r>
    </w:p>
    <w:p w:rsidR="00621862" w:rsidRPr="00E6502F" w:rsidRDefault="00621862" w:rsidP="006D69EE">
      <w:pPr>
        <w:tabs>
          <w:tab w:val="left" w:pos="0"/>
          <w:tab w:val="num" w:pos="1276"/>
        </w:tabs>
        <w:ind w:firstLineChars="720" w:firstLine="31680"/>
        <w:jc w:val="both"/>
        <w:rPr>
          <w:b/>
          <w:bCs/>
          <w:color w:val="auto"/>
          <w:sz w:val="26"/>
          <w:szCs w:val="26"/>
        </w:rPr>
      </w:pP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Табель учета использования рабочего времени (ф. 0504421) применяется для учета и</w:t>
      </w:r>
      <w:r>
        <w:rPr>
          <w:color w:val="auto"/>
          <w:sz w:val="26"/>
          <w:szCs w:val="26"/>
        </w:rPr>
        <w:t xml:space="preserve">спользования рабочего времени и заполняется по явкам </w:t>
      </w:r>
      <w:r w:rsidRPr="00E6502F">
        <w:rPr>
          <w:color w:val="auto"/>
          <w:sz w:val="26"/>
          <w:szCs w:val="26"/>
        </w:rPr>
        <w:t>методом сплошной регис</w:t>
      </w:r>
      <w:r>
        <w:rPr>
          <w:color w:val="auto"/>
          <w:sz w:val="26"/>
          <w:szCs w:val="26"/>
        </w:rPr>
        <w:t>трации явок и неявок работника</w:t>
      </w:r>
      <w:r w:rsidRPr="00E6502F">
        <w:rPr>
          <w:color w:val="auto"/>
          <w:sz w:val="26"/>
          <w:szCs w:val="26"/>
        </w:rPr>
        <w:t>.</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Обязанность по ведению табеля возлагается на сотрудника отдела кадров в Управлении и работника, ответственного за ведение кадровой работы в районных судах, назначенного  по приказу председателя суда.</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Ответственные за ведение табеля учета использования рабочего времени</w:t>
      </w:r>
      <w:r>
        <w:rPr>
          <w:color w:val="auto"/>
          <w:sz w:val="26"/>
          <w:szCs w:val="26"/>
        </w:rPr>
        <w:t xml:space="preserve"> </w:t>
      </w:r>
      <w:r w:rsidRPr="00E6502F">
        <w:rPr>
          <w:color w:val="auto"/>
          <w:sz w:val="26"/>
          <w:szCs w:val="26"/>
        </w:rPr>
        <w:t xml:space="preserve"> лица два раза в месяц до 10 и до 20 чисел месяца представляют заполненные и оформленные соответствующим образом табели в отдел ФЭО. Табель учёта использования рабочего времени за 1 половину месяца представляется в виде сканированного документа без последующего подтверждения оригиналом.</w:t>
      </w:r>
      <w:r w:rsidRPr="00E6502F">
        <w:rPr>
          <w:sz w:val="26"/>
          <w:szCs w:val="26"/>
        </w:rPr>
        <w:t xml:space="preserve"> В случае неверного представления или неполноты представленных сведений об учете рабочего времени (представление работником листка нетрудоспособности, приказа о предоставлении отпуска работнику и других документов, в том числе в связи с поздним представление документов), лицо, ответственное за составление Табеля, обязано учесть необходимые изменения и представить корректирующий Табель, составленный с учетом изменений.</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Операции по начислению заработной платы, пособий по временной нетрудоспособности, по беременности и родам, вознаграждений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и иным выплатам, отражаются в Журнале операций расчетов по оплате труда.</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Выплата заработной платы и иных выплат производится в денежном выражении на счета карт. В случае отсутствия банковской оформляется письменное заявление работника на ее открытие и передается в банк для оформления банковской карты национальной платёжной системы «Мир».</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При осуществлении операций с денежными средствами, перечисляемыми на карты сотрудников, записи по начислениям и выплатам отражаются в Расчетной ведомости.</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 xml:space="preserve">Выплата денежного содержания за первую половину месяца производится 16 числа текущего месяца, за вторую половину - 1 числа месяца, следующего за расчетным. 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выполнение сторонами обязательств.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федерального бюджета в текущем финансовом году. </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При определении количества дней неиспользованного отпуска,  подлежащих оплате при расчёте компенсации за неиспользованный отпуск, производится округление до целых дней по правилам арифметики.</w:t>
      </w:r>
    </w:p>
    <w:p w:rsidR="00621862" w:rsidRPr="00E6502F" w:rsidRDefault="00621862" w:rsidP="006D69EE">
      <w:pPr>
        <w:tabs>
          <w:tab w:val="left" w:pos="0"/>
          <w:tab w:val="num" w:pos="1276"/>
        </w:tabs>
        <w:ind w:firstLineChars="720" w:firstLine="31680"/>
        <w:jc w:val="both"/>
        <w:rPr>
          <w:color w:val="auto"/>
          <w:sz w:val="26"/>
          <w:szCs w:val="26"/>
        </w:rPr>
      </w:pPr>
      <w:r w:rsidRPr="00E6502F">
        <w:rPr>
          <w:color w:val="auto"/>
          <w:sz w:val="26"/>
          <w:szCs w:val="26"/>
        </w:rPr>
        <w:t>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w:t>
      </w:r>
    </w:p>
    <w:p w:rsidR="00621862" w:rsidRPr="00E6502F" w:rsidRDefault="00621862" w:rsidP="004377CA">
      <w:pPr>
        <w:tabs>
          <w:tab w:val="num" w:pos="851"/>
        </w:tabs>
        <w:jc w:val="both"/>
        <w:rPr>
          <w:color w:val="auto"/>
          <w:sz w:val="26"/>
          <w:szCs w:val="26"/>
        </w:rPr>
      </w:pPr>
      <w:r>
        <w:rPr>
          <w:color w:val="auto"/>
          <w:sz w:val="26"/>
          <w:szCs w:val="26"/>
        </w:rPr>
        <w:t xml:space="preserve">    - </w:t>
      </w:r>
      <w:r w:rsidRPr="00E6502F">
        <w:rPr>
          <w:color w:val="auto"/>
          <w:sz w:val="26"/>
          <w:szCs w:val="26"/>
        </w:rPr>
        <w:t>для возмещения неотработанного аванса, выданного в счет заработной платы;</w:t>
      </w:r>
    </w:p>
    <w:p w:rsidR="00621862" w:rsidRPr="00E6502F" w:rsidRDefault="00621862" w:rsidP="004377CA">
      <w:pPr>
        <w:tabs>
          <w:tab w:val="num" w:pos="851"/>
        </w:tabs>
        <w:jc w:val="both"/>
        <w:rPr>
          <w:color w:val="auto"/>
          <w:sz w:val="26"/>
          <w:szCs w:val="26"/>
        </w:rPr>
      </w:pPr>
      <w:r>
        <w:rPr>
          <w:color w:val="auto"/>
          <w:sz w:val="26"/>
          <w:szCs w:val="26"/>
        </w:rPr>
        <w:t xml:space="preserve">    - </w:t>
      </w:r>
      <w:r w:rsidRPr="00E6502F">
        <w:rPr>
          <w:color w:val="auto"/>
          <w:sz w:val="26"/>
          <w:szCs w:val="26"/>
        </w:rPr>
        <w:t>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или простое;</w:t>
      </w:r>
    </w:p>
    <w:p w:rsidR="00621862" w:rsidRPr="00E6502F" w:rsidRDefault="00621862" w:rsidP="004377CA">
      <w:pPr>
        <w:tabs>
          <w:tab w:val="num" w:pos="851"/>
        </w:tabs>
        <w:jc w:val="both"/>
        <w:rPr>
          <w:color w:val="auto"/>
          <w:sz w:val="26"/>
          <w:szCs w:val="26"/>
        </w:rPr>
      </w:pPr>
      <w:r>
        <w:rPr>
          <w:color w:val="auto"/>
          <w:sz w:val="26"/>
          <w:szCs w:val="26"/>
        </w:rPr>
        <w:t xml:space="preserve">    - </w:t>
      </w:r>
      <w:r w:rsidRPr="00E6502F">
        <w:rPr>
          <w:color w:val="auto"/>
          <w:sz w:val="26"/>
          <w:szCs w:val="26"/>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621862" w:rsidRPr="00E6502F" w:rsidRDefault="00621862" w:rsidP="00DA7302">
      <w:pPr>
        <w:tabs>
          <w:tab w:val="left" w:pos="0"/>
          <w:tab w:val="num" w:pos="1276"/>
        </w:tabs>
        <w:ind w:firstLine="284"/>
        <w:jc w:val="both"/>
        <w:rPr>
          <w:color w:val="auto"/>
          <w:sz w:val="26"/>
          <w:szCs w:val="26"/>
        </w:rPr>
      </w:pPr>
      <w:r w:rsidRPr="00E6502F">
        <w:rPr>
          <w:color w:val="auto"/>
          <w:sz w:val="26"/>
          <w:szCs w:val="26"/>
        </w:rPr>
        <w:t xml:space="preserve">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при условии, если работник не оспаривает основания и размеры удержания. </w:t>
      </w:r>
    </w:p>
    <w:p w:rsidR="00621862" w:rsidRPr="00E6502F" w:rsidRDefault="00621862" w:rsidP="00DA7302">
      <w:pPr>
        <w:tabs>
          <w:tab w:val="left" w:pos="0"/>
          <w:tab w:val="num" w:pos="1276"/>
        </w:tabs>
        <w:ind w:firstLine="284"/>
        <w:jc w:val="both"/>
        <w:rPr>
          <w:color w:val="auto"/>
          <w:sz w:val="26"/>
          <w:szCs w:val="26"/>
        </w:rPr>
      </w:pPr>
      <w:r w:rsidRPr="00E6502F">
        <w:rPr>
          <w:color w:val="auto"/>
          <w:sz w:val="26"/>
          <w:szCs w:val="26"/>
        </w:rPr>
        <w:t>Журнал операций расчетов по оплате труда, социальных выплат формируется согласно своду Расчетно-платежных ведомостей на основании первичных документов: табелей учета использования рабочего времени, приказов (выписок) о зачислении, увольнении, перемещении, отпусках (для штатных сотрудников); документов, подтверждающих право на получение государственных пособий, ЕПС, выплат, компенсаций.</w:t>
      </w:r>
    </w:p>
    <w:p w:rsidR="00621862" w:rsidRPr="00E6502F" w:rsidRDefault="00621862" w:rsidP="00C27926">
      <w:pPr>
        <w:tabs>
          <w:tab w:val="left" w:pos="0"/>
          <w:tab w:val="num" w:pos="1276"/>
        </w:tabs>
        <w:ind w:firstLine="284"/>
        <w:jc w:val="both"/>
        <w:rPr>
          <w:color w:val="auto"/>
          <w:sz w:val="26"/>
          <w:szCs w:val="26"/>
        </w:rPr>
      </w:pPr>
      <w:r w:rsidRPr="00E6502F">
        <w:rPr>
          <w:color w:val="auto"/>
          <w:sz w:val="26"/>
          <w:szCs w:val="26"/>
        </w:rPr>
        <w:t>Аналитический учет расчетов по оплате труда и социальным выплатам ведется в Журнале операций расчетов по оплате труда, денежному довольствию в разрезе контрагентов.</w:t>
      </w:r>
    </w:p>
    <w:p w:rsidR="00621862" w:rsidRPr="00E6502F" w:rsidRDefault="00621862" w:rsidP="00865FDD">
      <w:pPr>
        <w:pStyle w:val="ConsPlusNormal"/>
        <w:ind w:firstLine="0"/>
        <w:jc w:val="both"/>
        <w:rPr>
          <w:rFonts w:ascii="Times New Roman" w:hAnsi="Times New Roman" w:cs="Times New Roman"/>
          <w:sz w:val="26"/>
          <w:szCs w:val="26"/>
        </w:rPr>
      </w:pPr>
      <w:r w:rsidRPr="00E6502F">
        <w:rPr>
          <w:rFonts w:ascii="Times New Roman" w:hAnsi="Times New Roman" w:cs="Times New Roman"/>
          <w:sz w:val="26"/>
          <w:szCs w:val="26"/>
        </w:rPr>
        <w:t xml:space="preserve">      Перечисление заработной платы работникам на банковские счета отражаются в учёте бухгалтерскими записями:</w:t>
      </w:r>
    </w:p>
    <w:p w:rsidR="00621862" w:rsidRPr="00E6502F" w:rsidRDefault="00621862" w:rsidP="00692FB1">
      <w:pPr>
        <w:pStyle w:val="ConsPlusNormal"/>
        <w:jc w:val="both"/>
        <w:outlineLvl w:val="0"/>
        <w:rPr>
          <w:rFonts w:ascii="Times New Roman" w:hAnsi="Times New Roman" w:cs="Times New Roman"/>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3329"/>
        <w:gridCol w:w="2760"/>
        <w:gridCol w:w="2800"/>
      </w:tblGrid>
      <w:tr w:rsidR="00621862" w:rsidRPr="00692FB1">
        <w:tc>
          <w:tcPr>
            <w:tcW w:w="691" w:type="dxa"/>
          </w:tcPr>
          <w:p w:rsidR="00621862" w:rsidRPr="00692FB1" w:rsidRDefault="00621862" w:rsidP="00692FB1">
            <w:pPr>
              <w:pStyle w:val="ConsPlusNormal"/>
              <w:rPr>
                <w:rFonts w:ascii="Times New Roman" w:hAnsi="Times New Roman" w:cs="Times New Roman"/>
                <w:sz w:val="22"/>
                <w:szCs w:val="22"/>
              </w:rPr>
            </w:pPr>
            <w:r w:rsidRPr="00692FB1">
              <w:rPr>
                <w:rFonts w:ascii="Times New Roman" w:hAnsi="Times New Roman" w:cs="Times New Roman"/>
                <w:sz w:val="22"/>
                <w:szCs w:val="22"/>
              </w:rPr>
              <w:t>N п/п</w:t>
            </w:r>
          </w:p>
        </w:tc>
        <w:tc>
          <w:tcPr>
            <w:tcW w:w="3329" w:type="dxa"/>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Наименование операции</w:t>
            </w:r>
          </w:p>
        </w:tc>
        <w:tc>
          <w:tcPr>
            <w:tcW w:w="2760" w:type="dxa"/>
          </w:tcPr>
          <w:p w:rsidR="00621862" w:rsidRPr="00692FB1" w:rsidRDefault="00621862" w:rsidP="002767CD">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Дебет</w:t>
            </w:r>
          </w:p>
        </w:tc>
        <w:tc>
          <w:tcPr>
            <w:tcW w:w="2800" w:type="dxa"/>
          </w:tcPr>
          <w:p w:rsidR="00621862" w:rsidRPr="00692FB1" w:rsidRDefault="00621862" w:rsidP="002767CD">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Кредит</w:t>
            </w:r>
          </w:p>
        </w:tc>
      </w:tr>
      <w:tr w:rsidR="00621862" w:rsidRPr="00692FB1">
        <w:tc>
          <w:tcPr>
            <w:tcW w:w="691" w:type="dxa"/>
          </w:tcPr>
          <w:p w:rsidR="00621862" w:rsidRPr="00692FB1" w:rsidRDefault="00621862" w:rsidP="00692FB1">
            <w:pPr>
              <w:pStyle w:val="ConsPlusNormal"/>
              <w:jc w:val="center"/>
              <w:rPr>
                <w:rFonts w:ascii="Times New Roman" w:hAnsi="Times New Roman" w:cs="Times New Roman"/>
                <w:sz w:val="22"/>
                <w:szCs w:val="22"/>
              </w:rPr>
            </w:pPr>
            <w:r w:rsidRPr="00692FB1">
              <w:rPr>
                <w:rFonts w:ascii="Times New Roman" w:hAnsi="Times New Roman" w:cs="Times New Roman"/>
                <w:sz w:val="22"/>
                <w:szCs w:val="22"/>
              </w:rPr>
              <w:t>1</w:t>
            </w:r>
          </w:p>
        </w:tc>
        <w:tc>
          <w:tcPr>
            <w:tcW w:w="3329" w:type="dxa"/>
          </w:tcPr>
          <w:p w:rsidR="00621862" w:rsidRPr="00692FB1" w:rsidRDefault="00621862" w:rsidP="002767CD">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2</w:t>
            </w:r>
          </w:p>
        </w:tc>
        <w:tc>
          <w:tcPr>
            <w:tcW w:w="2760" w:type="dxa"/>
          </w:tcPr>
          <w:p w:rsidR="00621862" w:rsidRPr="00692FB1" w:rsidRDefault="00621862" w:rsidP="002767CD">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3</w:t>
            </w:r>
          </w:p>
        </w:tc>
        <w:tc>
          <w:tcPr>
            <w:tcW w:w="2800" w:type="dxa"/>
          </w:tcPr>
          <w:p w:rsidR="00621862" w:rsidRPr="00692FB1" w:rsidRDefault="00621862" w:rsidP="002767CD">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4</w:t>
            </w:r>
          </w:p>
        </w:tc>
      </w:tr>
      <w:tr w:rsidR="00621862" w:rsidRPr="00692FB1">
        <w:tc>
          <w:tcPr>
            <w:tcW w:w="691" w:type="dxa"/>
          </w:tcPr>
          <w:p w:rsidR="00621862" w:rsidRPr="00692FB1" w:rsidRDefault="00621862" w:rsidP="00692FB1">
            <w:pPr>
              <w:pStyle w:val="ConsPlusNormal"/>
              <w:jc w:val="center"/>
              <w:rPr>
                <w:rFonts w:ascii="Times New Roman" w:hAnsi="Times New Roman" w:cs="Times New Roman"/>
                <w:sz w:val="22"/>
                <w:szCs w:val="22"/>
              </w:rPr>
            </w:pPr>
            <w:r w:rsidRPr="00692FB1">
              <w:rPr>
                <w:rFonts w:ascii="Times New Roman" w:hAnsi="Times New Roman" w:cs="Times New Roman"/>
                <w:sz w:val="22"/>
                <w:szCs w:val="22"/>
              </w:rPr>
              <w:t>1</w:t>
            </w:r>
            <w:r>
              <w:rPr>
                <w:rFonts w:ascii="Times New Roman" w:hAnsi="Times New Roman" w:cs="Times New Roman"/>
                <w:sz w:val="22"/>
                <w:szCs w:val="22"/>
              </w:rPr>
              <w:t>1</w:t>
            </w:r>
          </w:p>
        </w:tc>
        <w:tc>
          <w:tcPr>
            <w:tcW w:w="3329" w:type="dxa"/>
          </w:tcPr>
          <w:p w:rsidR="00621862" w:rsidRPr="00692FB1" w:rsidRDefault="00621862" w:rsidP="002767CD">
            <w:pPr>
              <w:pStyle w:val="ConsPlusNormal"/>
              <w:ind w:firstLine="0"/>
              <w:rPr>
                <w:rFonts w:ascii="Times New Roman" w:hAnsi="Times New Roman" w:cs="Times New Roman"/>
                <w:sz w:val="22"/>
                <w:szCs w:val="22"/>
              </w:rPr>
            </w:pPr>
            <w:r w:rsidRPr="00692FB1">
              <w:rPr>
                <w:rFonts w:ascii="Times New Roman" w:hAnsi="Times New Roman" w:cs="Times New Roman"/>
                <w:sz w:val="22"/>
                <w:szCs w:val="22"/>
              </w:rPr>
              <w:t>Начислена заработная плата работникам (сотрудникам)</w:t>
            </w:r>
          </w:p>
        </w:tc>
        <w:tc>
          <w:tcPr>
            <w:tcW w:w="276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КРБ 1 401 20 211</w:t>
            </w:r>
          </w:p>
        </w:tc>
        <w:tc>
          <w:tcPr>
            <w:tcW w:w="280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КРБ 1 302 11 73</w:t>
            </w:r>
            <w:r>
              <w:rPr>
                <w:rFonts w:ascii="Times New Roman" w:hAnsi="Times New Roman" w:cs="Times New Roman"/>
                <w:sz w:val="22"/>
                <w:szCs w:val="22"/>
              </w:rPr>
              <w:t>7</w:t>
            </w:r>
          </w:p>
        </w:tc>
      </w:tr>
      <w:tr w:rsidR="00621862" w:rsidRPr="00692FB1">
        <w:tc>
          <w:tcPr>
            <w:tcW w:w="691" w:type="dxa"/>
          </w:tcPr>
          <w:p w:rsidR="00621862" w:rsidRPr="00692FB1" w:rsidRDefault="00621862" w:rsidP="00692FB1">
            <w:pPr>
              <w:pStyle w:val="ConsPlusNormal"/>
              <w:jc w:val="center"/>
              <w:rPr>
                <w:rFonts w:ascii="Times New Roman" w:hAnsi="Times New Roman" w:cs="Times New Roman"/>
                <w:sz w:val="22"/>
                <w:szCs w:val="22"/>
              </w:rPr>
            </w:pPr>
            <w:r w:rsidRPr="00692FB1">
              <w:rPr>
                <w:rFonts w:ascii="Times New Roman" w:hAnsi="Times New Roman" w:cs="Times New Roman"/>
                <w:sz w:val="22"/>
                <w:szCs w:val="22"/>
              </w:rPr>
              <w:t>2</w:t>
            </w:r>
            <w:r>
              <w:rPr>
                <w:rFonts w:ascii="Times New Roman" w:hAnsi="Times New Roman" w:cs="Times New Roman"/>
                <w:sz w:val="22"/>
                <w:szCs w:val="22"/>
              </w:rPr>
              <w:t>2</w:t>
            </w:r>
          </w:p>
        </w:tc>
        <w:tc>
          <w:tcPr>
            <w:tcW w:w="3329" w:type="dxa"/>
          </w:tcPr>
          <w:p w:rsidR="00621862" w:rsidRPr="00692FB1" w:rsidRDefault="00621862" w:rsidP="002767CD">
            <w:pPr>
              <w:pStyle w:val="ConsPlusNormal"/>
              <w:ind w:firstLine="0"/>
              <w:jc w:val="both"/>
              <w:rPr>
                <w:rFonts w:ascii="Times New Roman" w:hAnsi="Times New Roman" w:cs="Times New Roman"/>
                <w:sz w:val="22"/>
                <w:szCs w:val="22"/>
              </w:rPr>
            </w:pPr>
            <w:r w:rsidRPr="00692FB1">
              <w:rPr>
                <w:rFonts w:ascii="Times New Roman" w:hAnsi="Times New Roman" w:cs="Times New Roman"/>
                <w:sz w:val="22"/>
                <w:szCs w:val="22"/>
              </w:rPr>
              <w:t>Перечислена заработная на банковские карты работников (сотрудников)</w:t>
            </w:r>
          </w:p>
        </w:tc>
        <w:tc>
          <w:tcPr>
            <w:tcW w:w="276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КРБ 1 302 11 83</w:t>
            </w:r>
            <w:r>
              <w:rPr>
                <w:rFonts w:ascii="Times New Roman" w:hAnsi="Times New Roman" w:cs="Times New Roman"/>
                <w:sz w:val="22"/>
                <w:szCs w:val="22"/>
              </w:rPr>
              <w:t>7</w:t>
            </w:r>
          </w:p>
        </w:tc>
        <w:tc>
          <w:tcPr>
            <w:tcW w:w="280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 xml:space="preserve">КРБ 1 304 05 </w:t>
            </w:r>
          </w:p>
        </w:tc>
      </w:tr>
      <w:tr w:rsidR="00621862" w:rsidRPr="00692FB1">
        <w:tc>
          <w:tcPr>
            <w:tcW w:w="691" w:type="dxa"/>
          </w:tcPr>
          <w:p w:rsidR="00621862" w:rsidRPr="00692FB1" w:rsidRDefault="00621862" w:rsidP="00692FB1">
            <w:pPr>
              <w:pStyle w:val="ConsPlusNormal"/>
              <w:jc w:val="center"/>
              <w:rPr>
                <w:rFonts w:ascii="Times New Roman" w:hAnsi="Times New Roman" w:cs="Times New Roman"/>
                <w:sz w:val="22"/>
                <w:szCs w:val="22"/>
              </w:rPr>
            </w:pPr>
            <w:r w:rsidRPr="00692FB1">
              <w:rPr>
                <w:rFonts w:ascii="Times New Roman" w:hAnsi="Times New Roman" w:cs="Times New Roman"/>
                <w:sz w:val="22"/>
                <w:szCs w:val="22"/>
              </w:rPr>
              <w:t>1</w:t>
            </w:r>
            <w:r>
              <w:rPr>
                <w:rFonts w:ascii="Times New Roman" w:hAnsi="Times New Roman" w:cs="Times New Roman"/>
                <w:sz w:val="22"/>
                <w:szCs w:val="22"/>
              </w:rPr>
              <w:t>3</w:t>
            </w:r>
          </w:p>
        </w:tc>
        <w:tc>
          <w:tcPr>
            <w:tcW w:w="3329" w:type="dxa"/>
          </w:tcPr>
          <w:p w:rsidR="00621862" w:rsidRPr="00692FB1" w:rsidRDefault="00621862" w:rsidP="002767CD">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Начислено пособие по временной нетрудоспособности(первые три дня за счёт средств работодателя), выходное пособие, компенсация за неиспользованное право на санаторно-курортное лечение</w:t>
            </w:r>
          </w:p>
        </w:tc>
        <w:tc>
          <w:tcPr>
            <w:tcW w:w="276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КРБ 1 401 20 2</w:t>
            </w:r>
            <w:r>
              <w:rPr>
                <w:rFonts w:ascii="Times New Roman" w:hAnsi="Times New Roman" w:cs="Times New Roman"/>
                <w:sz w:val="22"/>
                <w:szCs w:val="22"/>
              </w:rPr>
              <w:t>66</w:t>
            </w:r>
          </w:p>
        </w:tc>
        <w:tc>
          <w:tcPr>
            <w:tcW w:w="280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 xml:space="preserve">КРБ 1 302 </w:t>
            </w:r>
            <w:r>
              <w:rPr>
                <w:rFonts w:ascii="Times New Roman" w:hAnsi="Times New Roman" w:cs="Times New Roman"/>
                <w:sz w:val="22"/>
                <w:szCs w:val="22"/>
              </w:rPr>
              <w:t>66</w:t>
            </w:r>
            <w:r w:rsidRPr="00692FB1">
              <w:rPr>
                <w:rFonts w:ascii="Times New Roman" w:hAnsi="Times New Roman" w:cs="Times New Roman"/>
                <w:sz w:val="22"/>
                <w:szCs w:val="22"/>
              </w:rPr>
              <w:t xml:space="preserve"> 73</w:t>
            </w:r>
            <w:r>
              <w:rPr>
                <w:rFonts w:ascii="Times New Roman" w:hAnsi="Times New Roman" w:cs="Times New Roman"/>
                <w:sz w:val="22"/>
                <w:szCs w:val="22"/>
              </w:rPr>
              <w:t>7</w:t>
            </w:r>
          </w:p>
        </w:tc>
      </w:tr>
      <w:tr w:rsidR="00621862" w:rsidRPr="00692FB1">
        <w:tc>
          <w:tcPr>
            <w:tcW w:w="691" w:type="dxa"/>
          </w:tcPr>
          <w:p w:rsidR="00621862" w:rsidRPr="00692FB1" w:rsidRDefault="00621862" w:rsidP="00692FB1">
            <w:pPr>
              <w:pStyle w:val="ConsPlusNormal"/>
              <w:jc w:val="center"/>
              <w:rPr>
                <w:rFonts w:ascii="Times New Roman" w:hAnsi="Times New Roman" w:cs="Times New Roman"/>
                <w:sz w:val="22"/>
                <w:szCs w:val="22"/>
              </w:rPr>
            </w:pPr>
            <w:r w:rsidRPr="00692FB1">
              <w:rPr>
                <w:rFonts w:ascii="Times New Roman" w:hAnsi="Times New Roman" w:cs="Times New Roman"/>
                <w:sz w:val="22"/>
                <w:szCs w:val="22"/>
              </w:rPr>
              <w:t>2</w:t>
            </w:r>
            <w:r>
              <w:rPr>
                <w:rFonts w:ascii="Times New Roman" w:hAnsi="Times New Roman" w:cs="Times New Roman"/>
                <w:sz w:val="22"/>
                <w:szCs w:val="22"/>
              </w:rPr>
              <w:t>4</w:t>
            </w:r>
          </w:p>
        </w:tc>
        <w:tc>
          <w:tcPr>
            <w:tcW w:w="3329" w:type="dxa"/>
          </w:tcPr>
          <w:p w:rsidR="00621862" w:rsidRPr="00692FB1" w:rsidRDefault="00621862" w:rsidP="002767CD">
            <w:pPr>
              <w:pStyle w:val="ConsPlusNormal"/>
              <w:ind w:firstLine="0"/>
              <w:jc w:val="both"/>
              <w:rPr>
                <w:rFonts w:ascii="Times New Roman" w:hAnsi="Times New Roman" w:cs="Times New Roman"/>
                <w:sz w:val="22"/>
                <w:szCs w:val="22"/>
              </w:rPr>
            </w:pPr>
            <w:r w:rsidRPr="00692FB1">
              <w:rPr>
                <w:rFonts w:ascii="Times New Roman" w:hAnsi="Times New Roman" w:cs="Times New Roman"/>
                <w:sz w:val="22"/>
                <w:szCs w:val="22"/>
              </w:rPr>
              <w:t xml:space="preserve">Перечислен </w:t>
            </w:r>
            <w:r>
              <w:rPr>
                <w:rFonts w:ascii="Times New Roman" w:hAnsi="Times New Roman" w:cs="Times New Roman"/>
                <w:sz w:val="22"/>
                <w:szCs w:val="22"/>
              </w:rPr>
              <w:t>пособие по временной нетрудоспособности (первые три дня за счёт средств работодателя), выходное пособие, компенсация за неиспользованное право на санаторно-курортное лечение</w:t>
            </w:r>
          </w:p>
        </w:tc>
        <w:tc>
          <w:tcPr>
            <w:tcW w:w="276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 xml:space="preserve">КРБ 1 302 </w:t>
            </w:r>
            <w:r>
              <w:rPr>
                <w:rFonts w:ascii="Times New Roman" w:hAnsi="Times New Roman" w:cs="Times New Roman"/>
                <w:sz w:val="22"/>
                <w:szCs w:val="22"/>
              </w:rPr>
              <w:t>66</w:t>
            </w:r>
            <w:r w:rsidRPr="00692FB1">
              <w:rPr>
                <w:rFonts w:ascii="Times New Roman" w:hAnsi="Times New Roman" w:cs="Times New Roman"/>
                <w:sz w:val="22"/>
                <w:szCs w:val="22"/>
              </w:rPr>
              <w:t xml:space="preserve"> 83</w:t>
            </w:r>
            <w:r>
              <w:rPr>
                <w:rFonts w:ascii="Times New Roman" w:hAnsi="Times New Roman" w:cs="Times New Roman"/>
                <w:sz w:val="22"/>
                <w:szCs w:val="22"/>
              </w:rPr>
              <w:t>7</w:t>
            </w:r>
          </w:p>
        </w:tc>
        <w:tc>
          <w:tcPr>
            <w:tcW w:w="2800" w:type="dxa"/>
            <w:vAlign w:val="center"/>
          </w:tcPr>
          <w:p w:rsidR="00621862" w:rsidRPr="00692FB1" w:rsidRDefault="00621862" w:rsidP="002767CD">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692FB1">
              <w:rPr>
                <w:rFonts w:ascii="Times New Roman" w:hAnsi="Times New Roman" w:cs="Times New Roman"/>
                <w:sz w:val="22"/>
                <w:szCs w:val="22"/>
              </w:rPr>
              <w:t xml:space="preserve">КРБ 1 304 05 </w:t>
            </w:r>
          </w:p>
        </w:tc>
      </w:tr>
    </w:tbl>
    <w:p w:rsidR="00621862" w:rsidRDefault="00621862" w:rsidP="00C27926">
      <w:pPr>
        <w:tabs>
          <w:tab w:val="left" w:pos="0"/>
          <w:tab w:val="num" w:pos="1276"/>
        </w:tabs>
        <w:ind w:firstLine="284"/>
        <w:jc w:val="both"/>
        <w:rPr>
          <w:color w:val="auto"/>
          <w:sz w:val="22"/>
          <w:szCs w:val="22"/>
        </w:rPr>
      </w:pPr>
    </w:p>
    <w:p w:rsidR="00621862" w:rsidRPr="00B003B0" w:rsidRDefault="00621862" w:rsidP="00B003B0">
      <w:pPr>
        <w:ind w:left="-397" w:firstLine="681"/>
        <w:rPr>
          <w:sz w:val="26"/>
          <w:szCs w:val="26"/>
        </w:rPr>
      </w:pPr>
      <w:r w:rsidRPr="00B003B0">
        <w:rPr>
          <w:color w:val="auto"/>
          <w:sz w:val="26"/>
          <w:szCs w:val="26"/>
        </w:rPr>
        <w:t xml:space="preserve">Расчёт среднего заработка производится на бланках согласно </w:t>
      </w:r>
      <w:r>
        <w:rPr>
          <w:color w:val="auto"/>
          <w:sz w:val="26"/>
          <w:szCs w:val="26"/>
        </w:rPr>
        <w:t xml:space="preserve"> </w:t>
      </w:r>
      <w:r w:rsidRPr="004377CA">
        <w:rPr>
          <w:color w:val="auto"/>
          <w:sz w:val="26"/>
          <w:szCs w:val="26"/>
          <w:u w:val="single"/>
        </w:rPr>
        <w:t xml:space="preserve">Приложения № 12 </w:t>
      </w:r>
      <w:r w:rsidRPr="004377CA">
        <w:rPr>
          <w:sz w:val="26"/>
          <w:szCs w:val="26"/>
          <w:u w:val="single"/>
        </w:rPr>
        <w:t>«Расчёт среднего дневного вознаграждения судьям»</w:t>
      </w:r>
      <w:r w:rsidRPr="00B003B0">
        <w:rPr>
          <w:sz w:val="26"/>
          <w:szCs w:val="26"/>
        </w:rPr>
        <w:t xml:space="preserve">, </w:t>
      </w:r>
      <w:r w:rsidRPr="004377CA">
        <w:rPr>
          <w:sz w:val="26"/>
          <w:szCs w:val="26"/>
          <w:u w:val="single"/>
        </w:rPr>
        <w:t>Приложения №</w:t>
      </w:r>
      <w:r>
        <w:rPr>
          <w:sz w:val="26"/>
          <w:szCs w:val="26"/>
          <w:u w:val="single"/>
        </w:rPr>
        <w:t xml:space="preserve"> </w:t>
      </w:r>
      <w:r w:rsidRPr="004377CA">
        <w:rPr>
          <w:sz w:val="26"/>
          <w:szCs w:val="26"/>
          <w:u w:val="single"/>
        </w:rPr>
        <w:t>13 « Расчёт среднего дневного содержания государственного служащего»</w:t>
      </w:r>
      <w:r w:rsidRPr="00B003B0">
        <w:rPr>
          <w:sz w:val="26"/>
          <w:szCs w:val="26"/>
        </w:rPr>
        <w:t>,</w:t>
      </w:r>
      <w:r>
        <w:rPr>
          <w:sz w:val="26"/>
          <w:szCs w:val="26"/>
        </w:rPr>
        <w:t xml:space="preserve"> </w:t>
      </w:r>
      <w:r w:rsidRPr="004377CA">
        <w:rPr>
          <w:sz w:val="26"/>
          <w:szCs w:val="26"/>
          <w:u w:val="single"/>
        </w:rPr>
        <w:t>Приложения № 14 « Расчёт среднего дневного заработка младшего обслуживающего персонала».</w:t>
      </w:r>
    </w:p>
    <w:p w:rsidR="00621862" w:rsidRPr="00E6502F" w:rsidRDefault="00621862" w:rsidP="00DA7302">
      <w:pPr>
        <w:tabs>
          <w:tab w:val="left" w:pos="0"/>
          <w:tab w:val="num" w:pos="1276"/>
        </w:tabs>
        <w:ind w:firstLine="284"/>
        <w:jc w:val="both"/>
        <w:rPr>
          <w:color w:val="auto"/>
          <w:sz w:val="26"/>
          <w:szCs w:val="26"/>
        </w:rPr>
      </w:pPr>
      <w:r w:rsidRPr="00E6502F">
        <w:rPr>
          <w:color w:val="auto"/>
          <w:sz w:val="26"/>
          <w:szCs w:val="26"/>
        </w:rPr>
        <w:t>В Главную книгу ежемесячно переносятся обороты по операциям, отраженным в Журнале операций расчетов по оплате труда, социальным выплатам.</w:t>
      </w:r>
    </w:p>
    <w:p w:rsidR="00621862" w:rsidRPr="00E6502F" w:rsidRDefault="00621862" w:rsidP="00DA7302">
      <w:pPr>
        <w:tabs>
          <w:tab w:val="left" w:pos="0"/>
          <w:tab w:val="num" w:pos="1276"/>
        </w:tabs>
        <w:ind w:firstLine="284"/>
        <w:jc w:val="both"/>
        <w:rPr>
          <w:color w:val="auto"/>
          <w:sz w:val="26"/>
          <w:szCs w:val="26"/>
        </w:rPr>
      </w:pPr>
      <w:r w:rsidRPr="00E6502F">
        <w:rPr>
          <w:color w:val="auto"/>
          <w:sz w:val="26"/>
          <w:szCs w:val="26"/>
        </w:rPr>
        <w:t>Журнал операций по прочим операциям применяется для учета операций, не отраженных в других Журналах операций.</w:t>
      </w:r>
    </w:p>
    <w:p w:rsidR="00621862" w:rsidRPr="00E6502F" w:rsidRDefault="00621862" w:rsidP="00DA7302">
      <w:pPr>
        <w:tabs>
          <w:tab w:val="left" w:pos="0"/>
          <w:tab w:val="num" w:pos="1276"/>
        </w:tabs>
        <w:ind w:firstLine="284"/>
        <w:jc w:val="both"/>
        <w:rPr>
          <w:color w:val="auto"/>
          <w:sz w:val="26"/>
          <w:szCs w:val="26"/>
        </w:rPr>
      </w:pPr>
      <w:r w:rsidRPr="00E6502F">
        <w:rPr>
          <w:color w:val="auto"/>
          <w:sz w:val="26"/>
          <w:szCs w:val="26"/>
        </w:rPr>
        <w:t>Журнал операций расчетов по оплате труда, социальным выплатам составляется с приложением свода расчетных ведомостей.</w:t>
      </w:r>
    </w:p>
    <w:p w:rsidR="00621862" w:rsidRDefault="00621862" w:rsidP="002767CD">
      <w:pPr>
        <w:jc w:val="both"/>
        <w:rPr>
          <w:sz w:val="26"/>
          <w:szCs w:val="26"/>
        </w:rPr>
      </w:pPr>
      <w:r w:rsidRPr="00E6502F">
        <w:rPr>
          <w:sz w:val="26"/>
          <w:szCs w:val="26"/>
        </w:rPr>
        <w:t xml:space="preserve">     В соответствие   с  требованиями   ч.2 ст.136   Трудового  Кодекса РФ при выплате заработной платы каждому работнику выдается расчетный листок</w:t>
      </w:r>
      <w:r>
        <w:rPr>
          <w:sz w:val="26"/>
          <w:szCs w:val="26"/>
        </w:rPr>
        <w:t>. Форма расчётного листка утверждена Приложением № 15 «Форма расчётного листка»</w:t>
      </w:r>
      <w:r w:rsidRPr="00E6502F">
        <w:rPr>
          <w:sz w:val="26"/>
          <w:szCs w:val="26"/>
        </w:rPr>
        <w:t xml:space="preserve"> </w:t>
      </w:r>
      <w:r>
        <w:rPr>
          <w:sz w:val="26"/>
          <w:szCs w:val="26"/>
        </w:rPr>
        <w:t xml:space="preserve">.  </w:t>
      </w:r>
    </w:p>
    <w:p w:rsidR="00621862" w:rsidRPr="00E6502F" w:rsidRDefault="00621862" w:rsidP="004E79E7">
      <w:pPr>
        <w:ind w:firstLine="284"/>
        <w:jc w:val="both"/>
        <w:rPr>
          <w:sz w:val="26"/>
          <w:szCs w:val="26"/>
        </w:rPr>
      </w:pPr>
      <w:r w:rsidRPr="00E6502F">
        <w:rPr>
          <w:sz w:val="26"/>
          <w:szCs w:val="26"/>
        </w:rPr>
        <w:t>В суды и мировым судьям расчётные листки направляются на адрес председателя суда посредством ведомственной электронной почты с использованием программного обеспечения «Юпитер» на имя председателя суда.</w:t>
      </w:r>
    </w:p>
    <w:p w:rsidR="00621862" w:rsidRPr="00E6502F" w:rsidRDefault="00621862" w:rsidP="00DA7302">
      <w:pPr>
        <w:tabs>
          <w:tab w:val="left" w:pos="0"/>
          <w:tab w:val="num" w:pos="1276"/>
        </w:tabs>
        <w:ind w:firstLine="284"/>
        <w:jc w:val="both"/>
        <w:rPr>
          <w:sz w:val="26"/>
          <w:szCs w:val="26"/>
        </w:rPr>
      </w:pPr>
    </w:p>
    <w:p w:rsidR="00621862" w:rsidRDefault="00621862" w:rsidP="00DA7302">
      <w:pPr>
        <w:tabs>
          <w:tab w:val="left" w:pos="0"/>
          <w:tab w:val="num" w:pos="1276"/>
        </w:tabs>
        <w:ind w:firstLine="284"/>
        <w:jc w:val="both"/>
        <w:rPr>
          <w:b/>
          <w:bCs/>
          <w:color w:val="auto"/>
          <w:sz w:val="26"/>
          <w:szCs w:val="26"/>
        </w:rPr>
      </w:pPr>
      <w:r w:rsidRPr="00E6502F">
        <w:rPr>
          <w:b/>
          <w:bCs/>
          <w:color w:val="auto"/>
          <w:sz w:val="26"/>
          <w:szCs w:val="26"/>
        </w:rPr>
        <w:t>Учет расчетов по процессуальным издержкам</w:t>
      </w:r>
    </w:p>
    <w:p w:rsidR="00621862" w:rsidRPr="00E6502F" w:rsidRDefault="00621862" w:rsidP="00DA7302">
      <w:pPr>
        <w:tabs>
          <w:tab w:val="left" w:pos="0"/>
          <w:tab w:val="num" w:pos="1276"/>
        </w:tabs>
        <w:ind w:firstLine="284"/>
        <w:jc w:val="both"/>
        <w:rPr>
          <w:b/>
          <w:bCs/>
          <w:color w:val="auto"/>
          <w:sz w:val="26"/>
          <w:szCs w:val="26"/>
        </w:rPr>
      </w:pPr>
    </w:p>
    <w:p w:rsidR="00621862" w:rsidRPr="00E6502F" w:rsidRDefault="00621862" w:rsidP="00DA7302">
      <w:pPr>
        <w:tabs>
          <w:tab w:val="left" w:pos="0"/>
          <w:tab w:val="num" w:pos="1276"/>
        </w:tabs>
        <w:ind w:firstLine="284"/>
        <w:jc w:val="both"/>
        <w:rPr>
          <w:color w:val="auto"/>
          <w:sz w:val="26"/>
          <w:szCs w:val="26"/>
        </w:rPr>
      </w:pPr>
      <w:r>
        <w:rPr>
          <w:color w:val="auto"/>
          <w:sz w:val="26"/>
          <w:szCs w:val="26"/>
        </w:rPr>
        <w:t xml:space="preserve">  </w:t>
      </w:r>
      <w:r w:rsidRPr="00E6502F">
        <w:rPr>
          <w:color w:val="auto"/>
          <w:sz w:val="26"/>
          <w:szCs w:val="26"/>
        </w:rPr>
        <w:t xml:space="preserve">Оплата процессуальных издержек осуществляется в соответствии с Постановлением Правительства РФ от 01.12.2012 № 1240 (ред. от 21.05.2019)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(далее Постановление </w:t>
      </w:r>
      <w:r>
        <w:rPr>
          <w:color w:val="auto"/>
          <w:sz w:val="26"/>
          <w:szCs w:val="26"/>
        </w:rPr>
        <w:t xml:space="preserve">№ </w:t>
      </w:r>
      <w:r w:rsidRPr="00E6502F">
        <w:rPr>
          <w:color w:val="auto"/>
          <w:sz w:val="26"/>
          <w:szCs w:val="26"/>
        </w:rPr>
        <w:t>1240).</w:t>
      </w:r>
    </w:p>
    <w:p w:rsidR="00621862" w:rsidRPr="00E6502F" w:rsidRDefault="00621862" w:rsidP="00751179">
      <w:pPr>
        <w:tabs>
          <w:tab w:val="left" w:pos="0"/>
          <w:tab w:val="num" w:pos="1276"/>
        </w:tabs>
        <w:ind w:firstLine="284"/>
        <w:jc w:val="both"/>
        <w:rPr>
          <w:color w:val="auto"/>
          <w:sz w:val="26"/>
          <w:szCs w:val="26"/>
        </w:rPr>
      </w:pPr>
      <w:r>
        <w:rPr>
          <w:color w:val="auto"/>
          <w:sz w:val="26"/>
          <w:szCs w:val="26"/>
        </w:rPr>
        <w:t xml:space="preserve">   </w:t>
      </w:r>
      <w:r w:rsidRPr="00E6502F">
        <w:rPr>
          <w:color w:val="auto"/>
          <w:sz w:val="26"/>
          <w:szCs w:val="26"/>
        </w:rPr>
        <w:t xml:space="preserve">Оплата процессуальных издержек осуществляется финансово-экономическим отделом на основании копии постановления (определения) судьи заверенного надлежащим образом </w:t>
      </w:r>
      <w:r w:rsidRPr="00E6502F">
        <w:rPr>
          <w:sz w:val="26"/>
          <w:szCs w:val="26"/>
        </w:rPr>
        <w:t xml:space="preserve">на выплату вознаграждения переводчикам, адвокатам и возмещению процессуальных издержек. Контроль за правильностью  оформления постановлений (определений) в </w:t>
      </w:r>
      <w:r w:rsidRPr="00E6502F">
        <w:rPr>
          <w:color w:val="auto"/>
          <w:sz w:val="26"/>
          <w:szCs w:val="26"/>
        </w:rPr>
        <w:t>соответствии с Инструкцией от 29.04.2003 № 36 осуществляется отделом организационно-правового</w:t>
      </w:r>
      <w:r w:rsidRPr="00E6502F">
        <w:rPr>
          <w:sz w:val="26"/>
          <w:szCs w:val="26"/>
        </w:rPr>
        <w:t xml:space="preserve"> обеспечения деятельности судов. </w:t>
      </w:r>
      <w:r w:rsidRPr="00E6502F">
        <w:rPr>
          <w:color w:val="auto"/>
          <w:sz w:val="26"/>
          <w:szCs w:val="26"/>
        </w:rPr>
        <w:t>Копии постановлений (определений) поступают в Управление непосредственно из областного, районных судов с сопроводительным письмом.</w:t>
      </w:r>
    </w:p>
    <w:p w:rsidR="00621862" w:rsidRPr="00E6502F" w:rsidRDefault="00621862" w:rsidP="00DA7302">
      <w:pPr>
        <w:tabs>
          <w:tab w:val="left" w:pos="0"/>
          <w:tab w:val="num" w:pos="1276"/>
        </w:tabs>
        <w:ind w:firstLine="284"/>
        <w:jc w:val="both"/>
        <w:rPr>
          <w:color w:val="auto"/>
          <w:sz w:val="26"/>
          <w:szCs w:val="26"/>
        </w:rPr>
      </w:pPr>
      <w:r>
        <w:rPr>
          <w:color w:val="auto"/>
          <w:sz w:val="26"/>
          <w:szCs w:val="26"/>
        </w:rPr>
        <w:t xml:space="preserve">    </w:t>
      </w:r>
      <w:r w:rsidRPr="00E6502F">
        <w:rPr>
          <w:color w:val="auto"/>
          <w:sz w:val="26"/>
          <w:szCs w:val="26"/>
        </w:rPr>
        <w:t>Поступившие с отметкой о вступлении в законную силу постановления (определения) исполнитель ФЭО проверяет на правильность оформления и возможность исполнения: ФИО заявителя, расчет-обоснование, денежные суммы (цифрами и прописью), банковские реквизиты получателя, наличие указания об оплате из средств федерального бюджета через Управление, указания в резолютивной части постановления (определения) суммы возмещения транспортных расходов, расходов на проживание и суточные отдельно от суммы вознаграждения адвоката, оплаты услуг переводчика, эксперта.</w:t>
      </w:r>
    </w:p>
    <w:p w:rsidR="00621862" w:rsidRPr="00E6502F" w:rsidRDefault="00621862" w:rsidP="00DA7302">
      <w:pPr>
        <w:tabs>
          <w:tab w:val="left" w:pos="0"/>
          <w:tab w:val="num" w:pos="1276"/>
        </w:tabs>
        <w:ind w:firstLine="284"/>
        <w:jc w:val="both"/>
        <w:rPr>
          <w:color w:val="auto"/>
          <w:sz w:val="26"/>
          <w:szCs w:val="26"/>
        </w:rPr>
      </w:pPr>
      <w:r>
        <w:rPr>
          <w:color w:val="auto"/>
          <w:sz w:val="26"/>
          <w:szCs w:val="26"/>
        </w:rPr>
        <w:t xml:space="preserve">   </w:t>
      </w:r>
      <w:r w:rsidRPr="00E6502F">
        <w:rPr>
          <w:color w:val="auto"/>
          <w:sz w:val="26"/>
          <w:szCs w:val="26"/>
        </w:rPr>
        <w:t xml:space="preserve">Постановления (определения) оформленные не в соответствии с требованиями Постановления </w:t>
      </w:r>
      <w:r>
        <w:rPr>
          <w:color w:val="auto"/>
          <w:sz w:val="26"/>
          <w:szCs w:val="26"/>
        </w:rPr>
        <w:t xml:space="preserve">№ </w:t>
      </w:r>
      <w:r w:rsidRPr="00E6502F">
        <w:rPr>
          <w:color w:val="auto"/>
          <w:sz w:val="26"/>
          <w:szCs w:val="26"/>
        </w:rPr>
        <w:t>1240 возвращаются в соответствующие суды без исполнения с указанием причин возврата.</w:t>
      </w:r>
    </w:p>
    <w:p w:rsidR="00621862" w:rsidRPr="00E6502F" w:rsidRDefault="00621862" w:rsidP="00DA7302">
      <w:pPr>
        <w:tabs>
          <w:tab w:val="left" w:pos="0"/>
          <w:tab w:val="num" w:pos="1276"/>
        </w:tabs>
        <w:ind w:firstLine="284"/>
        <w:jc w:val="both"/>
        <w:rPr>
          <w:color w:val="auto"/>
          <w:sz w:val="26"/>
          <w:szCs w:val="26"/>
        </w:rPr>
      </w:pPr>
    </w:p>
    <w:p w:rsidR="00621862" w:rsidRPr="00E6502F" w:rsidRDefault="00621862" w:rsidP="001326C2">
      <w:pPr>
        <w:spacing w:line="360" w:lineRule="auto"/>
        <w:ind w:left="284"/>
        <w:jc w:val="both"/>
        <w:rPr>
          <w:b/>
          <w:bCs/>
          <w:sz w:val="26"/>
          <w:szCs w:val="26"/>
        </w:rPr>
      </w:pPr>
      <w:r w:rsidRPr="00E6502F">
        <w:rPr>
          <w:b/>
          <w:bCs/>
          <w:sz w:val="26"/>
          <w:szCs w:val="26"/>
        </w:rPr>
        <w:t xml:space="preserve">Счёт 30221 «Расчёты по услугам связи» </w:t>
      </w:r>
    </w:p>
    <w:p w:rsidR="00621862" w:rsidRPr="00E6502F" w:rsidRDefault="00621862" w:rsidP="001E7E08">
      <w:pPr>
        <w:jc w:val="both"/>
        <w:rPr>
          <w:sz w:val="26"/>
          <w:szCs w:val="26"/>
        </w:rPr>
      </w:pPr>
      <w:r w:rsidRPr="00E6502F">
        <w:rPr>
          <w:sz w:val="26"/>
          <w:szCs w:val="26"/>
        </w:rPr>
        <w:t xml:space="preserve">     </w:t>
      </w:r>
      <w:r>
        <w:rPr>
          <w:sz w:val="26"/>
          <w:szCs w:val="26"/>
        </w:rPr>
        <w:t xml:space="preserve">   </w:t>
      </w:r>
      <w:r w:rsidRPr="00E6502F">
        <w:rPr>
          <w:sz w:val="26"/>
          <w:szCs w:val="26"/>
        </w:rPr>
        <w:t xml:space="preserve"> Установление  лимита  расходования денежных средств на оплату услуг мобильной сотовой   связи  определяется приказом начальника Управления.  Услугами мобильной сотовой связи в Управлении для выполнения служебных обязанностей пользуются начальник Управления, заместители начальника Управления, начальники отделов Управления. </w:t>
      </w:r>
    </w:p>
    <w:p w:rsidR="00621862" w:rsidRPr="00E6502F" w:rsidRDefault="00621862" w:rsidP="001E7E08">
      <w:pPr>
        <w:pStyle w:val="Heading4"/>
        <w:tabs>
          <w:tab w:val="left" w:pos="0"/>
        </w:tabs>
        <w:spacing w:before="0" w:after="0"/>
        <w:ind w:firstLine="284"/>
        <w:jc w:val="both"/>
        <w:rPr>
          <w:sz w:val="26"/>
          <w:szCs w:val="26"/>
          <w:highlight w:val="magenta"/>
        </w:rPr>
      </w:pPr>
    </w:p>
    <w:p w:rsidR="00621862" w:rsidRDefault="00621862" w:rsidP="00C27926">
      <w:pPr>
        <w:pStyle w:val="Heading4"/>
        <w:tabs>
          <w:tab w:val="left" w:pos="0"/>
        </w:tabs>
        <w:spacing w:before="0" w:after="0"/>
        <w:ind w:firstLine="284"/>
        <w:rPr>
          <w:sz w:val="26"/>
          <w:szCs w:val="26"/>
        </w:rPr>
      </w:pPr>
      <w:r w:rsidRPr="00E6502F">
        <w:rPr>
          <w:sz w:val="26"/>
          <w:szCs w:val="26"/>
        </w:rPr>
        <w:t>Счёт 30400 «Прочие расчеты с кредиторами»</w:t>
      </w:r>
    </w:p>
    <w:p w:rsidR="00621862" w:rsidRPr="00E6502F" w:rsidRDefault="00621862" w:rsidP="00E6502F"/>
    <w:p w:rsidR="00621862" w:rsidRPr="00E6502F" w:rsidRDefault="00621862" w:rsidP="004377CA">
      <w:pPr>
        <w:tabs>
          <w:tab w:val="left" w:pos="0"/>
          <w:tab w:val="num" w:pos="1276"/>
        </w:tabs>
        <w:jc w:val="both"/>
        <w:rPr>
          <w:color w:val="auto"/>
          <w:sz w:val="26"/>
          <w:szCs w:val="26"/>
        </w:rPr>
      </w:pPr>
      <w:r>
        <w:rPr>
          <w:color w:val="auto"/>
          <w:sz w:val="26"/>
          <w:szCs w:val="26"/>
        </w:rPr>
        <w:t xml:space="preserve">    </w:t>
      </w:r>
      <w:r w:rsidRPr="00E6502F">
        <w:rPr>
          <w:color w:val="auto"/>
          <w:sz w:val="26"/>
          <w:szCs w:val="26"/>
        </w:rPr>
        <w:t>Учет прочих расчетов с кредиторами осуществляется на счете, содержащем соответствующие аналитические коды вида синтетического счета объекта учета, в разрезе:</w:t>
      </w:r>
      <w:bookmarkStart w:id="33" w:name="BM304001"/>
      <w:bookmarkEnd w:id="33"/>
    </w:p>
    <w:p w:rsidR="00621862" w:rsidRPr="00E6502F" w:rsidRDefault="00621862" w:rsidP="004377CA">
      <w:pPr>
        <w:pStyle w:val="ListParagraph"/>
        <w:tabs>
          <w:tab w:val="left" w:pos="0"/>
          <w:tab w:val="num" w:pos="1276"/>
        </w:tabs>
        <w:ind w:left="0"/>
        <w:jc w:val="both"/>
        <w:rPr>
          <w:color w:val="auto"/>
          <w:sz w:val="26"/>
          <w:szCs w:val="26"/>
        </w:rPr>
      </w:pPr>
      <w:r>
        <w:rPr>
          <w:color w:val="auto"/>
          <w:sz w:val="26"/>
          <w:szCs w:val="26"/>
        </w:rPr>
        <w:t xml:space="preserve">    -  </w:t>
      </w:r>
      <w:r w:rsidRPr="00E6502F">
        <w:rPr>
          <w:color w:val="auto"/>
          <w:sz w:val="26"/>
          <w:szCs w:val="26"/>
        </w:rPr>
        <w:t>Расчеты по средствам, полученным во временное распоряжение</w:t>
      </w:r>
      <w:bookmarkStart w:id="34" w:name="BM304002"/>
      <w:bookmarkEnd w:id="34"/>
      <w:r>
        <w:rPr>
          <w:color w:val="auto"/>
          <w:sz w:val="26"/>
          <w:szCs w:val="26"/>
        </w:rPr>
        <w:t xml:space="preserve">        </w:t>
      </w:r>
      <w:r w:rsidRPr="00E6502F">
        <w:rPr>
          <w:color w:val="auto"/>
          <w:sz w:val="26"/>
          <w:szCs w:val="26"/>
        </w:rPr>
        <w:t xml:space="preserve"> контрагентов;</w:t>
      </w:r>
    </w:p>
    <w:p w:rsidR="00621862" w:rsidRPr="00E6502F" w:rsidRDefault="00621862" w:rsidP="004377CA">
      <w:pPr>
        <w:pStyle w:val="ListParagraph"/>
        <w:tabs>
          <w:tab w:val="left" w:pos="0"/>
          <w:tab w:val="num" w:pos="1276"/>
        </w:tabs>
        <w:ind w:left="0"/>
        <w:jc w:val="both"/>
        <w:rPr>
          <w:color w:val="auto"/>
          <w:sz w:val="26"/>
          <w:szCs w:val="26"/>
        </w:rPr>
      </w:pPr>
      <w:r>
        <w:rPr>
          <w:color w:val="auto"/>
          <w:sz w:val="26"/>
          <w:szCs w:val="26"/>
        </w:rPr>
        <w:t xml:space="preserve">    - </w:t>
      </w:r>
      <w:r w:rsidRPr="00E6502F">
        <w:rPr>
          <w:color w:val="auto"/>
          <w:sz w:val="26"/>
          <w:szCs w:val="26"/>
        </w:rPr>
        <w:t>Расчеты по удержаниям из выплат по оплате труда</w:t>
      </w:r>
      <w:bookmarkStart w:id="35" w:name="BM304004"/>
      <w:bookmarkEnd w:id="35"/>
      <w:r>
        <w:rPr>
          <w:color w:val="auto"/>
          <w:sz w:val="26"/>
          <w:szCs w:val="26"/>
        </w:rPr>
        <w:t xml:space="preserve"> </w:t>
      </w:r>
      <w:r w:rsidRPr="00E6502F">
        <w:rPr>
          <w:color w:val="auto"/>
          <w:sz w:val="26"/>
          <w:szCs w:val="26"/>
        </w:rPr>
        <w:t xml:space="preserve"> контрагентов;</w:t>
      </w:r>
    </w:p>
    <w:p w:rsidR="00621862" w:rsidRPr="00E6502F" w:rsidRDefault="00621862" w:rsidP="004377CA">
      <w:pPr>
        <w:pStyle w:val="ListParagraph"/>
        <w:tabs>
          <w:tab w:val="left" w:pos="0"/>
          <w:tab w:val="num" w:pos="1276"/>
        </w:tabs>
        <w:ind w:left="0"/>
        <w:jc w:val="both"/>
        <w:rPr>
          <w:color w:val="auto"/>
          <w:sz w:val="26"/>
          <w:szCs w:val="26"/>
        </w:rPr>
      </w:pPr>
      <w:r>
        <w:rPr>
          <w:color w:val="auto"/>
          <w:sz w:val="26"/>
          <w:szCs w:val="26"/>
        </w:rPr>
        <w:t xml:space="preserve">    - </w:t>
      </w:r>
      <w:r w:rsidRPr="00E6502F">
        <w:rPr>
          <w:color w:val="auto"/>
          <w:sz w:val="26"/>
          <w:szCs w:val="26"/>
        </w:rPr>
        <w:t>Внутриведомственные расчеты</w:t>
      </w:r>
      <w:bookmarkStart w:id="36" w:name="BM304005"/>
      <w:bookmarkEnd w:id="36"/>
      <w:r>
        <w:rPr>
          <w:color w:val="auto"/>
          <w:sz w:val="26"/>
          <w:szCs w:val="26"/>
        </w:rPr>
        <w:t xml:space="preserve"> </w:t>
      </w:r>
      <w:r w:rsidRPr="00E6502F">
        <w:rPr>
          <w:color w:val="auto"/>
          <w:sz w:val="26"/>
          <w:szCs w:val="26"/>
        </w:rPr>
        <w:t>контрагентов;</w:t>
      </w:r>
    </w:p>
    <w:p w:rsidR="00621862" w:rsidRPr="00E6502F" w:rsidRDefault="00621862" w:rsidP="004377CA">
      <w:pPr>
        <w:pStyle w:val="ListParagraph"/>
        <w:tabs>
          <w:tab w:val="left" w:pos="0"/>
          <w:tab w:val="num" w:pos="1276"/>
        </w:tabs>
        <w:ind w:left="0"/>
        <w:jc w:val="both"/>
        <w:rPr>
          <w:color w:val="auto"/>
          <w:sz w:val="26"/>
          <w:szCs w:val="26"/>
        </w:rPr>
      </w:pPr>
      <w:r>
        <w:rPr>
          <w:color w:val="auto"/>
          <w:sz w:val="26"/>
          <w:szCs w:val="26"/>
        </w:rPr>
        <w:t xml:space="preserve">    - </w:t>
      </w:r>
      <w:r w:rsidRPr="00E6502F">
        <w:rPr>
          <w:color w:val="auto"/>
          <w:sz w:val="26"/>
          <w:szCs w:val="26"/>
        </w:rPr>
        <w:t xml:space="preserve">Расчеты по платежам </w:t>
      </w:r>
      <w:r>
        <w:rPr>
          <w:color w:val="auto"/>
          <w:sz w:val="26"/>
          <w:szCs w:val="26"/>
        </w:rPr>
        <w:t>из бюджета с финансовым органом</w:t>
      </w:r>
      <w:r w:rsidRPr="00E6502F">
        <w:rPr>
          <w:color w:val="auto"/>
          <w:sz w:val="26"/>
          <w:szCs w:val="26"/>
        </w:rPr>
        <w:t>;</w:t>
      </w:r>
    </w:p>
    <w:p w:rsidR="00621862" w:rsidRPr="00E6502F" w:rsidRDefault="00621862" w:rsidP="004377CA">
      <w:pPr>
        <w:pStyle w:val="ListParagraph"/>
        <w:tabs>
          <w:tab w:val="left" w:pos="0"/>
          <w:tab w:val="num" w:pos="1276"/>
        </w:tabs>
        <w:ind w:left="0"/>
        <w:jc w:val="both"/>
        <w:rPr>
          <w:color w:val="auto"/>
          <w:sz w:val="26"/>
          <w:szCs w:val="26"/>
        </w:rPr>
      </w:pPr>
      <w:r>
        <w:rPr>
          <w:color w:val="auto"/>
          <w:sz w:val="26"/>
          <w:szCs w:val="26"/>
        </w:rPr>
        <w:t xml:space="preserve">    - Расчеты с прочими кредиторами</w:t>
      </w:r>
      <w:r w:rsidRPr="00E6502F">
        <w:rPr>
          <w:color w:val="auto"/>
          <w:sz w:val="26"/>
          <w:szCs w:val="26"/>
        </w:rPr>
        <w:t xml:space="preserve"> контрагентов.</w:t>
      </w:r>
      <w:bookmarkStart w:id="37" w:name="_4_8_Учет_доходов"/>
      <w:bookmarkEnd w:id="37"/>
    </w:p>
    <w:p w:rsidR="00621862" w:rsidRPr="00E6502F" w:rsidRDefault="00621862" w:rsidP="00C27926">
      <w:pPr>
        <w:pStyle w:val="ListParagraph"/>
        <w:tabs>
          <w:tab w:val="left" w:pos="0"/>
          <w:tab w:val="num" w:pos="1276"/>
        </w:tabs>
        <w:ind w:left="644"/>
        <w:jc w:val="both"/>
        <w:rPr>
          <w:color w:val="auto"/>
          <w:sz w:val="26"/>
          <w:szCs w:val="26"/>
        </w:rPr>
      </w:pPr>
    </w:p>
    <w:p w:rsidR="00621862" w:rsidRDefault="00621862" w:rsidP="00602C10">
      <w:pPr>
        <w:tabs>
          <w:tab w:val="left" w:pos="0"/>
        </w:tabs>
        <w:spacing w:line="276" w:lineRule="auto"/>
        <w:ind w:firstLine="284"/>
        <w:jc w:val="both"/>
        <w:rPr>
          <w:b/>
          <w:bCs/>
          <w:color w:val="auto"/>
          <w:sz w:val="28"/>
          <w:szCs w:val="28"/>
        </w:rPr>
      </w:pPr>
      <w:r w:rsidRPr="00784C84">
        <w:rPr>
          <w:b/>
          <w:bCs/>
          <w:color w:val="auto"/>
          <w:sz w:val="28"/>
          <w:szCs w:val="28"/>
        </w:rPr>
        <w:t>Аренда</w:t>
      </w:r>
    </w:p>
    <w:p w:rsidR="00621862" w:rsidRPr="00784C84" w:rsidRDefault="00621862" w:rsidP="00602C10">
      <w:pPr>
        <w:tabs>
          <w:tab w:val="left" w:pos="0"/>
        </w:tabs>
        <w:spacing w:line="276" w:lineRule="auto"/>
        <w:ind w:firstLine="284"/>
        <w:jc w:val="both"/>
        <w:rPr>
          <w:b/>
          <w:bCs/>
          <w:color w:val="auto"/>
          <w:sz w:val="28"/>
          <w:szCs w:val="28"/>
        </w:rPr>
      </w:pPr>
    </w:p>
    <w:p w:rsidR="00621862" w:rsidRPr="00E6502F" w:rsidRDefault="00621862" w:rsidP="00602C10">
      <w:pPr>
        <w:tabs>
          <w:tab w:val="left" w:pos="0"/>
        </w:tabs>
        <w:jc w:val="both"/>
        <w:rPr>
          <w:color w:val="auto"/>
          <w:sz w:val="26"/>
          <w:szCs w:val="26"/>
        </w:rPr>
      </w:pPr>
      <w:r>
        <w:rPr>
          <w:color w:val="auto"/>
          <w:sz w:val="26"/>
          <w:szCs w:val="26"/>
        </w:rPr>
        <w:t xml:space="preserve">      </w:t>
      </w:r>
      <w:r w:rsidRPr="00E6502F">
        <w:rPr>
          <w:color w:val="auto"/>
          <w:sz w:val="26"/>
          <w:szCs w:val="26"/>
        </w:rPr>
        <w:t>При отражении в бухгалтерском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применяется Приказ Минфина России от 31 декабря 2016 N 258н "Об утверждении федерального стандарта бухгалтерского учета для организаций государственного сектора "Аренда".</w:t>
      </w:r>
    </w:p>
    <w:p w:rsidR="00621862" w:rsidRPr="00E6502F" w:rsidRDefault="00621862" w:rsidP="00602C10">
      <w:pPr>
        <w:tabs>
          <w:tab w:val="left" w:pos="0"/>
        </w:tabs>
        <w:jc w:val="both"/>
        <w:rPr>
          <w:color w:val="auto"/>
          <w:sz w:val="26"/>
          <w:szCs w:val="26"/>
        </w:rPr>
      </w:pPr>
      <w:r>
        <w:rPr>
          <w:color w:val="auto"/>
          <w:sz w:val="26"/>
          <w:szCs w:val="26"/>
        </w:rPr>
        <w:t xml:space="preserve">      </w:t>
      </w:r>
      <w:r w:rsidRPr="00E6502F">
        <w:rPr>
          <w:color w:val="auto"/>
          <w:sz w:val="26"/>
          <w:szCs w:val="26"/>
        </w:rPr>
        <w:t>При отражении операций по объектам учета аренды использовать следующие первичные (сводные) учетные документы:</w:t>
      </w:r>
    </w:p>
    <w:p w:rsidR="00621862" w:rsidRPr="00E6502F" w:rsidRDefault="00621862" w:rsidP="009A1579">
      <w:pPr>
        <w:tabs>
          <w:tab w:val="left" w:pos="0"/>
        </w:tabs>
        <w:ind w:left="360"/>
        <w:jc w:val="both"/>
        <w:rPr>
          <w:color w:val="auto"/>
          <w:sz w:val="26"/>
          <w:szCs w:val="26"/>
        </w:rPr>
      </w:pPr>
      <w:r>
        <w:rPr>
          <w:color w:val="auto"/>
          <w:sz w:val="26"/>
          <w:szCs w:val="26"/>
        </w:rPr>
        <w:t xml:space="preserve">- </w:t>
      </w:r>
      <w:r w:rsidRPr="00E6502F">
        <w:rPr>
          <w:color w:val="auto"/>
          <w:sz w:val="26"/>
          <w:szCs w:val="26"/>
        </w:rPr>
        <w:t>Протокол заседания постоянно действующей комиссии по поступлению и выбытию нефинансовых активов;</w:t>
      </w:r>
    </w:p>
    <w:p w:rsidR="00621862" w:rsidRPr="00E6502F" w:rsidRDefault="00621862" w:rsidP="009A1579">
      <w:pPr>
        <w:tabs>
          <w:tab w:val="left" w:pos="0"/>
        </w:tabs>
        <w:ind w:left="360"/>
        <w:jc w:val="both"/>
        <w:rPr>
          <w:color w:val="auto"/>
          <w:sz w:val="26"/>
          <w:szCs w:val="26"/>
        </w:rPr>
      </w:pPr>
      <w:r>
        <w:rPr>
          <w:color w:val="auto"/>
          <w:sz w:val="26"/>
          <w:szCs w:val="26"/>
        </w:rPr>
        <w:t xml:space="preserve">-  </w:t>
      </w:r>
      <w:r w:rsidRPr="00E6502F">
        <w:rPr>
          <w:color w:val="auto"/>
          <w:sz w:val="26"/>
          <w:szCs w:val="26"/>
        </w:rPr>
        <w:t>Акт об оказании услуг;</w:t>
      </w:r>
    </w:p>
    <w:p w:rsidR="00621862" w:rsidRPr="00E6502F" w:rsidRDefault="00621862" w:rsidP="009A1579">
      <w:pPr>
        <w:tabs>
          <w:tab w:val="left" w:pos="0"/>
        </w:tabs>
        <w:ind w:left="360"/>
        <w:jc w:val="both"/>
        <w:rPr>
          <w:color w:val="auto"/>
          <w:sz w:val="26"/>
          <w:szCs w:val="26"/>
        </w:rPr>
      </w:pPr>
      <w:r>
        <w:rPr>
          <w:color w:val="auto"/>
          <w:sz w:val="26"/>
          <w:szCs w:val="26"/>
        </w:rPr>
        <w:t xml:space="preserve">-  </w:t>
      </w:r>
      <w:r w:rsidRPr="00E6502F">
        <w:rPr>
          <w:color w:val="auto"/>
          <w:sz w:val="26"/>
          <w:szCs w:val="26"/>
        </w:rPr>
        <w:t>Счет-фактура;</w:t>
      </w:r>
    </w:p>
    <w:p w:rsidR="00621862" w:rsidRPr="00E6502F" w:rsidRDefault="00621862" w:rsidP="009A1579">
      <w:pPr>
        <w:tabs>
          <w:tab w:val="left" w:pos="0"/>
        </w:tabs>
        <w:ind w:left="360"/>
        <w:jc w:val="both"/>
        <w:rPr>
          <w:color w:val="auto"/>
          <w:sz w:val="26"/>
          <w:szCs w:val="26"/>
        </w:rPr>
      </w:pPr>
      <w:r>
        <w:rPr>
          <w:color w:val="auto"/>
          <w:sz w:val="26"/>
          <w:szCs w:val="26"/>
        </w:rPr>
        <w:t xml:space="preserve">-  </w:t>
      </w:r>
      <w:r w:rsidRPr="00E6502F">
        <w:rPr>
          <w:color w:val="auto"/>
          <w:sz w:val="26"/>
          <w:szCs w:val="26"/>
        </w:rPr>
        <w:t>Акт сверки взаиморасчетов;</w:t>
      </w:r>
    </w:p>
    <w:p w:rsidR="00621862" w:rsidRPr="00E6502F" w:rsidRDefault="00621862" w:rsidP="009A1579">
      <w:pPr>
        <w:tabs>
          <w:tab w:val="left" w:pos="0"/>
        </w:tabs>
        <w:ind w:left="360"/>
        <w:jc w:val="both"/>
        <w:rPr>
          <w:color w:val="auto"/>
          <w:sz w:val="26"/>
          <w:szCs w:val="26"/>
        </w:rPr>
      </w:pPr>
      <w:r>
        <w:rPr>
          <w:color w:val="auto"/>
          <w:sz w:val="26"/>
          <w:szCs w:val="26"/>
        </w:rPr>
        <w:t xml:space="preserve">-  </w:t>
      </w:r>
      <w:r w:rsidRPr="00E6502F">
        <w:rPr>
          <w:color w:val="auto"/>
          <w:sz w:val="26"/>
          <w:szCs w:val="26"/>
        </w:rPr>
        <w:t>Бухгалтерская справка (ф.0504833).</w:t>
      </w:r>
    </w:p>
    <w:p w:rsidR="00621862" w:rsidRPr="00E6502F" w:rsidRDefault="00621862" w:rsidP="00602C10">
      <w:pPr>
        <w:tabs>
          <w:tab w:val="left" w:pos="0"/>
        </w:tabs>
        <w:ind w:left="284"/>
        <w:jc w:val="both"/>
        <w:rPr>
          <w:color w:val="auto"/>
          <w:sz w:val="26"/>
          <w:szCs w:val="26"/>
        </w:rPr>
      </w:pPr>
      <w:r w:rsidRPr="00E6502F">
        <w:rPr>
          <w:color w:val="auto"/>
          <w:sz w:val="26"/>
          <w:szCs w:val="26"/>
        </w:rPr>
        <w:t xml:space="preserve">При проведении инвентаризации объектов учета </w:t>
      </w:r>
      <w:r>
        <w:rPr>
          <w:color w:val="auto"/>
          <w:sz w:val="26"/>
          <w:szCs w:val="26"/>
        </w:rPr>
        <w:t xml:space="preserve">аренды, подлежат инвентаризации </w:t>
      </w:r>
      <w:r w:rsidRPr="00E6502F">
        <w:rPr>
          <w:color w:val="auto"/>
          <w:sz w:val="26"/>
          <w:szCs w:val="26"/>
        </w:rPr>
        <w:t>следующие объекты:</w:t>
      </w:r>
    </w:p>
    <w:p w:rsidR="00621862" w:rsidRPr="00E6502F" w:rsidRDefault="00621862" w:rsidP="00602C10">
      <w:pPr>
        <w:tabs>
          <w:tab w:val="left" w:pos="0"/>
        </w:tabs>
        <w:ind w:left="284"/>
        <w:jc w:val="both"/>
        <w:rPr>
          <w:color w:val="auto"/>
          <w:sz w:val="26"/>
          <w:szCs w:val="26"/>
        </w:rPr>
      </w:pPr>
      <w:r>
        <w:rPr>
          <w:color w:val="auto"/>
          <w:sz w:val="26"/>
          <w:szCs w:val="26"/>
        </w:rPr>
        <w:t xml:space="preserve"> -  </w:t>
      </w:r>
      <w:r w:rsidRPr="00E6502F">
        <w:rPr>
          <w:color w:val="auto"/>
          <w:sz w:val="26"/>
          <w:szCs w:val="26"/>
        </w:rPr>
        <w:t>Основные средства (101);</w:t>
      </w:r>
    </w:p>
    <w:p w:rsidR="00621862" w:rsidRPr="00E6502F" w:rsidRDefault="00621862" w:rsidP="00602C10">
      <w:pPr>
        <w:tabs>
          <w:tab w:val="left" w:pos="0"/>
        </w:tabs>
        <w:ind w:left="284"/>
        <w:jc w:val="both"/>
        <w:rPr>
          <w:color w:val="auto"/>
          <w:sz w:val="26"/>
          <w:szCs w:val="26"/>
        </w:rPr>
      </w:pPr>
      <w:r>
        <w:rPr>
          <w:color w:val="auto"/>
          <w:sz w:val="26"/>
          <w:szCs w:val="26"/>
        </w:rPr>
        <w:t xml:space="preserve"> -  </w:t>
      </w:r>
      <w:r w:rsidRPr="00E6502F">
        <w:rPr>
          <w:color w:val="auto"/>
          <w:sz w:val="26"/>
          <w:szCs w:val="26"/>
        </w:rPr>
        <w:t>Имущество на забалансовых счетах учета (01, 25, 26);</w:t>
      </w:r>
    </w:p>
    <w:p w:rsidR="00621862" w:rsidRPr="00E6502F" w:rsidRDefault="00621862" w:rsidP="00602C10">
      <w:pPr>
        <w:tabs>
          <w:tab w:val="left" w:pos="0"/>
        </w:tabs>
        <w:ind w:left="284"/>
        <w:jc w:val="both"/>
        <w:rPr>
          <w:color w:val="auto"/>
          <w:sz w:val="26"/>
          <w:szCs w:val="26"/>
        </w:rPr>
      </w:pPr>
      <w:r>
        <w:rPr>
          <w:color w:val="auto"/>
          <w:sz w:val="26"/>
          <w:szCs w:val="26"/>
        </w:rPr>
        <w:t xml:space="preserve"> -  </w:t>
      </w:r>
      <w:r w:rsidRPr="00E6502F">
        <w:rPr>
          <w:color w:val="auto"/>
          <w:sz w:val="26"/>
          <w:szCs w:val="26"/>
        </w:rPr>
        <w:t>Взаиморасчеты с арендаторами (арендодателями).</w:t>
      </w:r>
    </w:p>
    <w:p w:rsidR="00621862" w:rsidRDefault="00621862" w:rsidP="009A1579">
      <w:pPr>
        <w:tabs>
          <w:tab w:val="left" w:pos="0"/>
        </w:tabs>
        <w:ind w:left="284"/>
        <w:jc w:val="both"/>
        <w:rPr>
          <w:color w:val="auto"/>
          <w:sz w:val="26"/>
          <w:szCs w:val="26"/>
        </w:rPr>
      </w:pPr>
      <w:r w:rsidRPr="00E6502F">
        <w:rPr>
          <w:color w:val="auto"/>
          <w:sz w:val="26"/>
          <w:szCs w:val="26"/>
        </w:rPr>
        <w:t>Определяются сроки полезного использования</w:t>
      </w:r>
      <w:r>
        <w:rPr>
          <w:color w:val="auto"/>
          <w:sz w:val="26"/>
          <w:szCs w:val="26"/>
        </w:rPr>
        <w:t xml:space="preserve"> объектов аренды, а также суммы</w:t>
      </w:r>
    </w:p>
    <w:p w:rsidR="00621862" w:rsidRPr="00E6502F" w:rsidRDefault="00621862" w:rsidP="009A1579">
      <w:pPr>
        <w:tabs>
          <w:tab w:val="left" w:pos="0"/>
        </w:tabs>
        <w:jc w:val="both"/>
        <w:rPr>
          <w:color w:val="auto"/>
          <w:sz w:val="26"/>
          <w:szCs w:val="26"/>
        </w:rPr>
      </w:pPr>
      <w:r>
        <w:rPr>
          <w:color w:val="auto"/>
          <w:sz w:val="26"/>
          <w:szCs w:val="26"/>
        </w:rPr>
        <w:t xml:space="preserve"> </w:t>
      </w:r>
      <w:r w:rsidRPr="00E6502F">
        <w:rPr>
          <w:color w:val="auto"/>
          <w:sz w:val="26"/>
          <w:szCs w:val="26"/>
        </w:rPr>
        <w:t>обязательств по уплате арендных платежей за оставшиеся сроки полезного использования объекта. Данные показатели фиксируются в Протоколе заседания постоянно действующей комиссии по поступлению и выбытию нефинансовых активов.</w:t>
      </w:r>
    </w:p>
    <w:p w:rsidR="00621862" w:rsidRPr="00E6502F" w:rsidRDefault="00621862" w:rsidP="00602C10">
      <w:pPr>
        <w:tabs>
          <w:tab w:val="left" w:pos="0"/>
        </w:tabs>
        <w:jc w:val="both"/>
        <w:rPr>
          <w:kern w:val="24"/>
          <w:sz w:val="26"/>
          <w:szCs w:val="26"/>
          <w:lang w:eastAsia="ru-RU"/>
        </w:rPr>
      </w:pPr>
      <w:r>
        <w:rPr>
          <w:color w:val="auto"/>
          <w:sz w:val="26"/>
          <w:szCs w:val="26"/>
        </w:rPr>
        <w:t xml:space="preserve">     </w:t>
      </w:r>
      <w:r w:rsidRPr="00E6502F">
        <w:rPr>
          <w:color w:val="auto"/>
          <w:sz w:val="26"/>
          <w:szCs w:val="26"/>
        </w:rPr>
        <w:t>Классификация объектов учета аренды (</w:t>
      </w:r>
      <w:r w:rsidRPr="00E6502F">
        <w:rPr>
          <w:color w:val="auto"/>
          <w:kern w:val="24"/>
          <w:sz w:val="26"/>
          <w:szCs w:val="26"/>
          <w:lang w:eastAsia="ru-RU"/>
        </w:rPr>
        <w:t>операционная, финансовая аренде, операционная аренде на льготных условия, финансовая аренда на льготных условиях)</w:t>
      </w:r>
      <w:r w:rsidRPr="00E6502F">
        <w:rPr>
          <w:color w:val="auto"/>
          <w:sz w:val="26"/>
          <w:szCs w:val="26"/>
        </w:rPr>
        <w:t xml:space="preserve"> для целей бухгалтерского учета относится к сфере профессионального суждения бухгалтера.</w:t>
      </w:r>
      <w:r w:rsidRPr="00E6502F">
        <w:rPr>
          <w:kern w:val="24"/>
          <w:sz w:val="26"/>
          <w:szCs w:val="26"/>
          <w:lang w:eastAsia="ru-RU"/>
        </w:rPr>
        <w:t xml:space="preserve"> Возникающие объекты бухгалтерского учета подлежат отражению на счетах бухгалтерского учета по правилам учета объектов аренды :</w:t>
      </w:r>
    </w:p>
    <w:p w:rsidR="00621862" w:rsidRPr="00E6502F" w:rsidRDefault="00621862" w:rsidP="00602C10">
      <w:pPr>
        <w:tabs>
          <w:tab w:val="left" w:pos="0"/>
        </w:tabs>
        <w:jc w:val="both"/>
        <w:rPr>
          <w:kern w:val="24"/>
          <w:sz w:val="26"/>
          <w:szCs w:val="26"/>
          <w:lang w:eastAsia="ru-RU"/>
        </w:rPr>
      </w:pPr>
      <w:r w:rsidRPr="00E6502F">
        <w:rPr>
          <w:kern w:val="24"/>
          <w:sz w:val="26"/>
          <w:szCs w:val="26"/>
          <w:lang w:eastAsia="ru-RU"/>
        </w:rPr>
        <w:t>у арендатора – согласно пунктам 20,21 СГС «Аренда»;</w:t>
      </w:r>
    </w:p>
    <w:p w:rsidR="00621862" w:rsidRPr="00E6502F" w:rsidRDefault="00621862" w:rsidP="00602C10">
      <w:pPr>
        <w:tabs>
          <w:tab w:val="left" w:pos="0"/>
        </w:tabs>
        <w:jc w:val="both"/>
        <w:rPr>
          <w:kern w:val="24"/>
          <w:sz w:val="26"/>
          <w:szCs w:val="26"/>
          <w:lang w:eastAsia="ru-RU"/>
        </w:rPr>
      </w:pPr>
      <w:r w:rsidRPr="00E6502F">
        <w:rPr>
          <w:kern w:val="24"/>
          <w:sz w:val="26"/>
          <w:szCs w:val="26"/>
          <w:lang w:eastAsia="ru-RU"/>
        </w:rPr>
        <w:t>у арендодателя – согласно пунктам 24,25 СГС «Аренда»</w:t>
      </w:r>
    </w:p>
    <w:p w:rsidR="00621862" w:rsidRPr="005D2A78" w:rsidRDefault="00621862" w:rsidP="00C27926">
      <w:pPr>
        <w:pStyle w:val="ListParagraph"/>
        <w:tabs>
          <w:tab w:val="left" w:pos="0"/>
          <w:tab w:val="num" w:pos="1276"/>
        </w:tabs>
        <w:ind w:left="644"/>
        <w:jc w:val="both"/>
        <w:rPr>
          <w:color w:val="auto"/>
          <w:sz w:val="22"/>
          <w:szCs w:val="22"/>
        </w:rPr>
      </w:pPr>
    </w:p>
    <w:p w:rsidR="00621862" w:rsidRDefault="00621862" w:rsidP="00DA7302">
      <w:pPr>
        <w:pStyle w:val="Heading4"/>
        <w:tabs>
          <w:tab w:val="left" w:pos="0"/>
        </w:tabs>
        <w:spacing w:before="0" w:after="0"/>
        <w:ind w:firstLine="284"/>
      </w:pPr>
      <w:bookmarkStart w:id="38" w:name="_4_10_Расходы_будущих"/>
      <w:bookmarkEnd w:id="38"/>
      <w:r w:rsidRPr="005D2A78">
        <w:t>4.8 Расходы будущих периодов</w:t>
      </w:r>
    </w:p>
    <w:p w:rsidR="00621862" w:rsidRPr="001E7E08" w:rsidRDefault="00621862" w:rsidP="001E7E08"/>
    <w:p w:rsidR="00621862" w:rsidRPr="00E6502F" w:rsidRDefault="00621862" w:rsidP="001E7E08">
      <w:pPr>
        <w:jc w:val="both"/>
        <w:rPr>
          <w:sz w:val="26"/>
          <w:szCs w:val="26"/>
        </w:rPr>
      </w:pPr>
      <w:r>
        <w:t xml:space="preserve">    </w:t>
      </w:r>
      <w:r w:rsidRPr="00E6502F">
        <w:rPr>
          <w:sz w:val="26"/>
          <w:szCs w:val="26"/>
        </w:rPr>
        <w:t>Управление  все расходы производит в соответствии с утвержденной на отчетный год бюджетной сметой. При определении финансового результата деятельности Управления за отчетный период доходы и расходы учитываются по методу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621862" w:rsidRPr="00E6502F" w:rsidRDefault="00621862" w:rsidP="001E7E08">
      <w:pPr>
        <w:jc w:val="both"/>
        <w:rPr>
          <w:sz w:val="26"/>
          <w:szCs w:val="26"/>
        </w:rPr>
      </w:pPr>
      <w:r w:rsidRPr="00E6502F">
        <w:rPr>
          <w:sz w:val="26"/>
          <w:szCs w:val="26"/>
        </w:rPr>
        <w:t xml:space="preserve">     В составе расходов будущих периодов на счете 0 401 50 000 «Расходы будущих периодов» отражаются расходы на приобретение лицензии на право пользования программным обеспечением, страхование имущества.</w:t>
      </w:r>
    </w:p>
    <w:p w:rsidR="00621862" w:rsidRPr="00E6502F" w:rsidRDefault="00621862" w:rsidP="001E7E08">
      <w:pPr>
        <w:jc w:val="both"/>
        <w:rPr>
          <w:sz w:val="26"/>
          <w:szCs w:val="26"/>
        </w:rPr>
      </w:pPr>
      <w:r w:rsidRPr="00E6502F">
        <w:rPr>
          <w:sz w:val="26"/>
          <w:szCs w:val="26"/>
        </w:rPr>
        <w:t xml:space="preserve">     Если срок договоров страхования и доступ к системе предоставлен на текущий финансовый год, то затраты следует включать в состав текущих расходов (счет 401.20 «Расходы текущего финансового года»).</w:t>
      </w:r>
    </w:p>
    <w:p w:rsidR="00621862" w:rsidRPr="00E6502F" w:rsidRDefault="00621862" w:rsidP="001E7E08">
      <w:pPr>
        <w:jc w:val="both"/>
        <w:rPr>
          <w:sz w:val="26"/>
          <w:szCs w:val="26"/>
        </w:rPr>
      </w:pPr>
      <w:r w:rsidRPr="00E6502F">
        <w:rPr>
          <w:sz w:val="26"/>
          <w:szCs w:val="26"/>
        </w:rPr>
        <w:t xml:space="preserve">     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rsidR="00621862" w:rsidRPr="00E6502F" w:rsidRDefault="00621862" w:rsidP="00DA7302">
      <w:pPr>
        <w:tabs>
          <w:tab w:val="left" w:pos="0"/>
          <w:tab w:val="left" w:pos="851"/>
        </w:tabs>
        <w:jc w:val="both"/>
        <w:rPr>
          <w:color w:val="auto"/>
          <w:sz w:val="26"/>
          <w:szCs w:val="26"/>
        </w:rPr>
      </w:pPr>
    </w:p>
    <w:p w:rsidR="00621862" w:rsidRPr="005D2A78" w:rsidRDefault="00621862" w:rsidP="007A7773">
      <w:pPr>
        <w:pStyle w:val="Heading4"/>
        <w:tabs>
          <w:tab w:val="left" w:pos="0"/>
        </w:tabs>
        <w:spacing w:before="0" w:after="0"/>
        <w:ind w:firstLine="284"/>
      </w:pPr>
      <w:r w:rsidRPr="005D2A78">
        <w:t>4.9 Порядок формирования резервов</w:t>
      </w:r>
    </w:p>
    <w:p w:rsidR="00621862" w:rsidRPr="005D2A78" w:rsidRDefault="00621862" w:rsidP="00DA7302">
      <w:pPr>
        <w:tabs>
          <w:tab w:val="left" w:pos="0"/>
          <w:tab w:val="left" w:pos="1276"/>
        </w:tabs>
        <w:ind w:firstLine="284"/>
        <w:jc w:val="both"/>
        <w:rPr>
          <w:color w:val="auto"/>
          <w:sz w:val="22"/>
          <w:szCs w:val="22"/>
        </w:rPr>
      </w:pP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Информации о состоянии и движении сумм, зарезервированных в целях равномерного включения расходов на финансовый результат учреждения, по обязательствам, неопределенным по величине и (или) времени исполнения, в том числе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 отражается как резервы предстоящих расходов и учитывается на счете 401 60 «Резервы предстоящих расходов».</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Резерв должен использоваться только на покрытие тех затрат, в отношении которых этот резерв был изначально создан.</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Признание в учете расходов, в отношении которых сформирован резерв предстоящих расходов, осуществляется за счет суммы созданного резерва.</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Виды формируемых резервов Учреждением:</w:t>
      </w:r>
    </w:p>
    <w:p w:rsidR="00621862" w:rsidRPr="00E6502F" w:rsidRDefault="00621862" w:rsidP="00F476AA">
      <w:pPr>
        <w:numPr>
          <w:ilvl w:val="0"/>
          <w:numId w:val="1"/>
        </w:numPr>
        <w:tabs>
          <w:tab w:val="left" w:pos="0"/>
          <w:tab w:val="left" w:pos="851"/>
        </w:tabs>
        <w:ind w:left="851" w:hanging="284"/>
        <w:jc w:val="both"/>
        <w:rPr>
          <w:color w:val="auto"/>
          <w:sz w:val="26"/>
          <w:szCs w:val="26"/>
        </w:rPr>
      </w:pPr>
      <w:r w:rsidRPr="00E6502F">
        <w:rPr>
          <w:color w:val="auto"/>
          <w:sz w:val="26"/>
          <w:szCs w:val="26"/>
        </w:rPr>
        <w:t>на оплату отпусков;</w:t>
      </w:r>
    </w:p>
    <w:p w:rsidR="00621862" w:rsidRPr="00E6502F" w:rsidRDefault="00621862" w:rsidP="00D1500F">
      <w:pPr>
        <w:tabs>
          <w:tab w:val="left" w:pos="0"/>
          <w:tab w:val="left" w:pos="851"/>
        </w:tabs>
        <w:ind w:left="567"/>
        <w:jc w:val="both"/>
        <w:rPr>
          <w:color w:val="auto"/>
          <w:sz w:val="26"/>
          <w:szCs w:val="26"/>
        </w:rPr>
      </w:pPr>
      <w:r w:rsidRPr="00E6502F">
        <w:rPr>
          <w:color w:val="auto"/>
          <w:sz w:val="26"/>
          <w:szCs w:val="26"/>
        </w:rPr>
        <w:t>-   на уплату страховых взносов</w:t>
      </w:r>
    </w:p>
    <w:p w:rsidR="00621862" w:rsidRPr="00E6502F" w:rsidRDefault="00621862" w:rsidP="00BD5966">
      <w:pPr>
        <w:tabs>
          <w:tab w:val="left" w:pos="0"/>
          <w:tab w:val="left" w:pos="1276"/>
        </w:tabs>
        <w:ind w:firstLine="284"/>
        <w:jc w:val="both"/>
        <w:rPr>
          <w:color w:val="auto"/>
          <w:sz w:val="26"/>
          <w:szCs w:val="26"/>
        </w:rPr>
      </w:pPr>
      <w:r w:rsidRPr="00E6502F">
        <w:rPr>
          <w:color w:val="auto"/>
          <w:sz w:val="26"/>
          <w:szCs w:val="26"/>
        </w:rPr>
        <w:t>Детализация счета 0 401 60 000 осуществляется Управлением в следующем порядке:</w:t>
      </w:r>
    </w:p>
    <w:p w:rsidR="00621862" w:rsidRPr="00E6502F" w:rsidRDefault="00621862" w:rsidP="0065104A">
      <w:pPr>
        <w:numPr>
          <w:ilvl w:val="0"/>
          <w:numId w:val="14"/>
        </w:numPr>
        <w:tabs>
          <w:tab w:val="left" w:pos="0"/>
          <w:tab w:val="left" w:pos="851"/>
        </w:tabs>
        <w:ind w:left="851" w:hanging="284"/>
        <w:jc w:val="both"/>
        <w:rPr>
          <w:color w:val="auto"/>
          <w:sz w:val="26"/>
          <w:szCs w:val="26"/>
        </w:rPr>
      </w:pPr>
      <w:r w:rsidRPr="00E6502F">
        <w:rPr>
          <w:color w:val="auto"/>
          <w:sz w:val="26"/>
          <w:szCs w:val="26"/>
        </w:rPr>
        <w:t>0 401 61 000 - формирование резерва на оплату отпусков за фактически отработанное время;</w:t>
      </w:r>
    </w:p>
    <w:p w:rsidR="00621862" w:rsidRPr="00E6502F" w:rsidRDefault="00621862" w:rsidP="0065104A">
      <w:pPr>
        <w:numPr>
          <w:ilvl w:val="0"/>
          <w:numId w:val="14"/>
        </w:numPr>
        <w:tabs>
          <w:tab w:val="left" w:pos="0"/>
          <w:tab w:val="left" w:pos="851"/>
        </w:tabs>
        <w:ind w:left="851" w:hanging="284"/>
        <w:jc w:val="both"/>
        <w:rPr>
          <w:color w:val="auto"/>
          <w:sz w:val="26"/>
          <w:szCs w:val="26"/>
        </w:rPr>
      </w:pPr>
      <w:r w:rsidRPr="00E6502F">
        <w:rPr>
          <w:color w:val="auto"/>
          <w:sz w:val="26"/>
          <w:szCs w:val="26"/>
        </w:rPr>
        <w:t>0 401 61 211 - по выплатам работникам;</w:t>
      </w:r>
    </w:p>
    <w:p w:rsidR="00621862" w:rsidRPr="00E6502F" w:rsidRDefault="00621862" w:rsidP="0065104A">
      <w:pPr>
        <w:numPr>
          <w:ilvl w:val="0"/>
          <w:numId w:val="14"/>
        </w:numPr>
        <w:tabs>
          <w:tab w:val="left" w:pos="0"/>
          <w:tab w:val="left" w:pos="851"/>
        </w:tabs>
        <w:ind w:left="851" w:hanging="284"/>
        <w:jc w:val="both"/>
        <w:rPr>
          <w:color w:val="auto"/>
          <w:sz w:val="26"/>
          <w:szCs w:val="26"/>
        </w:rPr>
      </w:pPr>
      <w:r w:rsidRPr="00E6502F">
        <w:rPr>
          <w:color w:val="auto"/>
          <w:sz w:val="26"/>
          <w:szCs w:val="26"/>
        </w:rPr>
        <w:t>0 401 61 213 - по страховым взносам.</w:t>
      </w:r>
    </w:p>
    <w:p w:rsidR="00621862" w:rsidRPr="00E6502F" w:rsidRDefault="00621862" w:rsidP="00BD5966">
      <w:pPr>
        <w:tabs>
          <w:tab w:val="left" w:pos="0"/>
          <w:tab w:val="left" w:pos="851"/>
        </w:tabs>
        <w:ind w:left="567"/>
        <w:jc w:val="both"/>
        <w:rPr>
          <w:color w:val="auto"/>
          <w:sz w:val="26"/>
          <w:szCs w:val="26"/>
        </w:rPr>
      </w:pPr>
      <w:r w:rsidRPr="00E6502F">
        <w:rPr>
          <w:color w:val="auto"/>
          <w:sz w:val="26"/>
          <w:szCs w:val="26"/>
        </w:rPr>
        <w:t>Порядок отражения в учете информации о сформированных резервах предстоящих расходов в сумме отложенных обязательств осуществляется в соответствии с  Письмом Минфина РФ от 20.05.2015 № 02-07-07/28998</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 xml:space="preserve">Формирование резервов (отражение в учете отложенных обязательств) осуществляется на основе оценочных значений. </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Оценочное обязательство в виде резерва на оплату отпусков за фактически отработанное время определено  на последний день года, исходя из данных количества дней неиспользованного отпуска по всем сотрудникам на указанную дату, предоставленных кадровой службой.</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1.Оценочное значение по создаваемому резерву на оплату отпусков определяется по формуле:</w:t>
      </w:r>
    </w:p>
    <w:p w:rsidR="00621862" w:rsidRPr="00E6502F" w:rsidRDefault="00621862" w:rsidP="00BD5966">
      <w:pPr>
        <w:autoSpaceDE w:val="0"/>
        <w:autoSpaceDN w:val="0"/>
        <w:adjustRightInd w:val="0"/>
        <w:ind w:firstLine="540"/>
        <w:jc w:val="both"/>
        <w:rPr>
          <w:sz w:val="26"/>
          <w:szCs w:val="26"/>
          <w:lang w:eastAsia="en-US"/>
        </w:rPr>
      </w:pPr>
      <w:r w:rsidRPr="00E6502F">
        <w:rPr>
          <w:b/>
          <w:bCs/>
          <w:sz w:val="26"/>
          <w:szCs w:val="26"/>
          <w:lang w:eastAsia="en-US"/>
        </w:rPr>
        <w:t>Резерв отпусков =  К * ЗПср</w:t>
      </w:r>
      <w:r w:rsidRPr="00E6502F">
        <w:rPr>
          <w:sz w:val="26"/>
          <w:szCs w:val="26"/>
          <w:lang w:eastAsia="en-US"/>
        </w:rPr>
        <w:t>, где</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К - общее количество не использованных всеми сотрудниками дней отпуска за период с начала работы на 31 декабря;</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 xml:space="preserve">ЗПср - средняя заработная плата по всем сотрудникам учреждения в целом </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 по видам расходов).</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 xml:space="preserve">При этом среднедневной заработок для расчета резерва определяется по применяемым правилам расчета средней заработной платы для расчета отпускных </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 xml:space="preserve"> в разрезе целевых статей:</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ЗПср= ФОТ</w:t>
      </w:r>
      <w:r w:rsidRPr="00E6502F">
        <w:rPr>
          <w:b/>
          <w:bCs/>
          <w:sz w:val="26"/>
          <w:szCs w:val="26"/>
          <w:lang w:eastAsia="en-US"/>
        </w:rPr>
        <w:t>/</w:t>
      </w:r>
      <w:r w:rsidRPr="00E6502F">
        <w:rPr>
          <w:sz w:val="26"/>
          <w:szCs w:val="26"/>
          <w:lang w:eastAsia="en-US"/>
        </w:rPr>
        <w:t xml:space="preserve"> (12 * 29,3 * Ч), где</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ФОТ – сумма фактически начисленной заработной платы за предшествующие 12 месяцев в целом по учреждению (по виду расходов);</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12- количество месяцев в году;</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29,3- среднемесячное число календарных дней;</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Ч - среднесписочная численность сотрудников.</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Сумма страховых взносов при формировании резерва рассчитывается  в среднем по учреждению ( в разрезе целевых статей) по формуле:</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Резерв стр. взн.</w:t>
      </w:r>
      <w:r w:rsidRPr="00E6502F">
        <w:rPr>
          <w:b/>
          <w:bCs/>
          <w:sz w:val="26"/>
          <w:szCs w:val="26"/>
          <w:lang w:eastAsia="en-US"/>
        </w:rPr>
        <w:t xml:space="preserve"> </w:t>
      </w:r>
      <w:r w:rsidRPr="00E6502F">
        <w:rPr>
          <w:sz w:val="26"/>
          <w:szCs w:val="26"/>
          <w:lang w:eastAsia="en-US"/>
        </w:rPr>
        <w:t>( в разрезе целевых статей)  = Резерв отпусков * С, где</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где С - ставка страховых взносов.</w:t>
      </w:r>
    </w:p>
    <w:p w:rsidR="00621862" w:rsidRPr="00E6502F" w:rsidRDefault="00621862" w:rsidP="00BD5966">
      <w:pPr>
        <w:autoSpaceDE w:val="0"/>
        <w:autoSpaceDN w:val="0"/>
        <w:adjustRightInd w:val="0"/>
        <w:ind w:firstLine="540"/>
        <w:jc w:val="both"/>
        <w:rPr>
          <w:sz w:val="26"/>
          <w:szCs w:val="26"/>
          <w:lang w:eastAsia="en-US"/>
        </w:rPr>
      </w:pPr>
      <w:r w:rsidRPr="00E6502F">
        <w:rPr>
          <w:sz w:val="26"/>
          <w:szCs w:val="26"/>
          <w:lang w:eastAsia="en-US"/>
        </w:rPr>
        <w:t xml:space="preserve">Операции по формированию резерва на оплату отпусков , включая платежи на выплаты по оплате труда (отложенных обязательств по оплате отпусков за фактически отработанное время) отражаются в учёте следующими бухгалтерскими записями: по кредиту счетов </w:t>
      </w:r>
      <w:r w:rsidRPr="00E6502F">
        <w:rPr>
          <w:b/>
          <w:bCs/>
          <w:sz w:val="26"/>
          <w:szCs w:val="26"/>
          <w:lang w:eastAsia="en-US"/>
        </w:rPr>
        <w:t>1 401 61 211</w:t>
      </w:r>
      <w:r w:rsidRPr="00E6502F">
        <w:rPr>
          <w:sz w:val="26"/>
          <w:szCs w:val="26"/>
          <w:lang w:eastAsia="en-US"/>
        </w:rPr>
        <w:t xml:space="preserve"> "Резерв на оплату отпусков за фактически отработанное время в части выплат персоналу"</w:t>
      </w:r>
      <w:r w:rsidRPr="00E6502F">
        <w:rPr>
          <w:b/>
          <w:bCs/>
          <w:sz w:val="26"/>
          <w:szCs w:val="26"/>
          <w:lang w:eastAsia="en-US"/>
        </w:rPr>
        <w:t xml:space="preserve"> 1 401 61 213 </w:t>
      </w:r>
      <w:r w:rsidRPr="00E6502F">
        <w:rPr>
          <w:sz w:val="26"/>
          <w:szCs w:val="26"/>
          <w:lang w:eastAsia="en-US"/>
        </w:rPr>
        <w:t>«Резерв на оплату отпусков за фактически отработанное время в части оплаты страховых взносов"   и дебету соответствующих счетов аналитического учета счетов 040120200 "Расходы экономического субъекта".</w:t>
      </w:r>
    </w:p>
    <w:p w:rsidR="00621862" w:rsidRDefault="00621862" w:rsidP="00BD5966">
      <w:pPr>
        <w:autoSpaceDE w:val="0"/>
        <w:autoSpaceDN w:val="0"/>
        <w:adjustRightInd w:val="0"/>
        <w:ind w:firstLine="540"/>
        <w:jc w:val="both"/>
        <w:rPr>
          <w:sz w:val="22"/>
          <w:szCs w:val="22"/>
          <w:lang w:eastAsia="en-US"/>
        </w:rPr>
      </w:pPr>
    </w:p>
    <w:p w:rsidR="00621862" w:rsidRPr="009A1579" w:rsidRDefault="00621862" w:rsidP="009A1579">
      <w:pPr>
        <w:tabs>
          <w:tab w:val="left" w:pos="0"/>
          <w:tab w:val="left" w:pos="1276"/>
        </w:tabs>
        <w:spacing w:line="360" w:lineRule="auto"/>
        <w:ind w:firstLine="284"/>
        <w:jc w:val="both"/>
        <w:rPr>
          <w:b/>
          <w:bCs/>
          <w:color w:val="auto"/>
          <w:sz w:val="28"/>
          <w:szCs w:val="28"/>
        </w:rPr>
      </w:pPr>
      <w:r w:rsidRPr="008427E6">
        <w:rPr>
          <w:b/>
          <w:bCs/>
          <w:color w:val="auto"/>
          <w:sz w:val="28"/>
          <w:szCs w:val="28"/>
        </w:rPr>
        <w:t>4.10 Событие после отчетной даты</w:t>
      </w:r>
    </w:p>
    <w:p w:rsidR="00621862" w:rsidRPr="00E6502F" w:rsidRDefault="00621862" w:rsidP="008427E6">
      <w:pPr>
        <w:tabs>
          <w:tab w:val="left" w:pos="0"/>
          <w:tab w:val="left" w:pos="1276"/>
        </w:tabs>
        <w:ind w:firstLine="284"/>
        <w:jc w:val="both"/>
        <w:rPr>
          <w:color w:val="auto"/>
          <w:sz w:val="26"/>
          <w:szCs w:val="26"/>
        </w:rPr>
      </w:pPr>
      <w:r w:rsidRPr="00E6502F">
        <w:rPr>
          <w:color w:val="auto"/>
          <w:sz w:val="26"/>
          <w:szCs w:val="26"/>
        </w:rPr>
        <w:t>Событие после отчетной даты -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 за отчетный год.</w:t>
      </w:r>
    </w:p>
    <w:p w:rsidR="00621862" w:rsidRPr="00E6502F" w:rsidRDefault="00621862" w:rsidP="008427E6">
      <w:pPr>
        <w:tabs>
          <w:tab w:val="left" w:pos="0"/>
          <w:tab w:val="left" w:pos="1276"/>
        </w:tabs>
        <w:ind w:firstLine="284"/>
        <w:jc w:val="both"/>
        <w:rPr>
          <w:color w:val="auto"/>
          <w:sz w:val="26"/>
          <w:szCs w:val="26"/>
        </w:rPr>
      </w:pPr>
      <w:r w:rsidRPr="00E6502F">
        <w:rPr>
          <w:color w:val="auto"/>
          <w:sz w:val="26"/>
          <w:szCs w:val="26"/>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rsidR="00621862" w:rsidRPr="00E6502F" w:rsidRDefault="00621862" w:rsidP="008427E6">
      <w:pPr>
        <w:tabs>
          <w:tab w:val="left" w:pos="0"/>
          <w:tab w:val="left" w:pos="1276"/>
        </w:tabs>
        <w:ind w:firstLine="284"/>
        <w:jc w:val="both"/>
        <w:rPr>
          <w:color w:val="auto"/>
          <w:sz w:val="26"/>
          <w:szCs w:val="26"/>
        </w:rPr>
      </w:pPr>
      <w:r w:rsidRPr="00E6502F">
        <w:rPr>
          <w:color w:val="auto"/>
          <w:sz w:val="26"/>
          <w:szCs w:val="26"/>
        </w:rPr>
        <w:t>Перечень фактов хозяйственной деятельности, которые могут быть признаны событиями после отчетной даты:</w:t>
      </w:r>
    </w:p>
    <w:p w:rsidR="00621862" w:rsidRPr="00E6502F" w:rsidRDefault="00621862" w:rsidP="008427E6">
      <w:pPr>
        <w:tabs>
          <w:tab w:val="left" w:pos="851"/>
        </w:tabs>
        <w:ind w:left="851" w:hanging="567"/>
        <w:jc w:val="both"/>
        <w:rPr>
          <w:color w:val="auto"/>
          <w:sz w:val="26"/>
          <w:szCs w:val="26"/>
        </w:rPr>
      </w:pPr>
      <w:r w:rsidRPr="00E6502F">
        <w:rPr>
          <w:color w:val="auto"/>
          <w:sz w:val="26"/>
          <w:szCs w:val="26"/>
        </w:rPr>
        <w:t>1. События, подтверждающие существовавшие на отчетную дату хозяйственные условия, в которых организация вела свою деятельность:</w:t>
      </w:r>
    </w:p>
    <w:p w:rsidR="00621862" w:rsidRPr="00E6502F" w:rsidRDefault="00621862" w:rsidP="0065104A">
      <w:pPr>
        <w:numPr>
          <w:ilvl w:val="0"/>
          <w:numId w:val="38"/>
        </w:numPr>
        <w:tabs>
          <w:tab w:val="left" w:pos="851"/>
        </w:tabs>
        <w:ind w:left="851" w:hanging="284"/>
        <w:jc w:val="both"/>
        <w:rPr>
          <w:color w:val="auto"/>
          <w:sz w:val="26"/>
          <w:szCs w:val="26"/>
        </w:rPr>
      </w:pPr>
      <w:r w:rsidRPr="00E6502F">
        <w:rPr>
          <w:color w:val="auto"/>
          <w:sz w:val="26"/>
          <w:szCs w:val="26"/>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621862" w:rsidRPr="00E6502F" w:rsidRDefault="00621862" w:rsidP="0065104A">
      <w:pPr>
        <w:numPr>
          <w:ilvl w:val="0"/>
          <w:numId w:val="38"/>
        </w:numPr>
        <w:tabs>
          <w:tab w:val="left" w:pos="851"/>
        </w:tabs>
        <w:ind w:left="851" w:hanging="284"/>
        <w:jc w:val="both"/>
        <w:rPr>
          <w:color w:val="auto"/>
          <w:sz w:val="26"/>
          <w:szCs w:val="26"/>
        </w:rPr>
      </w:pPr>
      <w:r w:rsidRPr="00E6502F">
        <w:rPr>
          <w:color w:val="auto"/>
          <w:sz w:val="26"/>
          <w:szCs w:val="26"/>
        </w:rPr>
        <w:t>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621862" w:rsidRPr="00E6502F" w:rsidRDefault="00621862" w:rsidP="0065104A">
      <w:pPr>
        <w:numPr>
          <w:ilvl w:val="0"/>
          <w:numId w:val="38"/>
        </w:numPr>
        <w:tabs>
          <w:tab w:val="left" w:pos="851"/>
        </w:tabs>
        <w:ind w:left="851" w:hanging="284"/>
        <w:jc w:val="both"/>
        <w:rPr>
          <w:color w:val="auto"/>
          <w:sz w:val="26"/>
          <w:szCs w:val="26"/>
        </w:rPr>
      </w:pPr>
      <w:r w:rsidRPr="00E6502F">
        <w:rPr>
          <w:color w:val="auto"/>
          <w:sz w:val="26"/>
          <w:szCs w:val="26"/>
        </w:rPr>
        <w:t>продажа производственных запасов после отчетной даты, показывающая, что расчет цены возможной реализации этих запасов по состоянию на отчетную дату был не обоснован;</w:t>
      </w:r>
    </w:p>
    <w:p w:rsidR="00621862" w:rsidRPr="00E6502F" w:rsidRDefault="00621862" w:rsidP="0065104A">
      <w:pPr>
        <w:numPr>
          <w:ilvl w:val="0"/>
          <w:numId w:val="38"/>
        </w:numPr>
        <w:tabs>
          <w:tab w:val="left" w:pos="851"/>
        </w:tabs>
        <w:ind w:left="851" w:hanging="284"/>
        <w:jc w:val="both"/>
        <w:rPr>
          <w:color w:val="auto"/>
          <w:sz w:val="26"/>
          <w:szCs w:val="26"/>
        </w:rPr>
      </w:pPr>
      <w:r w:rsidRPr="00E6502F">
        <w:rPr>
          <w:color w:val="auto"/>
          <w:sz w:val="26"/>
          <w:szCs w:val="26"/>
        </w:rPr>
        <w:t>обнаружение после отчетной даты того обстоятельства, что процент готовности объекта строительства, использованный для определения финансового результата по состоянию на отчетную дату методом "Доход по стоимости работ по мере их готовности", был не обоснован;</w:t>
      </w:r>
    </w:p>
    <w:p w:rsidR="00621862" w:rsidRPr="00E6502F" w:rsidRDefault="00621862" w:rsidP="0065104A">
      <w:pPr>
        <w:numPr>
          <w:ilvl w:val="0"/>
          <w:numId w:val="38"/>
        </w:numPr>
        <w:tabs>
          <w:tab w:val="left" w:pos="851"/>
        </w:tabs>
        <w:ind w:left="851" w:hanging="284"/>
        <w:jc w:val="both"/>
        <w:rPr>
          <w:color w:val="auto"/>
          <w:sz w:val="26"/>
          <w:szCs w:val="26"/>
        </w:rPr>
      </w:pPr>
      <w:r w:rsidRPr="00E6502F">
        <w:rPr>
          <w:color w:val="auto"/>
          <w:sz w:val="26"/>
          <w:szCs w:val="26"/>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621862" w:rsidRPr="00E6502F" w:rsidRDefault="00621862" w:rsidP="0065104A">
      <w:pPr>
        <w:numPr>
          <w:ilvl w:val="0"/>
          <w:numId w:val="38"/>
        </w:numPr>
        <w:tabs>
          <w:tab w:val="left" w:pos="851"/>
        </w:tabs>
        <w:ind w:left="851" w:hanging="284"/>
        <w:jc w:val="both"/>
        <w:rPr>
          <w:color w:val="auto"/>
          <w:sz w:val="26"/>
          <w:szCs w:val="26"/>
        </w:rPr>
      </w:pPr>
      <w:r w:rsidRPr="00E6502F">
        <w:rPr>
          <w:color w:val="auto"/>
          <w:sz w:val="26"/>
          <w:szCs w:val="26"/>
        </w:rPr>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621862" w:rsidRPr="00E6502F" w:rsidRDefault="00621862" w:rsidP="008427E6">
      <w:pPr>
        <w:tabs>
          <w:tab w:val="left" w:pos="851"/>
        </w:tabs>
        <w:ind w:left="851" w:hanging="567"/>
        <w:jc w:val="both"/>
        <w:rPr>
          <w:color w:val="auto"/>
          <w:sz w:val="26"/>
          <w:szCs w:val="26"/>
        </w:rPr>
      </w:pPr>
      <w:r w:rsidRPr="00E6502F">
        <w:rPr>
          <w:color w:val="auto"/>
          <w:sz w:val="26"/>
          <w:szCs w:val="26"/>
        </w:rPr>
        <w:t>2. События, свидетельствующие о возникших после отчетной даты хозяйственных условиях, в которых организация вела свою деятельность:</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принятие решения о реорганизации организации;</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реконструкция или планируемая реконструкция;</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крупная сделка, связанная с приобретением и выбытием основных средств и финансовых вложений;</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пожар, авария, стихийное бедствие или другая чрезвычайная ситуация, в результате которой уничтожена значительная часть активов организации;</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прекращение существенной части основной деятельности организации, если это нельзя было предвидеть по состоянию на отчетную дату;</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существенное снижение стоимости основных средств, если это снижение имело место после отчетной даты;</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непрогнозируемое изменение курсов иностранных валют после отчетной даты;</w:t>
      </w:r>
    </w:p>
    <w:p w:rsidR="00621862" w:rsidRPr="00E6502F" w:rsidRDefault="00621862" w:rsidP="0065104A">
      <w:pPr>
        <w:numPr>
          <w:ilvl w:val="0"/>
          <w:numId w:val="39"/>
        </w:numPr>
        <w:tabs>
          <w:tab w:val="left" w:pos="851"/>
        </w:tabs>
        <w:ind w:left="851" w:hanging="284"/>
        <w:jc w:val="both"/>
        <w:rPr>
          <w:color w:val="auto"/>
          <w:sz w:val="26"/>
          <w:szCs w:val="26"/>
        </w:rPr>
      </w:pPr>
      <w:r w:rsidRPr="00E6502F">
        <w:rPr>
          <w:color w:val="auto"/>
          <w:sz w:val="26"/>
          <w:szCs w:val="26"/>
        </w:rPr>
        <w:t>действия органов государственной власти.</w:t>
      </w:r>
    </w:p>
    <w:p w:rsidR="00621862" w:rsidRPr="00E6502F" w:rsidRDefault="00621862" w:rsidP="008427E6">
      <w:pPr>
        <w:tabs>
          <w:tab w:val="left" w:pos="0"/>
          <w:tab w:val="left" w:pos="1276"/>
        </w:tabs>
        <w:ind w:firstLine="284"/>
        <w:jc w:val="both"/>
        <w:rPr>
          <w:color w:val="auto"/>
          <w:sz w:val="26"/>
          <w:szCs w:val="26"/>
        </w:rPr>
      </w:pPr>
      <w:r w:rsidRPr="00E6502F">
        <w:rPr>
          <w:color w:val="auto"/>
          <w:sz w:val="26"/>
          <w:szCs w:val="26"/>
        </w:rPr>
        <w:t>Порядок отражения в учете событий после отчетной даты:</w:t>
      </w:r>
    </w:p>
    <w:p w:rsidR="00621862" w:rsidRPr="00E6502F" w:rsidRDefault="00621862" w:rsidP="008427E6">
      <w:pPr>
        <w:tabs>
          <w:tab w:val="left" w:pos="851"/>
        </w:tabs>
        <w:ind w:left="851" w:hanging="284"/>
        <w:jc w:val="both"/>
        <w:rPr>
          <w:color w:val="auto"/>
          <w:sz w:val="26"/>
          <w:szCs w:val="26"/>
        </w:rPr>
      </w:pPr>
      <w:r w:rsidRPr="00E6502F">
        <w:rPr>
          <w:color w:val="auto"/>
          <w:sz w:val="26"/>
          <w:szCs w:val="26"/>
        </w:rPr>
        <w:t>–</w:t>
      </w:r>
      <w:r w:rsidRPr="00E6502F">
        <w:rPr>
          <w:color w:val="auto"/>
          <w:sz w:val="26"/>
          <w:szCs w:val="26"/>
        </w:rPr>
        <w:t> </w:t>
      </w:r>
      <w:r w:rsidRPr="00E6502F">
        <w:rPr>
          <w:color w:val="auto"/>
          <w:sz w:val="26"/>
          <w:szCs w:val="26"/>
        </w:rPr>
        <w:t>лицо, ответственное за принятие решения об отражении операций после отчетной даты (главный бухгалтер учреждения);</w:t>
      </w:r>
    </w:p>
    <w:p w:rsidR="00621862" w:rsidRPr="00E6502F" w:rsidRDefault="00621862" w:rsidP="008427E6">
      <w:pPr>
        <w:tabs>
          <w:tab w:val="left" w:pos="851"/>
        </w:tabs>
        <w:ind w:left="851" w:hanging="284"/>
        <w:jc w:val="both"/>
        <w:rPr>
          <w:color w:val="auto"/>
          <w:sz w:val="26"/>
          <w:szCs w:val="26"/>
        </w:rPr>
      </w:pPr>
      <w:r w:rsidRPr="00E6502F">
        <w:rPr>
          <w:color w:val="auto"/>
          <w:sz w:val="26"/>
          <w:szCs w:val="26"/>
        </w:rPr>
        <w:t>–</w:t>
      </w:r>
      <w:r w:rsidRPr="00E6502F">
        <w:rPr>
          <w:color w:val="auto"/>
          <w:sz w:val="26"/>
          <w:szCs w:val="26"/>
        </w:rPr>
        <w:t> </w:t>
      </w:r>
      <w:r w:rsidRPr="00E6502F">
        <w:rPr>
          <w:color w:val="auto"/>
          <w:sz w:val="26"/>
          <w:szCs w:val="26"/>
        </w:rPr>
        <w:t>события, будут отражены на счетах бухгалтерского учета по состоянию на 31 декабря, несмотря на то, что они произошли позднее этой даты, но до даты представления отчетных форм учредителю;</w:t>
      </w:r>
    </w:p>
    <w:p w:rsidR="00621862" w:rsidRPr="00E6502F" w:rsidRDefault="00621862" w:rsidP="008427E6">
      <w:pPr>
        <w:tabs>
          <w:tab w:val="left" w:pos="851"/>
        </w:tabs>
        <w:ind w:left="851" w:hanging="284"/>
        <w:jc w:val="both"/>
        <w:rPr>
          <w:color w:val="auto"/>
          <w:sz w:val="26"/>
          <w:szCs w:val="26"/>
        </w:rPr>
      </w:pPr>
      <w:r w:rsidRPr="00E6502F">
        <w:rPr>
          <w:color w:val="auto"/>
          <w:sz w:val="26"/>
          <w:szCs w:val="26"/>
        </w:rPr>
        <w:t>–</w:t>
      </w:r>
      <w:r w:rsidRPr="00E6502F">
        <w:rPr>
          <w:color w:val="auto"/>
          <w:sz w:val="26"/>
          <w:szCs w:val="26"/>
        </w:rPr>
        <w:t> </w:t>
      </w:r>
      <w:r w:rsidRPr="00E6502F">
        <w:rPr>
          <w:color w:val="auto"/>
          <w:sz w:val="26"/>
          <w:szCs w:val="26"/>
        </w:rPr>
        <w:t>события, подлежат отражению в текстовой части пояснительной записки (ф. 0503760);</w:t>
      </w:r>
    </w:p>
    <w:p w:rsidR="00621862" w:rsidRPr="00E6502F" w:rsidRDefault="00621862" w:rsidP="008427E6">
      <w:pPr>
        <w:tabs>
          <w:tab w:val="left" w:pos="851"/>
        </w:tabs>
        <w:ind w:left="851" w:hanging="284"/>
        <w:jc w:val="both"/>
        <w:rPr>
          <w:color w:val="auto"/>
          <w:sz w:val="26"/>
          <w:szCs w:val="26"/>
        </w:rPr>
      </w:pPr>
      <w:r w:rsidRPr="00E6502F">
        <w:rPr>
          <w:color w:val="auto"/>
          <w:sz w:val="26"/>
          <w:szCs w:val="26"/>
        </w:rPr>
        <w:t>–</w:t>
      </w:r>
      <w:r w:rsidRPr="00E6502F">
        <w:rPr>
          <w:color w:val="auto"/>
          <w:sz w:val="26"/>
          <w:szCs w:val="26"/>
        </w:rPr>
        <w:t> </w:t>
      </w:r>
      <w:r w:rsidRPr="00E6502F">
        <w:rPr>
          <w:color w:val="auto"/>
          <w:sz w:val="26"/>
          <w:szCs w:val="26"/>
        </w:rPr>
        <w:t>дату (предельный срок), до которой принимаются первичные учетные документы, отражающие события после отчетной даты (до 20 января года следующего за отчетным);</w:t>
      </w:r>
    </w:p>
    <w:p w:rsidR="00621862" w:rsidRPr="00E6502F" w:rsidRDefault="00621862" w:rsidP="008427E6">
      <w:pPr>
        <w:tabs>
          <w:tab w:val="left" w:pos="851"/>
        </w:tabs>
        <w:ind w:left="851" w:hanging="284"/>
        <w:jc w:val="both"/>
        <w:rPr>
          <w:color w:val="auto"/>
          <w:sz w:val="26"/>
          <w:szCs w:val="26"/>
        </w:rPr>
      </w:pPr>
      <w:r w:rsidRPr="00E6502F">
        <w:rPr>
          <w:color w:val="auto"/>
          <w:sz w:val="26"/>
          <w:szCs w:val="26"/>
        </w:rPr>
        <w:t>–</w:t>
      </w:r>
      <w:r w:rsidRPr="00E6502F">
        <w:rPr>
          <w:color w:val="auto"/>
          <w:sz w:val="26"/>
          <w:szCs w:val="26"/>
        </w:rPr>
        <w:t> </w:t>
      </w:r>
      <w:r w:rsidRPr="00E6502F">
        <w:rPr>
          <w:color w:val="auto"/>
          <w:sz w:val="26"/>
          <w:szCs w:val="26"/>
        </w:rPr>
        <w:t>условия существенности указанных событий при отражении результатов деятельности учреждения (денежная оценка – не менее 1 000 000 рублей).</w:t>
      </w:r>
    </w:p>
    <w:p w:rsidR="00621862" w:rsidRPr="00E6502F" w:rsidRDefault="00621862" w:rsidP="008427E6">
      <w:pPr>
        <w:tabs>
          <w:tab w:val="left" w:pos="0"/>
          <w:tab w:val="left" w:pos="1276"/>
        </w:tabs>
        <w:ind w:firstLine="284"/>
        <w:jc w:val="both"/>
        <w:rPr>
          <w:color w:val="auto"/>
          <w:sz w:val="26"/>
          <w:szCs w:val="26"/>
        </w:rPr>
      </w:pPr>
      <w:r w:rsidRPr="00E6502F">
        <w:rPr>
          <w:color w:val="auto"/>
          <w:sz w:val="26"/>
          <w:szCs w:val="26"/>
        </w:rPr>
        <w:t xml:space="preserve">При наступлении события после отчетной даты в бухгалтерском учете периода, следующего за отчетным, производится </w:t>
      </w:r>
      <w:r>
        <w:rPr>
          <w:color w:val="auto"/>
          <w:sz w:val="26"/>
          <w:szCs w:val="26"/>
        </w:rPr>
        <w:t xml:space="preserve">бухгалтерская запись «Красное сторно» </w:t>
      </w:r>
      <w:r w:rsidRPr="00E6502F">
        <w:rPr>
          <w:color w:val="auto"/>
          <w:sz w:val="26"/>
          <w:szCs w:val="26"/>
        </w:rPr>
        <w:t xml:space="preserve"> на сумму, отраженную в бухгалтерском учете отчетного периода согласно настоящему пункту. Одновременно в бухгалтерском учете периода, следующего за отчетным, в общем порядке делается запись об этом событии.</w:t>
      </w:r>
    </w:p>
    <w:p w:rsidR="00621862" w:rsidRPr="00E6502F" w:rsidRDefault="00621862" w:rsidP="008427E6">
      <w:pPr>
        <w:tabs>
          <w:tab w:val="left" w:pos="0"/>
          <w:tab w:val="left" w:pos="1276"/>
        </w:tabs>
        <w:ind w:firstLine="284"/>
        <w:jc w:val="both"/>
        <w:rPr>
          <w:color w:val="auto"/>
          <w:sz w:val="26"/>
          <w:szCs w:val="26"/>
        </w:rPr>
      </w:pPr>
    </w:p>
    <w:p w:rsidR="00621862" w:rsidRPr="005D2A78" w:rsidRDefault="00621862" w:rsidP="008427E6">
      <w:pPr>
        <w:pStyle w:val="Heading4"/>
        <w:spacing w:before="0" w:after="0"/>
        <w:ind w:left="284"/>
      </w:pPr>
      <w:bookmarkStart w:id="39" w:name="_4_13_Учет_бюджетных"/>
      <w:bookmarkEnd w:id="39"/>
      <w:r>
        <w:t xml:space="preserve">4.11 </w:t>
      </w:r>
      <w:r w:rsidRPr="005D2A78">
        <w:t>Учет обязательств</w:t>
      </w:r>
    </w:p>
    <w:p w:rsidR="00621862" w:rsidRPr="005D2A78" w:rsidRDefault="00621862" w:rsidP="00DA7302">
      <w:pPr>
        <w:tabs>
          <w:tab w:val="left" w:pos="0"/>
          <w:tab w:val="left" w:pos="1276"/>
        </w:tabs>
        <w:ind w:firstLine="709"/>
        <w:jc w:val="both"/>
        <w:rPr>
          <w:color w:val="auto"/>
        </w:rPr>
      </w:pPr>
    </w:p>
    <w:p w:rsidR="00621862" w:rsidRPr="00E6502F" w:rsidRDefault="00621862" w:rsidP="00EB45C2">
      <w:pPr>
        <w:tabs>
          <w:tab w:val="left" w:pos="0"/>
          <w:tab w:val="left" w:pos="1276"/>
        </w:tabs>
        <w:ind w:firstLine="284"/>
        <w:jc w:val="both"/>
        <w:rPr>
          <w:color w:val="auto"/>
          <w:sz w:val="26"/>
          <w:szCs w:val="26"/>
        </w:rPr>
      </w:pPr>
      <w:r w:rsidRPr="00E6502F">
        <w:rPr>
          <w:color w:val="auto"/>
          <w:sz w:val="26"/>
          <w:szCs w:val="26"/>
        </w:rPr>
        <w:t>В целях осуществления учета принятых Управлением обязательств (денежных обязательств) используются следующие термины и понятия:</w:t>
      </w:r>
    </w:p>
    <w:p w:rsidR="00621862" w:rsidRPr="00E6502F" w:rsidRDefault="00621862" w:rsidP="00EB45C2">
      <w:pPr>
        <w:tabs>
          <w:tab w:val="left" w:pos="0"/>
          <w:tab w:val="left" w:pos="1276"/>
        </w:tabs>
        <w:ind w:firstLine="284"/>
        <w:jc w:val="both"/>
        <w:rPr>
          <w:color w:val="auto"/>
          <w:sz w:val="26"/>
          <w:szCs w:val="26"/>
        </w:rPr>
      </w:pPr>
      <w:r>
        <w:rPr>
          <w:color w:val="auto"/>
          <w:sz w:val="26"/>
          <w:szCs w:val="26"/>
        </w:rPr>
        <w:t xml:space="preserve">- </w:t>
      </w:r>
      <w:r w:rsidRPr="00E6502F">
        <w:rPr>
          <w:color w:val="auto"/>
          <w:sz w:val="26"/>
          <w:szCs w:val="26"/>
        </w:rPr>
        <w:t>принимаемые обязательства - обусловленные законом, иным нормативным правовым актом обязанности органа государственной власти (государственных органов), органов местного самоуправления, государственных (муниципальных) учреждений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в соответствующем финансовом году средства из соответствующего бюджета. Суммы принимаемых обязательств определяются на основании извещений об осуществлении закупок с использованием конкурентных способов определения поставщиков (подрядчиков, исполнителей) (конкурсы, аукционы, запрос котировок, запрос предложений), размещаемых в единой информационной системе, в размере начальной (максимальной) цены контракта;</w:t>
      </w:r>
    </w:p>
    <w:p w:rsidR="00621862" w:rsidRPr="00E6502F" w:rsidRDefault="00621862" w:rsidP="00EB45C2">
      <w:pPr>
        <w:tabs>
          <w:tab w:val="left" w:pos="0"/>
          <w:tab w:val="left" w:pos="1276"/>
        </w:tabs>
        <w:ind w:firstLine="284"/>
        <w:jc w:val="both"/>
        <w:rPr>
          <w:color w:val="auto"/>
          <w:sz w:val="26"/>
          <w:szCs w:val="26"/>
        </w:rPr>
      </w:pPr>
      <w:r>
        <w:rPr>
          <w:color w:val="auto"/>
          <w:sz w:val="26"/>
          <w:szCs w:val="26"/>
        </w:rPr>
        <w:t xml:space="preserve">- </w:t>
      </w:r>
      <w:r w:rsidRPr="00E6502F">
        <w:rPr>
          <w:color w:val="auto"/>
          <w:sz w:val="26"/>
          <w:szCs w:val="26"/>
        </w:rPr>
        <w:t>обязательства учреждения - обусловленные законом, иным нормативным правовым актом, договором или соглашением обязанности бюджетного учреждения, автономного учреждения, предоставить в соответствующем году физическому или юридическому лицу, иному публично-правовому образованию, субъекту международного права денежные средства учреждения;</w:t>
      </w:r>
    </w:p>
    <w:p w:rsidR="00621862" w:rsidRPr="00E6502F" w:rsidRDefault="00621862" w:rsidP="00EB45C2">
      <w:pPr>
        <w:tabs>
          <w:tab w:val="left" w:pos="0"/>
          <w:tab w:val="left" w:pos="1276"/>
        </w:tabs>
        <w:ind w:firstLine="284"/>
        <w:jc w:val="both"/>
        <w:rPr>
          <w:color w:val="auto"/>
          <w:sz w:val="26"/>
          <w:szCs w:val="26"/>
        </w:rPr>
      </w:pPr>
      <w:r>
        <w:rPr>
          <w:color w:val="auto"/>
          <w:sz w:val="26"/>
          <w:szCs w:val="26"/>
        </w:rPr>
        <w:t xml:space="preserve">- </w:t>
      </w:r>
      <w:r w:rsidRPr="00E6502F">
        <w:rPr>
          <w:color w:val="auto"/>
          <w:sz w:val="26"/>
          <w:szCs w:val="26"/>
        </w:rPr>
        <w:t>денежные обязательства - обязанность учреждения уплатить бюджету, физическому лицу и юридическому лицу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законодательства Российской Федерации, иного правового акта, условиями договора или соглашения.</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Обобщение информации о принятых (принимаемых) бюджетным учреждением обязательствах (денежных обязательствах) на текущий (очередной; первый год, следующий за очередным; второй год, следующий за очередным, иные очередные годы (за пределами планового периода) финансовый год отражается в соответствии с объектом учета и экономическим содержанием хозяйственной операции (обязательства) на соответствующих счетах аналитического учета счета 050200000 "Обязательства", содержащих в 24 - 26 разрядах номера счета соответствующий код классификации операций сектора государственного управления (код КОСГУ).</w:t>
      </w:r>
    </w:p>
    <w:p w:rsidR="00621862" w:rsidRPr="00E6502F" w:rsidRDefault="00621862" w:rsidP="009A1579">
      <w:pPr>
        <w:tabs>
          <w:tab w:val="left" w:pos="0"/>
          <w:tab w:val="left" w:pos="1276"/>
        </w:tabs>
        <w:jc w:val="both"/>
        <w:rPr>
          <w:color w:val="auto"/>
          <w:sz w:val="26"/>
          <w:szCs w:val="26"/>
        </w:rPr>
      </w:pPr>
      <w:r>
        <w:rPr>
          <w:color w:val="auto"/>
          <w:sz w:val="26"/>
          <w:szCs w:val="26"/>
        </w:rPr>
        <w:t xml:space="preserve">     </w:t>
      </w:r>
      <w:r w:rsidRPr="00E6502F">
        <w:rPr>
          <w:color w:val="auto"/>
          <w:sz w:val="26"/>
          <w:szCs w:val="26"/>
        </w:rPr>
        <w:t>Аналитический учет принятых (принимаемых) учреждением обязательств (денежных обязательств) ведется в Журнале учета принятых (принимаемых) обязательств, в разрезе видов расходов (выплат), предусмотренных сметой (планом финансово-хозяйственной деятельности) учреждения.</w:t>
      </w:r>
    </w:p>
    <w:p w:rsidR="00621862" w:rsidRPr="00E6502F" w:rsidRDefault="00621862" w:rsidP="009A1579">
      <w:pPr>
        <w:tabs>
          <w:tab w:val="left" w:pos="0"/>
          <w:tab w:val="left" w:pos="1276"/>
        </w:tabs>
        <w:jc w:val="both"/>
        <w:rPr>
          <w:color w:val="auto"/>
          <w:sz w:val="26"/>
          <w:szCs w:val="26"/>
        </w:rPr>
      </w:pPr>
      <w:r>
        <w:rPr>
          <w:color w:val="auto"/>
          <w:sz w:val="26"/>
          <w:szCs w:val="26"/>
        </w:rPr>
        <w:t xml:space="preserve">      </w:t>
      </w:r>
      <w:r w:rsidRPr="00E6502F">
        <w:rPr>
          <w:color w:val="auto"/>
          <w:sz w:val="26"/>
          <w:szCs w:val="26"/>
        </w:rPr>
        <w:t>Дополнительный аналитический учет обязательств отраженных на счетах санкционирования ведется в разрезе принятых обязательств;</w:t>
      </w:r>
    </w:p>
    <w:p w:rsidR="00621862" w:rsidRPr="00E6502F" w:rsidRDefault="00621862" w:rsidP="009A1579">
      <w:pPr>
        <w:tabs>
          <w:tab w:val="left" w:pos="0"/>
          <w:tab w:val="left" w:pos="1276"/>
        </w:tabs>
        <w:jc w:val="both"/>
        <w:rPr>
          <w:color w:val="auto"/>
          <w:sz w:val="26"/>
          <w:szCs w:val="26"/>
        </w:rPr>
      </w:pPr>
      <w:r>
        <w:rPr>
          <w:color w:val="auto"/>
          <w:sz w:val="26"/>
          <w:szCs w:val="26"/>
        </w:rPr>
        <w:t xml:space="preserve">      </w:t>
      </w:r>
      <w:r w:rsidRPr="00E6502F">
        <w:rPr>
          <w:color w:val="auto"/>
          <w:sz w:val="26"/>
          <w:szCs w:val="26"/>
        </w:rPr>
        <w:t>Основанием для принятия на учет бюджетного обязательства являются:</w:t>
      </w:r>
    </w:p>
    <w:p w:rsidR="00621862" w:rsidRPr="00E6502F" w:rsidRDefault="00621862" w:rsidP="0065104A">
      <w:pPr>
        <w:numPr>
          <w:ilvl w:val="0"/>
          <w:numId w:val="15"/>
        </w:numPr>
        <w:tabs>
          <w:tab w:val="left" w:pos="851"/>
        </w:tabs>
        <w:ind w:left="851" w:hanging="284"/>
        <w:jc w:val="both"/>
        <w:rPr>
          <w:color w:val="auto"/>
          <w:sz w:val="26"/>
          <w:szCs w:val="26"/>
        </w:rPr>
      </w:pPr>
      <w:r w:rsidRPr="00E6502F">
        <w:rPr>
          <w:color w:val="auto"/>
          <w:sz w:val="26"/>
          <w:szCs w:val="26"/>
        </w:rPr>
        <w:t>при размещении извещения о проведении конкурса, торгов, запроса котировок, обязательство отражается в учете по максимальной цене лота, объявленной в конкурсной документации, основанием служит Извещение о проведении конкурса, торгов, запроса котировок; в случае уточнения суммы расходных обязательств при заключении договора (контракта) по результатам конкурсной процедуры, производится корректировка обязательства на сумму, сэкономленную в результате проведения конкурса;</w:t>
      </w:r>
    </w:p>
    <w:p w:rsidR="00621862" w:rsidRPr="00E6502F" w:rsidRDefault="00621862" w:rsidP="0065104A">
      <w:pPr>
        <w:numPr>
          <w:ilvl w:val="0"/>
          <w:numId w:val="15"/>
        </w:numPr>
        <w:tabs>
          <w:tab w:val="left" w:pos="851"/>
          <w:tab w:val="left" w:pos="1276"/>
        </w:tabs>
        <w:ind w:left="851" w:hanging="284"/>
        <w:jc w:val="both"/>
        <w:rPr>
          <w:color w:val="auto"/>
          <w:sz w:val="26"/>
          <w:szCs w:val="26"/>
        </w:rPr>
      </w:pPr>
      <w:r w:rsidRPr="00E6502F">
        <w:rPr>
          <w:color w:val="auto"/>
          <w:sz w:val="26"/>
          <w:szCs w:val="26"/>
        </w:rPr>
        <w:t>при заключении договора (государственного контракта) на поставку товаров, выполнение работ, оказания услуг - договор (государственный контракт). При этом обязательство принимается на учет в сумме договора (государственного контракта). В случае, если в договоре не определена сумма, обязательство принимается на основании расчета плановой суммы;</w:t>
      </w:r>
    </w:p>
    <w:p w:rsidR="00621862" w:rsidRPr="00E6502F" w:rsidRDefault="00621862" w:rsidP="0065104A">
      <w:pPr>
        <w:numPr>
          <w:ilvl w:val="0"/>
          <w:numId w:val="15"/>
        </w:numPr>
        <w:tabs>
          <w:tab w:val="left" w:pos="851"/>
        </w:tabs>
        <w:ind w:left="851" w:hanging="284"/>
        <w:jc w:val="both"/>
        <w:rPr>
          <w:color w:val="auto"/>
          <w:sz w:val="26"/>
          <w:szCs w:val="26"/>
        </w:rPr>
      </w:pPr>
      <w:r w:rsidRPr="00E6502F">
        <w:rPr>
          <w:color w:val="auto"/>
          <w:sz w:val="26"/>
          <w:szCs w:val="26"/>
        </w:rPr>
        <w:t>при оплате на основании счета, накладной на поставку товаров, акта выполненных работ или оказанных услуг обязательство принимается на основании вышеперечисленных документов;</w:t>
      </w:r>
    </w:p>
    <w:p w:rsidR="00621862" w:rsidRPr="00E6502F" w:rsidRDefault="00621862" w:rsidP="0065104A">
      <w:pPr>
        <w:numPr>
          <w:ilvl w:val="0"/>
          <w:numId w:val="15"/>
        </w:numPr>
        <w:tabs>
          <w:tab w:val="left" w:pos="851"/>
        </w:tabs>
        <w:ind w:left="851" w:hanging="284"/>
        <w:jc w:val="both"/>
        <w:rPr>
          <w:color w:val="auto"/>
          <w:sz w:val="26"/>
          <w:szCs w:val="26"/>
        </w:rPr>
      </w:pPr>
      <w:r w:rsidRPr="00E6502F">
        <w:rPr>
          <w:color w:val="auto"/>
          <w:sz w:val="26"/>
          <w:szCs w:val="26"/>
        </w:rPr>
        <w:t>при оплате за наличный расчет подотчетными лицами расходов на неотложные нужды учреждения, оплате госпошлины при прохождении техосмотра и иных подобных платежей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каждый подобный платеж.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подотчетного лица;</w:t>
      </w:r>
    </w:p>
    <w:p w:rsidR="00621862" w:rsidRPr="00E6502F" w:rsidRDefault="00621862" w:rsidP="0065104A">
      <w:pPr>
        <w:numPr>
          <w:ilvl w:val="0"/>
          <w:numId w:val="15"/>
        </w:numPr>
        <w:tabs>
          <w:tab w:val="left" w:pos="851"/>
        </w:tabs>
        <w:ind w:left="851" w:hanging="284"/>
        <w:jc w:val="both"/>
        <w:rPr>
          <w:color w:val="auto"/>
          <w:sz w:val="26"/>
          <w:szCs w:val="26"/>
        </w:rPr>
      </w:pPr>
      <w:r w:rsidRPr="00E6502F">
        <w:rPr>
          <w:color w:val="auto"/>
          <w:sz w:val="26"/>
          <w:szCs w:val="26"/>
        </w:rPr>
        <w:t>по командировочным расходам основанием для принятия на учет обязательства является  авансовый отчёт.</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В части расчетов по оплате труда основанием для принятия обязательства является:</w:t>
      </w:r>
    </w:p>
    <w:p w:rsidR="00621862" w:rsidRPr="00E6502F" w:rsidRDefault="00621862" w:rsidP="0065104A">
      <w:pPr>
        <w:numPr>
          <w:ilvl w:val="0"/>
          <w:numId w:val="16"/>
        </w:numPr>
        <w:tabs>
          <w:tab w:val="left" w:pos="851"/>
        </w:tabs>
        <w:ind w:left="851" w:hanging="284"/>
        <w:jc w:val="both"/>
        <w:rPr>
          <w:color w:val="auto"/>
          <w:sz w:val="26"/>
          <w:szCs w:val="26"/>
        </w:rPr>
      </w:pPr>
      <w:r w:rsidRPr="00E6502F">
        <w:rPr>
          <w:color w:val="auto"/>
          <w:sz w:val="26"/>
          <w:szCs w:val="26"/>
        </w:rPr>
        <w:t>при расчетах со штатными сотрудниками - Свод начисленной заработной платы, удержаний и начисления налогов с заработной платы за истекший месяц с отражением в учете в последний день месяца;</w:t>
      </w:r>
    </w:p>
    <w:p w:rsidR="00621862" w:rsidRPr="00E6502F" w:rsidRDefault="00621862" w:rsidP="0065104A">
      <w:pPr>
        <w:numPr>
          <w:ilvl w:val="0"/>
          <w:numId w:val="16"/>
        </w:numPr>
        <w:tabs>
          <w:tab w:val="left" w:pos="851"/>
        </w:tabs>
        <w:ind w:left="851" w:hanging="284"/>
        <w:jc w:val="both"/>
        <w:rPr>
          <w:color w:val="auto"/>
          <w:sz w:val="26"/>
          <w:szCs w:val="26"/>
        </w:rPr>
      </w:pPr>
      <w:r w:rsidRPr="00E6502F">
        <w:rPr>
          <w:color w:val="auto"/>
          <w:sz w:val="26"/>
          <w:szCs w:val="26"/>
        </w:rPr>
        <w:t>при расчетах по оплате труда по договорам гражданско-правового характера основанием для принятия бюджетного обязательства является вышеуказанный договор;</w:t>
      </w:r>
    </w:p>
    <w:p w:rsidR="00621862" w:rsidRPr="00E6502F" w:rsidRDefault="00621862" w:rsidP="0065104A">
      <w:pPr>
        <w:numPr>
          <w:ilvl w:val="0"/>
          <w:numId w:val="16"/>
        </w:numPr>
        <w:tabs>
          <w:tab w:val="left" w:pos="851"/>
        </w:tabs>
        <w:ind w:left="851" w:hanging="284"/>
        <w:jc w:val="both"/>
        <w:rPr>
          <w:color w:val="auto"/>
          <w:sz w:val="26"/>
          <w:szCs w:val="26"/>
        </w:rPr>
      </w:pPr>
      <w:r w:rsidRPr="00E6502F">
        <w:rPr>
          <w:color w:val="auto"/>
          <w:sz w:val="26"/>
          <w:szCs w:val="26"/>
        </w:rPr>
        <w:t>при начислении налога на имущество, транспортного налога, земельного налога - на основании Расчетов по авансовым платежам и Декларации по соответствующим налогам.</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Суммы ранее принятых обязательств подлежат корректировке:</w:t>
      </w:r>
    </w:p>
    <w:p w:rsidR="00621862" w:rsidRPr="00E6502F" w:rsidRDefault="00621862" w:rsidP="0065104A">
      <w:pPr>
        <w:numPr>
          <w:ilvl w:val="0"/>
          <w:numId w:val="17"/>
        </w:numPr>
        <w:tabs>
          <w:tab w:val="left" w:pos="851"/>
        </w:tabs>
        <w:ind w:left="851" w:hanging="284"/>
        <w:jc w:val="both"/>
        <w:rPr>
          <w:color w:val="auto"/>
          <w:sz w:val="26"/>
          <w:szCs w:val="26"/>
        </w:rPr>
      </w:pPr>
      <w:r w:rsidRPr="00E6502F">
        <w:rPr>
          <w:color w:val="auto"/>
          <w:sz w:val="26"/>
          <w:szCs w:val="26"/>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621862" w:rsidRPr="00E6502F" w:rsidRDefault="00621862" w:rsidP="0065104A">
      <w:pPr>
        <w:numPr>
          <w:ilvl w:val="0"/>
          <w:numId w:val="17"/>
        </w:numPr>
        <w:tabs>
          <w:tab w:val="left" w:pos="851"/>
        </w:tabs>
        <w:ind w:left="851" w:hanging="284"/>
        <w:jc w:val="both"/>
        <w:rPr>
          <w:color w:val="auto"/>
          <w:sz w:val="26"/>
          <w:szCs w:val="26"/>
        </w:rPr>
      </w:pPr>
      <w:r w:rsidRPr="00E6502F">
        <w:rPr>
          <w:color w:val="auto"/>
          <w:sz w:val="26"/>
          <w:szCs w:val="26"/>
        </w:rPr>
        <w:t>по обязательствам, принятым на основании плановой суммы к договору (на оказание услуг связи, коммунальных услуг), по которым оплата производится за фактически полученный объем услуг, подлежат изменению на точную сумму, предъявленную по такому договору, без составления Дополнительного соглашения к договору (государственному контракту);</w:t>
      </w:r>
    </w:p>
    <w:p w:rsidR="00621862" w:rsidRPr="00E6502F" w:rsidRDefault="00621862" w:rsidP="0065104A">
      <w:pPr>
        <w:numPr>
          <w:ilvl w:val="0"/>
          <w:numId w:val="17"/>
        </w:numPr>
        <w:tabs>
          <w:tab w:val="left" w:pos="851"/>
        </w:tabs>
        <w:ind w:left="851" w:hanging="284"/>
        <w:jc w:val="both"/>
        <w:rPr>
          <w:color w:val="auto"/>
          <w:sz w:val="26"/>
          <w:szCs w:val="26"/>
        </w:rPr>
      </w:pPr>
      <w:r w:rsidRPr="00E6502F">
        <w:rPr>
          <w:color w:val="auto"/>
          <w:sz w:val="26"/>
          <w:szCs w:val="26"/>
        </w:rPr>
        <w:t>по обязательствам, принятым на основании накладной, - при изменении суммы накладной, например при возврате некачественных товаров. Изменение обязательства производится на дату возврата денежных средств за ранее поставленный некачественный товар.</w:t>
      </w:r>
    </w:p>
    <w:p w:rsidR="00621862" w:rsidRPr="00E6502F" w:rsidRDefault="00621862" w:rsidP="00BD5966">
      <w:pPr>
        <w:tabs>
          <w:tab w:val="left" w:pos="851"/>
        </w:tabs>
        <w:jc w:val="both"/>
        <w:rPr>
          <w:color w:val="auto"/>
          <w:sz w:val="26"/>
          <w:szCs w:val="26"/>
        </w:rPr>
      </w:pPr>
    </w:p>
    <w:p w:rsidR="00621862" w:rsidRPr="00E6502F" w:rsidRDefault="00621862" w:rsidP="00BD5966">
      <w:pPr>
        <w:tabs>
          <w:tab w:val="left" w:pos="851"/>
        </w:tabs>
        <w:jc w:val="both"/>
        <w:rPr>
          <w:color w:val="auto"/>
          <w:sz w:val="26"/>
          <w:szCs w:val="26"/>
        </w:rPr>
      </w:pPr>
      <w:r w:rsidRPr="00E6502F">
        <w:rPr>
          <w:color w:val="auto"/>
          <w:sz w:val="26"/>
          <w:szCs w:val="26"/>
        </w:rPr>
        <w:t>Порядок принятия денежных обязательств</w:t>
      </w:r>
    </w:p>
    <w:p w:rsidR="00621862" w:rsidRPr="00604A23" w:rsidRDefault="00621862" w:rsidP="00BD5966">
      <w:pPr>
        <w:tabs>
          <w:tab w:val="left" w:pos="851"/>
        </w:tabs>
        <w:jc w:val="both"/>
        <w:rPr>
          <w:color w:val="auto"/>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961"/>
        <w:gridCol w:w="3792"/>
      </w:tblGrid>
      <w:tr w:rsidR="00621862" w:rsidRPr="00604A23">
        <w:tc>
          <w:tcPr>
            <w:tcW w:w="817" w:type="dxa"/>
            <w:shd w:val="clear" w:color="auto" w:fill="D9D9D9"/>
          </w:tcPr>
          <w:p w:rsidR="00621862" w:rsidRPr="00604A23" w:rsidRDefault="00621862" w:rsidP="00E31D50">
            <w:pPr>
              <w:tabs>
                <w:tab w:val="left" w:pos="0"/>
                <w:tab w:val="left" w:pos="1276"/>
              </w:tabs>
              <w:spacing w:line="360" w:lineRule="auto"/>
              <w:jc w:val="center"/>
              <w:rPr>
                <w:b/>
                <w:bCs/>
                <w:color w:val="auto"/>
                <w:sz w:val="20"/>
                <w:szCs w:val="20"/>
              </w:rPr>
            </w:pPr>
            <w:r w:rsidRPr="00604A23">
              <w:rPr>
                <w:b/>
                <w:bCs/>
                <w:color w:val="auto"/>
                <w:sz w:val="20"/>
                <w:szCs w:val="20"/>
              </w:rPr>
              <w:t>№п</w:t>
            </w:r>
            <w:r w:rsidRPr="00604A23">
              <w:rPr>
                <w:b/>
                <w:bCs/>
                <w:color w:val="auto"/>
                <w:sz w:val="20"/>
                <w:szCs w:val="20"/>
                <w:lang w:val="en-US"/>
              </w:rPr>
              <w:t>/</w:t>
            </w:r>
            <w:r w:rsidRPr="00604A23">
              <w:rPr>
                <w:b/>
                <w:bCs/>
                <w:color w:val="auto"/>
                <w:sz w:val="20"/>
                <w:szCs w:val="20"/>
              </w:rPr>
              <w:t>п</w:t>
            </w:r>
          </w:p>
        </w:tc>
        <w:tc>
          <w:tcPr>
            <w:tcW w:w="4961" w:type="dxa"/>
            <w:shd w:val="clear" w:color="auto" w:fill="D9D9D9"/>
          </w:tcPr>
          <w:p w:rsidR="00621862" w:rsidRPr="00604A23" w:rsidRDefault="00621862" w:rsidP="00E31D50">
            <w:pPr>
              <w:tabs>
                <w:tab w:val="left" w:pos="0"/>
                <w:tab w:val="left" w:pos="1276"/>
              </w:tabs>
              <w:spacing w:line="360" w:lineRule="auto"/>
              <w:jc w:val="center"/>
              <w:rPr>
                <w:b/>
                <w:bCs/>
                <w:color w:val="auto"/>
                <w:sz w:val="20"/>
                <w:szCs w:val="20"/>
              </w:rPr>
            </w:pPr>
            <w:r w:rsidRPr="00604A23">
              <w:rPr>
                <w:b/>
                <w:bCs/>
                <w:color w:val="auto"/>
                <w:sz w:val="20"/>
                <w:szCs w:val="20"/>
              </w:rPr>
              <w:t>Вид обязательства</w:t>
            </w:r>
          </w:p>
        </w:tc>
        <w:tc>
          <w:tcPr>
            <w:tcW w:w="3792" w:type="dxa"/>
            <w:shd w:val="clear" w:color="auto" w:fill="D9D9D9"/>
          </w:tcPr>
          <w:p w:rsidR="00621862" w:rsidRPr="00604A23" w:rsidRDefault="00621862" w:rsidP="00E31D50">
            <w:pPr>
              <w:tabs>
                <w:tab w:val="left" w:pos="0"/>
                <w:tab w:val="left" w:pos="1276"/>
              </w:tabs>
              <w:spacing w:line="360" w:lineRule="auto"/>
              <w:jc w:val="center"/>
              <w:rPr>
                <w:b/>
                <w:bCs/>
                <w:color w:val="auto"/>
                <w:sz w:val="20"/>
                <w:szCs w:val="20"/>
              </w:rPr>
            </w:pPr>
            <w:r w:rsidRPr="00604A23">
              <w:rPr>
                <w:b/>
                <w:bCs/>
                <w:color w:val="auto"/>
                <w:sz w:val="20"/>
                <w:szCs w:val="20"/>
              </w:rPr>
              <w:t>Документ-основание</w:t>
            </w:r>
          </w:p>
        </w:tc>
      </w:tr>
      <w:tr w:rsidR="00621862" w:rsidRPr="00604A23">
        <w:tc>
          <w:tcPr>
            <w:tcW w:w="9570" w:type="dxa"/>
            <w:gridSpan w:val="3"/>
          </w:tcPr>
          <w:p w:rsidR="00621862" w:rsidRPr="00604A23" w:rsidRDefault="00621862" w:rsidP="00E31D50">
            <w:pPr>
              <w:tabs>
                <w:tab w:val="left" w:pos="0"/>
                <w:tab w:val="left" w:pos="1276"/>
              </w:tabs>
              <w:spacing w:line="360" w:lineRule="auto"/>
              <w:jc w:val="both"/>
              <w:rPr>
                <w:rFonts w:ascii="Calibri" w:hAnsi="Calibri" w:cs="Calibri"/>
                <w:b/>
                <w:bCs/>
              </w:rPr>
            </w:pPr>
            <w:r w:rsidRPr="00604A23">
              <w:rPr>
                <w:b/>
                <w:bCs/>
                <w:color w:val="auto"/>
                <w:sz w:val="20"/>
                <w:szCs w:val="20"/>
              </w:rPr>
              <w:t>1. Денежные обязательства по контрактам (договорам)</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1.1</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Оплата контрактов (договоров) на поставку материальных ценностей</w:t>
            </w: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Товарная накладная и (или) акт приема-передачи</w:t>
            </w:r>
          </w:p>
        </w:tc>
      </w:tr>
      <w:tr w:rsidR="00621862" w:rsidRPr="00604A23">
        <w:tc>
          <w:tcPr>
            <w:tcW w:w="817" w:type="dxa"/>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1.2</w:t>
            </w:r>
          </w:p>
        </w:tc>
        <w:tc>
          <w:tcPr>
            <w:tcW w:w="8753" w:type="dxa"/>
            <w:gridSpan w:val="2"/>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Оплата контрактов (договоров) на выполнение работ, оказание услуг, в том числе:</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1.2.1</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Контракты (договоры) на оказание коммунальных, эксплуатационных услуг, услуг связи</w:t>
            </w: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Счет, счет-фактура, универсальный передаточный документ, акт об оказании услуг</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1.2.2</w:t>
            </w:r>
          </w:p>
        </w:tc>
        <w:tc>
          <w:tcPr>
            <w:tcW w:w="4961" w:type="dxa"/>
          </w:tcPr>
          <w:p w:rsidR="00621862" w:rsidRPr="00604A23" w:rsidRDefault="00621862" w:rsidP="00E31D50">
            <w:pPr>
              <w:jc w:val="both"/>
              <w:rPr>
                <w:sz w:val="20"/>
                <w:szCs w:val="20"/>
              </w:rPr>
            </w:pPr>
            <w:r w:rsidRPr="00604A23">
              <w:rPr>
                <w:sz w:val="20"/>
                <w:szCs w:val="20"/>
              </w:rPr>
              <w:t>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w:t>
            </w: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Акт выполненных работ, справка о стоимости выполненных работ и затрат (ф. КС-3)</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1.2.3</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Контракты (договоры) на выполнение иных работ (оказание иных услуг)</w:t>
            </w: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Контракты (договоры) на выполнение иных работ (оказание иных услуг)</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1.3</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Контракты (договоры) на выполнение иных работ (оказание иных услуг)</w:t>
            </w:r>
          </w:p>
        </w:tc>
        <w:tc>
          <w:tcPr>
            <w:tcW w:w="3792" w:type="dxa"/>
          </w:tcPr>
          <w:p w:rsidR="00621862" w:rsidRPr="00604A23" w:rsidRDefault="00621862" w:rsidP="00E31D50">
            <w:pPr>
              <w:jc w:val="both"/>
              <w:rPr>
                <w:sz w:val="20"/>
                <w:szCs w:val="20"/>
              </w:rPr>
            </w:pPr>
            <w:r w:rsidRPr="00604A23">
              <w:rPr>
                <w:sz w:val="20"/>
                <w:szCs w:val="20"/>
              </w:rPr>
              <w:t>Контракт (договор), счет на оплату</w:t>
            </w:r>
          </w:p>
          <w:p w:rsidR="00621862" w:rsidRPr="00604A23" w:rsidRDefault="00621862" w:rsidP="00E31D50">
            <w:pPr>
              <w:tabs>
                <w:tab w:val="left" w:pos="0"/>
                <w:tab w:val="left" w:pos="1276"/>
              </w:tabs>
              <w:jc w:val="both"/>
              <w:rPr>
                <w:sz w:val="20"/>
                <w:szCs w:val="20"/>
              </w:rPr>
            </w:pPr>
          </w:p>
        </w:tc>
      </w:tr>
      <w:tr w:rsidR="00621862" w:rsidRPr="00604A23">
        <w:tc>
          <w:tcPr>
            <w:tcW w:w="9570" w:type="dxa"/>
            <w:gridSpan w:val="3"/>
          </w:tcPr>
          <w:p w:rsidR="00621862" w:rsidRPr="00604A23" w:rsidRDefault="00621862" w:rsidP="00E31D50">
            <w:pPr>
              <w:tabs>
                <w:tab w:val="left" w:pos="0"/>
                <w:tab w:val="left" w:pos="1276"/>
              </w:tabs>
              <w:spacing w:line="360" w:lineRule="auto"/>
              <w:jc w:val="both"/>
              <w:rPr>
                <w:sz w:val="20"/>
                <w:szCs w:val="20"/>
              </w:rPr>
            </w:pPr>
            <w:r w:rsidRPr="00604A23">
              <w:rPr>
                <w:b/>
                <w:bCs/>
                <w:sz w:val="20"/>
                <w:szCs w:val="20"/>
              </w:rPr>
              <w:t>2. Денежные обязательства по текущей деятельности учреждения</w:t>
            </w:r>
          </w:p>
        </w:tc>
      </w:tr>
      <w:tr w:rsidR="00621862" w:rsidRPr="00604A23">
        <w:tc>
          <w:tcPr>
            <w:tcW w:w="817" w:type="dxa"/>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2.1</w:t>
            </w:r>
          </w:p>
        </w:tc>
        <w:tc>
          <w:tcPr>
            <w:tcW w:w="8753" w:type="dxa"/>
            <w:gridSpan w:val="2"/>
          </w:tcPr>
          <w:p w:rsidR="00621862" w:rsidRPr="00604A23" w:rsidRDefault="00621862" w:rsidP="00E31D50">
            <w:pPr>
              <w:tabs>
                <w:tab w:val="left" w:pos="0"/>
                <w:tab w:val="left" w:pos="1276"/>
              </w:tabs>
              <w:spacing w:line="360" w:lineRule="auto"/>
              <w:jc w:val="both"/>
              <w:rPr>
                <w:sz w:val="20"/>
                <w:szCs w:val="20"/>
              </w:rPr>
            </w:pPr>
            <w:r w:rsidRPr="00604A23">
              <w:rPr>
                <w:b/>
                <w:bCs/>
                <w:sz w:val="20"/>
                <w:szCs w:val="20"/>
              </w:rPr>
              <w:t>Денежные обязательства, связанные с оплатой труда</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2.1.1</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Выплата заработной платы, отпускных</w:t>
            </w:r>
          </w:p>
        </w:tc>
        <w:tc>
          <w:tcPr>
            <w:tcW w:w="3792" w:type="dxa"/>
          </w:tcPr>
          <w:p w:rsidR="00621862" w:rsidRPr="00604A23" w:rsidRDefault="00621862" w:rsidP="00E31D50">
            <w:pPr>
              <w:widowControl/>
              <w:suppressAutoHyphens w:val="0"/>
              <w:rPr>
                <w:color w:val="auto"/>
                <w:lang w:eastAsia="ru-RU"/>
              </w:rPr>
            </w:pPr>
            <w:r w:rsidRPr="00604A23">
              <w:rPr>
                <w:sz w:val="20"/>
                <w:szCs w:val="20"/>
                <w:lang w:eastAsia="ru-RU"/>
              </w:rPr>
              <w:t>Расчетная ведомость </w:t>
            </w:r>
            <w:r w:rsidRPr="00604A23">
              <w:rPr>
                <w:sz w:val="20"/>
                <w:szCs w:val="20"/>
                <w:lang w:eastAsia="ru-RU"/>
              </w:rPr>
              <w:br/>
              <w:t>(ф. 0504402);</w:t>
            </w:r>
          </w:p>
          <w:p w:rsidR="00621862" w:rsidRPr="00604A23" w:rsidRDefault="00621862" w:rsidP="00E31D50">
            <w:pPr>
              <w:widowControl/>
              <w:suppressAutoHyphens w:val="0"/>
              <w:spacing w:before="100" w:beforeAutospacing="1" w:after="100" w:afterAutospacing="1"/>
              <w:rPr>
                <w:sz w:val="20"/>
                <w:szCs w:val="20"/>
                <w:lang w:eastAsia="ru-RU"/>
              </w:rPr>
            </w:pPr>
            <w:r w:rsidRPr="00604A23">
              <w:rPr>
                <w:sz w:val="20"/>
                <w:szCs w:val="20"/>
                <w:lang w:eastAsia="ru-RU"/>
              </w:rPr>
              <w:t>расчетно-платежная ведомость (ф. 0504401);</w:t>
            </w:r>
          </w:p>
          <w:p w:rsidR="00621862" w:rsidRPr="00604A23" w:rsidRDefault="00621862" w:rsidP="00E31D50">
            <w:pPr>
              <w:widowControl/>
              <w:suppressAutoHyphens w:val="0"/>
              <w:spacing w:before="100" w:beforeAutospacing="1" w:after="100" w:afterAutospacing="1"/>
              <w:rPr>
                <w:sz w:val="20"/>
                <w:szCs w:val="20"/>
                <w:lang w:eastAsia="ru-RU"/>
              </w:rPr>
            </w:pPr>
            <w:r w:rsidRPr="00604A23">
              <w:rPr>
                <w:sz w:val="20"/>
                <w:szCs w:val="20"/>
                <w:lang w:eastAsia="ru-RU"/>
              </w:rPr>
              <w:t>записка-расчет об исчислении среднего заработка при предоставлении отпуска, увольнении и других случаях ;иной документ, подтверждающий возникновение денежного обязательства по реализации трудовых функций работника</w:t>
            </w:r>
          </w:p>
          <w:p w:rsidR="00621862" w:rsidRPr="00604A23" w:rsidRDefault="00621862" w:rsidP="00E31D50">
            <w:pPr>
              <w:tabs>
                <w:tab w:val="left" w:pos="0"/>
                <w:tab w:val="left" w:pos="1276"/>
              </w:tabs>
              <w:jc w:val="both"/>
              <w:rPr>
                <w:sz w:val="20"/>
                <w:szCs w:val="20"/>
              </w:rPr>
            </w:pP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2.1.2</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3792" w:type="dxa"/>
          </w:tcPr>
          <w:p w:rsidR="00621862" w:rsidRPr="00604A23" w:rsidRDefault="00621862" w:rsidP="00E31D50">
            <w:pPr>
              <w:widowControl/>
              <w:suppressAutoHyphens w:val="0"/>
              <w:rPr>
                <w:sz w:val="20"/>
                <w:szCs w:val="20"/>
              </w:rPr>
            </w:pPr>
            <w:r w:rsidRPr="00604A23">
              <w:rPr>
                <w:sz w:val="20"/>
                <w:szCs w:val="20"/>
              </w:rPr>
              <w:t>Расчетная ведомость </w:t>
            </w:r>
            <w:r w:rsidRPr="00604A23">
              <w:rPr>
                <w:sz w:val="20"/>
                <w:szCs w:val="20"/>
              </w:rPr>
              <w:br/>
              <w:t>(ф. 0504402);</w:t>
            </w:r>
          </w:p>
          <w:p w:rsidR="00621862" w:rsidRPr="00604A23" w:rsidRDefault="00621862" w:rsidP="00E31D50">
            <w:pPr>
              <w:widowControl/>
              <w:suppressAutoHyphens w:val="0"/>
              <w:spacing w:before="100" w:beforeAutospacing="1" w:after="100" w:afterAutospacing="1"/>
              <w:rPr>
                <w:sz w:val="20"/>
                <w:szCs w:val="20"/>
              </w:rPr>
            </w:pPr>
            <w:r w:rsidRPr="00604A23">
              <w:rPr>
                <w:sz w:val="20"/>
                <w:szCs w:val="20"/>
              </w:rPr>
              <w:t>расчетно-платежная ведомость (ф. 0504401)</w:t>
            </w:r>
          </w:p>
          <w:p w:rsidR="00621862" w:rsidRPr="00604A23" w:rsidRDefault="00621862" w:rsidP="00E31D50">
            <w:pPr>
              <w:tabs>
                <w:tab w:val="left" w:pos="0"/>
                <w:tab w:val="left" w:pos="1276"/>
              </w:tabs>
              <w:jc w:val="both"/>
              <w:rPr>
                <w:sz w:val="20"/>
                <w:szCs w:val="20"/>
              </w:rPr>
            </w:pPr>
          </w:p>
        </w:tc>
      </w:tr>
      <w:tr w:rsidR="00621862" w:rsidRPr="00604A23">
        <w:trPr>
          <w:trHeight w:val="529"/>
        </w:trPr>
        <w:tc>
          <w:tcPr>
            <w:tcW w:w="817" w:type="dxa"/>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2.2</w:t>
            </w:r>
          </w:p>
        </w:tc>
        <w:tc>
          <w:tcPr>
            <w:tcW w:w="8753" w:type="dxa"/>
            <w:gridSpan w:val="2"/>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Денежные обязательства по расчетам с подотчетными лицами</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2.2.1</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Выдача денежных средств под отчет сотруднику на приобретение товаров (работ, услуг) за наличный расчет</w:t>
            </w: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Письменное заявление на выдачу денежных средств под отчет</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2.2.2</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Выдача денежных средств под отчет сотруднику при направлении в командировку</w:t>
            </w: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Приказ о направлении в командировку с прилагаемым расчетом командировочных сумм</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2.2.3</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Корректировка ранее принятых денежных обязательств в момент принятия к учету авансового отчета (ф. 0504505)</w:t>
            </w: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Авансовый отчет (ф. 0504505)</w:t>
            </w:r>
          </w:p>
        </w:tc>
      </w:tr>
      <w:tr w:rsidR="00621862" w:rsidRPr="00604A23">
        <w:tc>
          <w:tcPr>
            <w:tcW w:w="817" w:type="dxa"/>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2.3</w:t>
            </w:r>
          </w:p>
        </w:tc>
        <w:tc>
          <w:tcPr>
            <w:tcW w:w="8753" w:type="dxa"/>
            <w:gridSpan w:val="2"/>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Денежные обязательства перед бюджетом по уплате налогов, сборов и иных платежей</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2.3.1</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Уплата налогов</w:t>
            </w:r>
          </w:p>
          <w:p w:rsidR="00621862" w:rsidRPr="00604A23" w:rsidRDefault="00621862" w:rsidP="00E31D50">
            <w:pPr>
              <w:tabs>
                <w:tab w:val="left" w:pos="0"/>
                <w:tab w:val="left" w:pos="1276"/>
              </w:tabs>
              <w:jc w:val="both"/>
              <w:rPr>
                <w:sz w:val="20"/>
                <w:szCs w:val="20"/>
              </w:rPr>
            </w:pP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Налоговые декларации, расчеты</w:t>
            </w:r>
          </w:p>
          <w:p w:rsidR="00621862" w:rsidRPr="00604A23" w:rsidRDefault="00621862" w:rsidP="00E31D50">
            <w:pPr>
              <w:tabs>
                <w:tab w:val="left" w:pos="0"/>
                <w:tab w:val="left" w:pos="1276"/>
              </w:tabs>
              <w:jc w:val="both"/>
              <w:rPr>
                <w:sz w:val="20"/>
                <w:szCs w:val="20"/>
              </w:rPr>
            </w:pP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2.3.2</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Уплата всех видов сборов, пошлин, патентных платежей</w:t>
            </w:r>
          </w:p>
          <w:p w:rsidR="00621862" w:rsidRPr="00604A23" w:rsidRDefault="00621862" w:rsidP="00E31D50">
            <w:pPr>
              <w:tabs>
                <w:tab w:val="left" w:pos="0"/>
                <w:tab w:val="left" w:pos="1276"/>
              </w:tabs>
              <w:jc w:val="both"/>
              <w:rPr>
                <w:sz w:val="20"/>
                <w:szCs w:val="20"/>
              </w:rPr>
            </w:pPr>
          </w:p>
        </w:tc>
        <w:tc>
          <w:tcPr>
            <w:tcW w:w="3792" w:type="dxa"/>
          </w:tcPr>
          <w:p w:rsidR="00621862" w:rsidRPr="00604A23" w:rsidRDefault="00621862" w:rsidP="00E31D50">
            <w:pPr>
              <w:tabs>
                <w:tab w:val="left" w:pos="0"/>
                <w:tab w:val="left" w:pos="1276"/>
              </w:tabs>
              <w:jc w:val="both"/>
              <w:rPr>
                <w:sz w:val="20"/>
                <w:szCs w:val="20"/>
              </w:rPr>
            </w:pPr>
            <w:r w:rsidRPr="00604A23">
              <w:rPr>
                <w:sz w:val="20"/>
                <w:szCs w:val="20"/>
              </w:rPr>
              <w:t>Бухгалтерская справка </w:t>
            </w:r>
            <w:r w:rsidRPr="00604A23">
              <w:rPr>
                <w:sz w:val="20"/>
                <w:szCs w:val="20"/>
              </w:rPr>
              <w:br/>
              <w:t>(ф. 0504833) с приложением расчетов</w:t>
            </w:r>
          </w:p>
        </w:tc>
      </w:tr>
      <w:tr w:rsidR="00621862" w:rsidRPr="00604A23">
        <w:tc>
          <w:tcPr>
            <w:tcW w:w="817" w:type="dxa"/>
          </w:tcPr>
          <w:p w:rsidR="00621862" w:rsidRPr="00604A23" w:rsidRDefault="00621862" w:rsidP="00E31D50">
            <w:pPr>
              <w:tabs>
                <w:tab w:val="left" w:pos="0"/>
                <w:tab w:val="left" w:pos="1276"/>
              </w:tabs>
              <w:jc w:val="both"/>
              <w:rPr>
                <w:b/>
                <w:bCs/>
                <w:sz w:val="20"/>
                <w:szCs w:val="20"/>
              </w:rPr>
            </w:pPr>
            <w:r w:rsidRPr="00604A23">
              <w:rPr>
                <w:b/>
                <w:bCs/>
                <w:sz w:val="20"/>
                <w:szCs w:val="20"/>
              </w:rPr>
              <w:t>2.4</w:t>
            </w:r>
          </w:p>
        </w:tc>
        <w:tc>
          <w:tcPr>
            <w:tcW w:w="8753" w:type="dxa"/>
            <w:gridSpan w:val="2"/>
          </w:tcPr>
          <w:p w:rsidR="00621862" w:rsidRPr="00604A23" w:rsidRDefault="00621862" w:rsidP="00E31D50">
            <w:pPr>
              <w:tabs>
                <w:tab w:val="left" w:pos="0"/>
                <w:tab w:val="left" w:pos="1276"/>
              </w:tabs>
              <w:spacing w:line="360" w:lineRule="auto"/>
              <w:jc w:val="both"/>
              <w:rPr>
                <w:b/>
                <w:bCs/>
                <w:sz w:val="20"/>
                <w:szCs w:val="20"/>
              </w:rPr>
            </w:pPr>
            <w:r w:rsidRPr="00604A23">
              <w:rPr>
                <w:b/>
                <w:bCs/>
                <w:sz w:val="20"/>
                <w:szCs w:val="20"/>
              </w:rPr>
              <w:t>Денежные обязательства по возмещению вреда, по другим выплатам</w:t>
            </w:r>
          </w:p>
        </w:tc>
      </w:tr>
      <w:tr w:rsidR="00621862" w:rsidRPr="00604A23">
        <w:tc>
          <w:tcPr>
            <w:tcW w:w="817" w:type="dxa"/>
          </w:tcPr>
          <w:p w:rsidR="00621862" w:rsidRPr="00604A23" w:rsidRDefault="00621862" w:rsidP="00E31D50">
            <w:pPr>
              <w:tabs>
                <w:tab w:val="left" w:pos="0"/>
                <w:tab w:val="left" w:pos="1276"/>
              </w:tabs>
              <w:jc w:val="both"/>
              <w:rPr>
                <w:sz w:val="20"/>
                <w:szCs w:val="20"/>
              </w:rPr>
            </w:pPr>
            <w:r w:rsidRPr="00604A23">
              <w:rPr>
                <w:sz w:val="20"/>
                <w:szCs w:val="20"/>
              </w:rPr>
              <w:t>2.4.1</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Уплата штрафных санкций и сумм, предписанных судом</w:t>
            </w:r>
          </w:p>
        </w:tc>
        <w:tc>
          <w:tcPr>
            <w:tcW w:w="3792" w:type="dxa"/>
          </w:tcPr>
          <w:p w:rsidR="00621862" w:rsidRPr="00604A23" w:rsidRDefault="00621862" w:rsidP="00E31D50">
            <w:pPr>
              <w:widowControl/>
              <w:suppressAutoHyphens w:val="0"/>
              <w:rPr>
                <w:sz w:val="20"/>
                <w:szCs w:val="20"/>
              </w:rPr>
            </w:pPr>
            <w:r w:rsidRPr="00604A23">
              <w:rPr>
                <w:sz w:val="20"/>
                <w:szCs w:val="20"/>
              </w:rPr>
              <w:t>Исполнительный лист;</w:t>
            </w:r>
          </w:p>
          <w:p w:rsidR="00621862" w:rsidRPr="00604A23" w:rsidRDefault="00621862" w:rsidP="00E31D50">
            <w:pPr>
              <w:widowControl/>
              <w:suppressAutoHyphens w:val="0"/>
              <w:spacing w:before="100" w:beforeAutospacing="1" w:after="100" w:afterAutospacing="1"/>
              <w:rPr>
                <w:sz w:val="20"/>
                <w:szCs w:val="20"/>
              </w:rPr>
            </w:pPr>
            <w:r w:rsidRPr="00604A23">
              <w:rPr>
                <w:sz w:val="20"/>
                <w:szCs w:val="20"/>
              </w:rPr>
              <w:t>судебный приказ;</w:t>
            </w:r>
          </w:p>
          <w:p w:rsidR="00621862" w:rsidRPr="00604A23" w:rsidRDefault="00621862" w:rsidP="00E31D50">
            <w:pPr>
              <w:widowControl/>
              <w:suppressAutoHyphens w:val="0"/>
              <w:spacing w:before="100" w:beforeAutospacing="1" w:after="100" w:afterAutospacing="1"/>
              <w:rPr>
                <w:sz w:val="20"/>
                <w:szCs w:val="20"/>
              </w:rPr>
            </w:pPr>
            <w:r w:rsidRPr="00604A23">
              <w:rPr>
                <w:sz w:val="20"/>
                <w:szCs w:val="20"/>
              </w:rPr>
              <w:t>постановления судебных (следственных) органов;</w:t>
            </w:r>
          </w:p>
          <w:p w:rsidR="00621862" w:rsidRPr="00604A23" w:rsidRDefault="00621862" w:rsidP="00E31D50">
            <w:pPr>
              <w:widowControl/>
              <w:suppressAutoHyphens w:val="0"/>
              <w:spacing w:before="100" w:beforeAutospacing="1" w:after="100" w:afterAutospacing="1"/>
              <w:rPr>
                <w:sz w:val="20"/>
                <w:szCs w:val="20"/>
              </w:rPr>
            </w:pPr>
            <w:r w:rsidRPr="00604A23">
              <w:rPr>
                <w:sz w:val="20"/>
                <w:szCs w:val="20"/>
              </w:rPr>
              <w:t>иные документы, устанавливающие обязательства учреждения</w:t>
            </w:r>
          </w:p>
        </w:tc>
      </w:tr>
      <w:tr w:rsidR="00621862" w:rsidRPr="00D8775C">
        <w:tc>
          <w:tcPr>
            <w:tcW w:w="817" w:type="dxa"/>
          </w:tcPr>
          <w:p w:rsidR="00621862" w:rsidRPr="00604A23" w:rsidRDefault="00621862" w:rsidP="00E31D50">
            <w:pPr>
              <w:tabs>
                <w:tab w:val="left" w:pos="0"/>
                <w:tab w:val="left" w:pos="1276"/>
              </w:tabs>
              <w:jc w:val="both"/>
              <w:rPr>
                <w:sz w:val="20"/>
                <w:szCs w:val="20"/>
              </w:rPr>
            </w:pPr>
            <w:r w:rsidRPr="00604A23">
              <w:rPr>
                <w:sz w:val="20"/>
                <w:szCs w:val="20"/>
              </w:rPr>
              <w:t>2.4.2</w:t>
            </w:r>
          </w:p>
        </w:tc>
        <w:tc>
          <w:tcPr>
            <w:tcW w:w="4961" w:type="dxa"/>
          </w:tcPr>
          <w:p w:rsidR="00621862" w:rsidRPr="00604A23" w:rsidRDefault="00621862" w:rsidP="00E31D50">
            <w:pPr>
              <w:tabs>
                <w:tab w:val="left" w:pos="0"/>
                <w:tab w:val="left" w:pos="1276"/>
              </w:tabs>
              <w:jc w:val="both"/>
              <w:rPr>
                <w:sz w:val="20"/>
                <w:szCs w:val="20"/>
              </w:rPr>
            </w:pPr>
            <w:r w:rsidRPr="00604A23">
              <w:rPr>
                <w:sz w:val="20"/>
                <w:szCs w:val="20"/>
              </w:rPr>
              <w:t>Иные денежные обязательства учреждения, подлежащие исполнению в текущем финансовом году</w:t>
            </w:r>
          </w:p>
        </w:tc>
        <w:tc>
          <w:tcPr>
            <w:tcW w:w="3792" w:type="dxa"/>
          </w:tcPr>
          <w:p w:rsidR="00621862" w:rsidRPr="00D8775C" w:rsidRDefault="00621862" w:rsidP="00E31D50">
            <w:pPr>
              <w:tabs>
                <w:tab w:val="left" w:pos="0"/>
                <w:tab w:val="left" w:pos="1276"/>
              </w:tabs>
              <w:jc w:val="both"/>
              <w:rPr>
                <w:sz w:val="20"/>
                <w:szCs w:val="20"/>
              </w:rPr>
            </w:pPr>
            <w:r w:rsidRPr="00604A23">
              <w:rPr>
                <w:sz w:val="20"/>
                <w:szCs w:val="20"/>
              </w:rPr>
              <w:t>Документы, являющиеся основанием для оплаты обязательств</w:t>
            </w:r>
          </w:p>
        </w:tc>
      </w:tr>
    </w:tbl>
    <w:p w:rsidR="00621862" w:rsidRDefault="00621862" w:rsidP="00BD5966">
      <w:pPr>
        <w:tabs>
          <w:tab w:val="left" w:pos="851"/>
        </w:tabs>
        <w:jc w:val="both"/>
        <w:rPr>
          <w:color w:val="auto"/>
          <w:sz w:val="22"/>
          <w:szCs w:val="22"/>
        </w:rPr>
      </w:pPr>
    </w:p>
    <w:p w:rsidR="00621862" w:rsidRPr="005D2A78" w:rsidRDefault="00621862" w:rsidP="00DA7302">
      <w:pPr>
        <w:pStyle w:val="Heading4"/>
        <w:spacing w:before="0" w:after="0"/>
        <w:ind w:firstLine="284"/>
      </w:pPr>
      <w:bookmarkStart w:id="40" w:name="_4_9_Доходы_будущих"/>
      <w:bookmarkStart w:id="41" w:name="_4_11_Учет_бюджетных"/>
      <w:bookmarkStart w:id="42" w:name="_4_14_Учет_на"/>
      <w:bookmarkEnd w:id="40"/>
      <w:bookmarkEnd w:id="41"/>
      <w:bookmarkEnd w:id="42"/>
      <w:r w:rsidRPr="005D2A78">
        <w:t>4.11 Учет на забалансовых счетах</w:t>
      </w:r>
    </w:p>
    <w:p w:rsidR="00621862" w:rsidRPr="005D2A78" w:rsidRDefault="00621862" w:rsidP="00DA7302"/>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На забалансовых счетах учреждением учитываются: ценности, находящиеся у учреждения, но не закрепленные за ним на праве оперативного управления.</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Учет на забалансовых счетах ведется по простой системе.</w:t>
      </w:r>
    </w:p>
    <w:p w:rsidR="00621862" w:rsidRPr="00E6502F" w:rsidRDefault="00621862" w:rsidP="00DA7302">
      <w:pPr>
        <w:tabs>
          <w:tab w:val="left" w:pos="0"/>
          <w:tab w:val="left" w:pos="1276"/>
        </w:tabs>
        <w:ind w:firstLine="284"/>
        <w:jc w:val="both"/>
        <w:rPr>
          <w:color w:val="auto"/>
          <w:sz w:val="26"/>
          <w:szCs w:val="26"/>
        </w:rPr>
      </w:pPr>
      <w:r w:rsidRPr="00E6502F">
        <w:rPr>
          <w:color w:val="auto"/>
          <w:sz w:val="26"/>
          <w:szCs w:val="26"/>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621862" w:rsidRPr="00675344" w:rsidRDefault="00621862" w:rsidP="00DA7302">
      <w:pPr>
        <w:tabs>
          <w:tab w:val="left" w:pos="0"/>
        </w:tabs>
        <w:ind w:firstLine="284"/>
        <w:jc w:val="both"/>
      </w:pPr>
      <w:r w:rsidRPr="00E6502F">
        <w:rPr>
          <w:sz w:val="26"/>
          <w:szCs w:val="26"/>
        </w:rPr>
        <w:t>На забалансовых счетах учитываются следующие виды имущества</w:t>
      </w:r>
      <w:r w:rsidRPr="00675344">
        <w:t xml:space="preserve">: </w:t>
      </w:r>
    </w:p>
    <w:p w:rsidR="00621862" w:rsidRPr="005D2A78" w:rsidRDefault="00621862" w:rsidP="00DA7302">
      <w:pPr>
        <w:tabs>
          <w:tab w:val="left" w:pos="0"/>
        </w:tabs>
        <w:ind w:firstLine="284"/>
        <w:jc w:val="both"/>
        <w:rPr>
          <w:sz w:val="22"/>
          <w:szCs w:val="22"/>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03"/>
        <w:gridCol w:w="2430"/>
        <w:gridCol w:w="4381"/>
      </w:tblGrid>
      <w:tr w:rsidR="00621862" w:rsidRPr="005D2A78">
        <w:trPr>
          <w:tblHeader/>
        </w:trPr>
        <w:tc>
          <w:tcPr>
            <w:tcW w:w="675" w:type="dxa"/>
            <w:shd w:val="clear" w:color="auto" w:fill="F3F3F3"/>
          </w:tcPr>
          <w:p w:rsidR="00621862" w:rsidRPr="005D2A78" w:rsidRDefault="00621862" w:rsidP="00DA7302">
            <w:pPr>
              <w:widowControl/>
              <w:tabs>
                <w:tab w:val="num" w:pos="0"/>
                <w:tab w:val="left" w:pos="142"/>
                <w:tab w:val="right" w:leader="dot" w:pos="9345"/>
              </w:tabs>
              <w:suppressAutoHyphens w:val="0"/>
              <w:ind w:firstLine="709"/>
              <w:jc w:val="center"/>
              <w:rPr>
                <w:b/>
                <w:bCs/>
                <w:noProof/>
                <w:color w:val="auto"/>
                <w:sz w:val="20"/>
                <w:szCs w:val="20"/>
                <w:lang w:eastAsia="ru-RU"/>
              </w:rPr>
            </w:pPr>
            <w:r w:rsidRPr="005D2A78">
              <w:rPr>
                <w:b/>
                <w:bCs/>
                <w:noProof/>
                <w:color w:val="auto"/>
                <w:sz w:val="20"/>
                <w:szCs w:val="20"/>
                <w:lang w:eastAsia="ru-RU"/>
              </w:rPr>
              <w:br w:type="page"/>
              <w:t xml:space="preserve"> Код счета</w:t>
            </w:r>
          </w:p>
        </w:tc>
        <w:tc>
          <w:tcPr>
            <w:tcW w:w="2403" w:type="dxa"/>
            <w:shd w:val="clear" w:color="auto" w:fill="F3F3F3"/>
          </w:tcPr>
          <w:p w:rsidR="00621862" w:rsidRPr="005D2A78" w:rsidRDefault="00621862" w:rsidP="00DA7302">
            <w:pPr>
              <w:widowControl/>
              <w:tabs>
                <w:tab w:val="num" w:pos="0"/>
                <w:tab w:val="left" w:pos="142"/>
                <w:tab w:val="right" w:leader="dot" w:pos="9345"/>
              </w:tabs>
              <w:suppressAutoHyphens w:val="0"/>
              <w:jc w:val="center"/>
              <w:rPr>
                <w:b/>
                <w:bCs/>
                <w:noProof/>
                <w:color w:val="auto"/>
                <w:sz w:val="20"/>
                <w:szCs w:val="20"/>
                <w:lang w:eastAsia="ru-RU"/>
              </w:rPr>
            </w:pPr>
            <w:r w:rsidRPr="005D2A78">
              <w:rPr>
                <w:b/>
                <w:bCs/>
                <w:noProof/>
                <w:color w:val="auto"/>
                <w:sz w:val="20"/>
                <w:szCs w:val="20"/>
                <w:lang w:eastAsia="ru-RU"/>
              </w:rPr>
              <w:t>Наименование счета</w:t>
            </w:r>
          </w:p>
        </w:tc>
        <w:tc>
          <w:tcPr>
            <w:tcW w:w="2430" w:type="dxa"/>
            <w:shd w:val="clear" w:color="auto" w:fill="F3F3F3"/>
          </w:tcPr>
          <w:p w:rsidR="00621862" w:rsidRPr="005D2A78" w:rsidRDefault="00621862" w:rsidP="00DA7302">
            <w:pPr>
              <w:widowControl/>
              <w:tabs>
                <w:tab w:val="num" w:pos="0"/>
                <w:tab w:val="left" w:pos="142"/>
                <w:tab w:val="right" w:leader="dot" w:pos="9345"/>
              </w:tabs>
              <w:suppressAutoHyphens w:val="0"/>
              <w:jc w:val="center"/>
              <w:rPr>
                <w:b/>
                <w:bCs/>
                <w:noProof/>
                <w:color w:val="auto"/>
                <w:sz w:val="20"/>
                <w:szCs w:val="20"/>
                <w:lang w:eastAsia="ru-RU"/>
              </w:rPr>
            </w:pPr>
            <w:r w:rsidRPr="005D2A78">
              <w:rPr>
                <w:b/>
                <w:bCs/>
                <w:noProof/>
                <w:color w:val="auto"/>
                <w:sz w:val="20"/>
                <w:szCs w:val="20"/>
                <w:lang w:eastAsia="ru-RU"/>
              </w:rPr>
              <w:t>Регистр аналитического учета</w:t>
            </w:r>
          </w:p>
        </w:tc>
        <w:tc>
          <w:tcPr>
            <w:tcW w:w="4381" w:type="dxa"/>
            <w:shd w:val="clear" w:color="auto" w:fill="F3F3F3"/>
          </w:tcPr>
          <w:p w:rsidR="00621862" w:rsidRPr="005D2A78" w:rsidRDefault="00621862" w:rsidP="00DA7302">
            <w:pPr>
              <w:widowControl/>
              <w:tabs>
                <w:tab w:val="num" w:pos="0"/>
                <w:tab w:val="left" w:pos="142"/>
                <w:tab w:val="right" w:leader="dot" w:pos="9345"/>
              </w:tabs>
              <w:suppressAutoHyphens w:val="0"/>
              <w:jc w:val="center"/>
              <w:rPr>
                <w:b/>
                <w:bCs/>
                <w:noProof/>
                <w:color w:val="auto"/>
                <w:sz w:val="20"/>
                <w:szCs w:val="20"/>
                <w:lang w:eastAsia="ru-RU"/>
              </w:rPr>
            </w:pPr>
            <w:r w:rsidRPr="005D2A78">
              <w:rPr>
                <w:b/>
                <w:bCs/>
                <w:noProof/>
                <w:color w:val="auto"/>
                <w:sz w:val="20"/>
                <w:szCs w:val="20"/>
                <w:lang w:eastAsia="ru-RU"/>
              </w:rPr>
              <w:t>Разрез аналитического учета</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01</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«Имущество, полученное в пользование»</w:t>
            </w:r>
          </w:p>
        </w:tc>
        <w:tc>
          <w:tcPr>
            <w:tcW w:w="2430" w:type="dxa"/>
          </w:tcPr>
          <w:p w:rsidR="00621862" w:rsidRPr="0019441F" w:rsidRDefault="00621862" w:rsidP="00EB45C2">
            <w:pPr>
              <w:widowControl/>
              <w:tabs>
                <w:tab w:val="num" w:pos="0"/>
                <w:tab w:val="left" w:pos="142"/>
                <w:tab w:val="right" w:leader="dot" w:pos="9345"/>
              </w:tabs>
              <w:suppressAutoHyphens w:val="0"/>
              <w:jc w:val="both"/>
              <w:rPr>
                <w:noProof/>
                <w:color w:val="auto"/>
                <w:sz w:val="20"/>
                <w:szCs w:val="20"/>
                <w:lang w:eastAsia="ru-RU"/>
              </w:rPr>
            </w:pPr>
            <w:r w:rsidRPr="006A46F5">
              <w:rPr>
                <w:noProof/>
                <w:color w:val="auto"/>
                <w:sz w:val="20"/>
                <w:szCs w:val="20"/>
                <w:lang w:eastAsia="ru-RU"/>
              </w:rPr>
              <w:t>Оборотно ведомость</w:t>
            </w:r>
            <w:r>
              <w:rPr>
                <w:noProof/>
                <w:color w:val="auto"/>
                <w:sz w:val="20"/>
                <w:szCs w:val="20"/>
                <w:lang w:eastAsia="ru-RU"/>
              </w:rPr>
              <w:t xml:space="preserve"> по нефинансовым активам</w:t>
            </w:r>
            <w:r>
              <w:t xml:space="preserve"> </w:t>
            </w:r>
            <w:r w:rsidRPr="0019441F">
              <w:rPr>
                <w:noProof/>
                <w:color w:val="auto"/>
                <w:sz w:val="20"/>
                <w:szCs w:val="20"/>
                <w:lang w:eastAsia="ru-RU"/>
              </w:rPr>
              <w:t>(ф.</w:t>
            </w:r>
            <w:r w:rsidRPr="00EB45C2">
              <w:rPr>
                <w:noProof/>
                <w:color w:val="auto"/>
                <w:sz w:val="20"/>
                <w:szCs w:val="20"/>
                <w:lang w:eastAsia="ru-RU"/>
              </w:rPr>
              <w:t>050435)</w:t>
            </w:r>
            <w:r>
              <w:rPr>
                <w:noProof/>
                <w:color w:val="auto"/>
                <w:sz w:val="20"/>
                <w:szCs w:val="20"/>
                <w:lang w:eastAsia="ru-RU"/>
              </w:rPr>
              <w:t xml:space="preserve"> в электронном виде</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арендодателей и (или) собственников (балансодержателей) имущества по каждому объекту нефинансовых активов и под инвентарным (учетным) номером, присвоенным объекту балансодержателем (собственником), указанным в акте приема-передачи (ином документе).</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02</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"Материальные ценности, принятые на хранение"</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EB45C2">
              <w:rPr>
                <w:noProof/>
                <w:color w:val="auto"/>
                <w:sz w:val="20"/>
                <w:szCs w:val="20"/>
                <w:lang w:eastAsia="ru-RU"/>
              </w:rPr>
              <w:t>Оборотно ведомость по нефинансовым активам (ф.050435) в электронном виде</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владельцев (заказчиков), по видам, сортам и местам хранения (нахождения).</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03</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"Бланки строгой отчетности"</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Книга по учету бланков строгой отчетности (ф.0504045)</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По каждому виду бланков строгой отчетности в разрезе ответственных за их хранение и (или) выдачу лиц и мест хранения</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04</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"Задолженность неплатежеспособных дебиторов"</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Карточка учета средств и расчетов (ф.0504051)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08</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"Путевки неоплаченные"</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Карточка количественно-суммового учета материальных ценностей (ф.0504041)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ответственных за их хранение и выдачу лиц, мест хранения по видам путевок, их количеству и номинальной стоимости (условной оценке).</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09</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"Запасные части к транспортным средствам, выданные взамен изношенных"</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EB45C2">
              <w:rPr>
                <w:noProof/>
                <w:color w:val="auto"/>
                <w:sz w:val="20"/>
                <w:szCs w:val="20"/>
                <w:lang w:eastAsia="ru-RU"/>
              </w:rPr>
              <w:t>Оборотно ведомость по нефинансовым активам (ф.050435) в электронном виде</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лиц, получивших материальные ценности, с указанием их должности, фамилии, имени, отчества (табельного номера), транспортных средств, по видам материальных ценностей (с указанием производственных номеров при их наличии) и их количеству.</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10</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"Обеспечение исполнения обязательств"</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Многографная карточка (ф.0504054)</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11</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"Государственные и муниципальные гарантии"</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Карточка учета средств и расчетов (ф.0504051)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субъектов гражданских прав и обязательств, в отношении которых предоставлены государственные (муниципальные) гарантии по видам гарантий и их сумме.</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17</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"Поступления денежных средств"</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Многографная карточка (ф.0504054) и (или) в Карточка учета средств и расчетов (ф.0504051)</w:t>
            </w:r>
            <w:r>
              <w:rPr>
                <w:noProof/>
                <w:color w:val="auto"/>
                <w:sz w:val="20"/>
                <w:szCs w:val="20"/>
                <w:lang w:eastAsia="ru-RU"/>
              </w:rPr>
              <w:t xml:space="preserve"> в электронном виде</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 xml:space="preserve">В разрезе счетов (лицевых счетов) учреждения и по видам выплат средств бюджета или видам поступлений. </w:t>
            </w:r>
          </w:p>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Счет открывается к счетам 020100000 "Денежные средства учреждения", 021003000 "Расчеты с финансовым органом по наличным денежным средствам" и предназначен для аналитического учета поступлений денежных средств (возврата указанных поступлений)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18</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"Выбытия денежных средств"</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hyperlink r:id="rId13"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Pr="005D2A78">
                <w:rPr>
                  <w:noProof/>
                  <w:color w:val="auto"/>
                  <w:sz w:val="20"/>
                  <w:szCs w:val="20"/>
                  <w:lang w:eastAsia="ru-RU"/>
                </w:rPr>
                <w:t>Многографная карточк</w:t>
              </w:r>
            </w:hyperlink>
            <w:r w:rsidRPr="005D2A78">
              <w:rPr>
                <w:noProof/>
                <w:color w:val="auto"/>
                <w:sz w:val="20"/>
                <w:szCs w:val="20"/>
                <w:lang w:eastAsia="ru-RU"/>
              </w:rPr>
              <w:t xml:space="preserve">а (ф.0504054) и (или) </w:t>
            </w:r>
            <w:hyperlink r:id="rId14"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Pr="005D2A78">
                <w:rPr>
                  <w:noProof/>
                  <w:color w:val="auto"/>
                  <w:sz w:val="20"/>
                  <w:szCs w:val="20"/>
                  <w:lang w:eastAsia="ru-RU"/>
                </w:rPr>
                <w:t>Карточк</w:t>
              </w:r>
            </w:hyperlink>
            <w:r w:rsidRPr="005D2A78">
              <w:rPr>
                <w:noProof/>
                <w:color w:val="auto"/>
                <w:sz w:val="20"/>
                <w:szCs w:val="20"/>
                <w:lang w:eastAsia="ru-RU"/>
              </w:rPr>
              <w:t>а учета средств и расчетов (ф.0504051)</w:t>
            </w:r>
            <w:r>
              <w:rPr>
                <w:noProof/>
                <w:color w:val="auto"/>
                <w:sz w:val="20"/>
                <w:szCs w:val="20"/>
                <w:lang w:eastAsia="ru-RU"/>
              </w:rPr>
              <w:t xml:space="preserve"> в электронном виде</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 xml:space="preserve">В разрезе счетов (лицевых счетов) учреждения и по видам выплат. </w:t>
            </w:r>
          </w:p>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Счет открывается к счетам 020100000 "Денежные средства учреждения", 021003000 "Расчеты с финансовым органом по наличным денежным средствам", и предназначен для аналитического учета выплат денежных средств (восстановлений выплат)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20</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"Задолженность, невостребованная кредиторами"</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Карточка учета средств и расчетов (ф.0504051)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21</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"Основные средства в эксплуатации"</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6E5EB3">
              <w:rPr>
                <w:noProof/>
                <w:color w:val="auto"/>
                <w:sz w:val="20"/>
                <w:szCs w:val="20"/>
                <w:lang w:eastAsia="ru-RU"/>
              </w:rPr>
              <w:t>Оборотно-сальдовая ведомость (ф.0504041) в электронном виде</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объекта НФА и места хранения</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25</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"Имущество, переданное в возмездное пользование (аренду)"</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Карточка количественно-суммового учета материальных ценностей (ф.0504041)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арендаторов (пользователей) имущества, мест его нахождения, по видам имущества в структуре групп,  его количеству и стоимости.</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 xml:space="preserve"> 26</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"Имущество, переданное в безвозмездное пользование"</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Карточка количественно-суммового учета материальных ценностей (ф.0504041)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пользователей имущества, мест его нахождения, по видам имущества в структуре групп, его количеству и стоимости.</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227</w:t>
            </w:r>
          </w:p>
        </w:tc>
        <w:tc>
          <w:tcPr>
            <w:tcW w:w="2403" w:type="dxa"/>
          </w:tcPr>
          <w:p w:rsidR="00621862" w:rsidRPr="005D2A78" w:rsidRDefault="00621862">
            <w:pPr>
              <w:widowControl/>
              <w:tabs>
                <w:tab w:val="num" w:pos="0"/>
                <w:tab w:val="left" w:pos="142"/>
                <w:tab w:val="right" w:leader="dot" w:pos="9345"/>
              </w:tabs>
              <w:suppressAutoHyphens w:val="0"/>
              <w:spacing w:before="40" w:after="40" w:line="276" w:lineRule="auto"/>
              <w:jc w:val="both"/>
              <w:rPr>
                <w:noProof/>
                <w:color w:val="auto"/>
                <w:sz w:val="20"/>
                <w:szCs w:val="20"/>
                <w:lang w:eastAsia="ru-RU"/>
              </w:rPr>
            </w:pPr>
            <w:r w:rsidRPr="005D2A78">
              <w:rPr>
                <w:noProof/>
                <w:color w:val="auto"/>
                <w:sz w:val="20"/>
                <w:szCs w:val="20"/>
                <w:lang w:eastAsia="ru-RU"/>
              </w:rPr>
              <w:t>«Материальные ценности, выданные в личное пользование работникам (сотрудникам)»</w:t>
            </w:r>
          </w:p>
        </w:tc>
        <w:tc>
          <w:tcPr>
            <w:tcW w:w="2430" w:type="dxa"/>
          </w:tcPr>
          <w:p w:rsidR="00621862" w:rsidRPr="005D2A78" w:rsidRDefault="00621862">
            <w:pPr>
              <w:widowControl/>
              <w:tabs>
                <w:tab w:val="num" w:pos="0"/>
                <w:tab w:val="left" w:pos="142"/>
                <w:tab w:val="right" w:leader="dot" w:pos="9345"/>
              </w:tabs>
              <w:suppressAutoHyphens w:val="0"/>
              <w:spacing w:before="40" w:after="40" w:line="276" w:lineRule="auto"/>
              <w:jc w:val="both"/>
              <w:rPr>
                <w:noProof/>
                <w:color w:val="auto"/>
                <w:sz w:val="20"/>
                <w:szCs w:val="20"/>
                <w:lang w:eastAsia="ru-RU"/>
              </w:rPr>
            </w:pPr>
            <w:r w:rsidRPr="005D2A78">
              <w:rPr>
                <w:noProof/>
                <w:color w:val="auto"/>
                <w:sz w:val="20"/>
                <w:szCs w:val="20"/>
                <w:lang w:eastAsia="ru-RU"/>
              </w:rPr>
              <w:t>Карточка количественно-суммового учета материальных ценностей (ф.0504041)</w:t>
            </w:r>
          </w:p>
        </w:tc>
        <w:tc>
          <w:tcPr>
            <w:tcW w:w="4381" w:type="dxa"/>
          </w:tcPr>
          <w:p w:rsidR="00621862" w:rsidRPr="005D2A78" w:rsidRDefault="00621862">
            <w:pPr>
              <w:widowControl/>
              <w:tabs>
                <w:tab w:val="num" w:pos="0"/>
                <w:tab w:val="left" w:pos="142"/>
                <w:tab w:val="right" w:leader="dot" w:pos="9345"/>
              </w:tabs>
              <w:suppressAutoHyphens w:val="0"/>
              <w:spacing w:before="40" w:after="40" w:line="276" w:lineRule="auto"/>
              <w:jc w:val="both"/>
              <w:rPr>
                <w:noProof/>
                <w:color w:val="auto"/>
                <w:sz w:val="20"/>
                <w:szCs w:val="20"/>
                <w:lang w:eastAsia="ru-RU"/>
              </w:rPr>
            </w:pPr>
            <w:r w:rsidRPr="005D2A78">
              <w:rPr>
                <w:noProof/>
                <w:color w:val="auto"/>
                <w:sz w:val="20"/>
                <w:szCs w:val="20"/>
                <w:lang w:eastAsia="ru-RU"/>
              </w:rPr>
              <w:t>В разрезе пользователей имущества, мест его нахождения, по видам имущества, его количеству и стоимости.</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229</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«Представленные субсидии на приобретение жилья»</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Многографная карточка (ф.0504054) и (или) Карточка учета средств и расчетов (ф.0504051)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В разрезе получателей субсидий</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sidRPr="005D2A78">
              <w:rPr>
                <w:noProof/>
                <w:color w:val="auto"/>
                <w:sz w:val="20"/>
                <w:szCs w:val="20"/>
                <w:lang w:eastAsia="ru-RU"/>
              </w:rPr>
              <w:t>390</w:t>
            </w:r>
          </w:p>
        </w:tc>
        <w:tc>
          <w:tcPr>
            <w:tcW w:w="2403"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Pr>
                <w:noProof/>
                <w:color w:val="auto"/>
                <w:sz w:val="20"/>
                <w:szCs w:val="20"/>
                <w:lang w:eastAsia="ru-RU"/>
              </w:rPr>
              <w:t>Бланки исполнительных листов</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5D2A78">
              <w:rPr>
                <w:noProof/>
                <w:color w:val="auto"/>
                <w:sz w:val="20"/>
                <w:szCs w:val="20"/>
                <w:lang w:eastAsia="ru-RU"/>
              </w:rPr>
              <w:t>Карточка количественно-суммового учета материальных ценностей (ф.0504041)</w:t>
            </w:r>
          </w:p>
        </w:tc>
        <w:tc>
          <w:tcPr>
            <w:tcW w:w="4381"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Pr>
                <w:noProof/>
                <w:color w:val="auto"/>
                <w:sz w:val="20"/>
                <w:szCs w:val="20"/>
                <w:lang w:eastAsia="ru-RU"/>
              </w:rPr>
              <w:t>В разрезе материально ответственных лиц</w:t>
            </w:r>
          </w:p>
        </w:tc>
      </w:tr>
      <w:tr w:rsidR="00621862" w:rsidRPr="005D2A78">
        <w:tc>
          <w:tcPr>
            <w:tcW w:w="675" w:type="dxa"/>
          </w:tcPr>
          <w:p w:rsidR="00621862" w:rsidRPr="005D2A78" w:rsidRDefault="00621862" w:rsidP="00DA7302">
            <w:pPr>
              <w:widowControl/>
              <w:tabs>
                <w:tab w:val="num" w:pos="0"/>
                <w:tab w:val="left" w:pos="142"/>
                <w:tab w:val="right" w:leader="dot" w:pos="9345"/>
              </w:tabs>
              <w:suppressAutoHyphens w:val="0"/>
              <w:ind w:firstLine="709"/>
              <w:rPr>
                <w:noProof/>
                <w:color w:val="auto"/>
                <w:sz w:val="20"/>
                <w:szCs w:val="20"/>
                <w:lang w:eastAsia="ru-RU"/>
              </w:rPr>
            </w:pPr>
            <w:r>
              <w:rPr>
                <w:noProof/>
                <w:color w:val="auto"/>
                <w:sz w:val="20"/>
                <w:szCs w:val="20"/>
                <w:lang w:eastAsia="ru-RU"/>
              </w:rPr>
              <w:t>991</w:t>
            </w:r>
          </w:p>
        </w:tc>
        <w:tc>
          <w:tcPr>
            <w:tcW w:w="2403" w:type="dxa"/>
          </w:tcPr>
          <w:p w:rsidR="00621862" w:rsidRDefault="00621862" w:rsidP="00DA7302">
            <w:pPr>
              <w:widowControl/>
              <w:tabs>
                <w:tab w:val="num" w:pos="0"/>
                <w:tab w:val="left" w:pos="142"/>
                <w:tab w:val="right" w:leader="dot" w:pos="9345"/>
              </w:tabs>
              <w:suppressAutoHyphens w:val="0"/>
              <w:jc w:val="both"/>
              <w:rPr>
                <w:noProof/>
                <w:color w:val="auto"/>
                <w:sz w:val="20"/>
                <w:szCs w:val="20"/>
                <w:lang w:eastAsia="ru-RU"/>
              </w:rPr>
            </w:pPr>
            <w:r>
              <w:rPr>
                <w:noProof/>
                <w:color w:val="auto"/>
                <w:sz w:val="20"/>
                <w:szCs w:val="20"/>
                <w:lang w:eastAsia="ru-RU"/>
              </w:rPr>
              <w:t>Бланки путевых листов</w:t>
            </w:r>
          </w:p>
        </w:tc>
        <w:tc>
          <w:tcPr>
            <w:tcW w:w="2430" w:type="dxa"/>
          </w:tcPr>
          <w:p w:rsidR="00621862" w:rsidRPr="005D2A78"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6A46F5">
              <w:rPr>
                <w:noProof/>
                <w:color w:val="auto"/>
                <w:sz w:val="20"/>
                <w:szCs w:val="20"/>
                <w:lang w:eastAsia="ru-RU"/>
              </w:rPr>
              <w:t>Карточка количественно-суммового учета материальных ценностей (ф.0504041)</w:t>
            </w:r>
          </w:p>
        </w:tc>
        <w:tc>
          <w:tcPr>
            <w:tcW w:w="4381" w:type="dxa"/>
          </w:tcPr>
          <w:p w:rsidR="00621862" w:rsidRDefault="00621862" w:rsidP="00DA7302">
            <w:pPr>
              <w:widowControl/>
              <w:tabs>
                <w:tab w:val="num" w:pos="0"/>
                <w:tab w:val="left" w:pos="142"/>
                <w:tab w:val="right" w:leader="dot" w:pos="9345"/>
              </w:tabs>
              <w:suppressAutoHyphens w:val="0"/>
              <w:jc w:val="both"/>
              <w:rPr>
                <w:noProof/>
                <w:color w:val="auto"/>
                <w:sz w:val="20"/>
                <w:szCs w:val="20"/>
                <w:lang w:eastAsia="ru-RU"/>
              </w:rPr>
            </w:pPr>
            <w:r w:rsidRPr="006A46F5">
              <w:rPr>
                <w:noProof/>
                <w:color w:val="auto"/>
                <w:sz w:val="20"/>
                <w:szCs w:val="20"/>
                <w:lang w:eastAsia="ru-RU"/>
              </w:rPr>
              <w:t>В разрезе материально ответственных лиц</w:t>
            </w:r>
          </w:p>
        </w:tc>
      </w:tr>
    </w:tbl>
    <w:p w:rsidR="00621862" w:rsidRPr="00DA7302" w:rsidRDefault="00621862" w:rsidP="00DA7302">
      <w:pPr>
        <w:tabs>
          <w:tab w:val="num" w:pos="0"/>
          <w:tab w:val="left" w:pos="142"/>
        </w:tabs>
        <w:ind w:firstLine="284"/>
        <w:jc w:val="both"/>
        <w:rPr>
          <w:b/>
          <w:bCs/>
          <w:color w:val="auto"/>
        </w:rPr>
      </w:pPr>
    </w:p>
    <w:p w:rsidR="00621862" w:rsidRPr="00E6502F" w:rsidRDefault="00621862" w:rsidP="00CB740D">
      <w:pPr>
        <w:jc w:val="both"/>
        <w:rPr>
          <w:sz w:val="26"/>
          <w:szCs w:val="26"/>
        </w:rPr>
      </w:pPr>
      <w:r>
        <w:rPr>
          <w:sz w:val="26"/>
          <w:szCs w:val="26"/>
        </w:rPr>
        <w:t xml:space="preserve">      </w:t>
      </w:r>
      <w:r w:rsidRPr="00E6502F">
        <w:rPr>
          <w:sz w:val="26"/>
          <w:szCs w:val="26"/>
        </w:rPr>
        <w:t>На забалансовом счете 10 «Обеспечение исполнения обязательств» отражается обеспечение обязательства в виде банковской гарантии.</w:t>
      </w:r>
    </w:p>
    <w:p w:rsidR="00621862" w:rsidRPr="00E6502F" w:rsidRDefault="00621862" w:rsidP="00CD5D67">
      <w:pPr>
        <w:tabs>
          <w:tab w:val="num" w:pos="0"/>
          <w:tab w:val="left" w:pos="142"/>
        </w:tabs>
        <w:ind w:firstLine="284"/>
        <w:jc w:val="both"/>
        <w:rPr>
          <w:sz w:val="26"/>
          <w:szCs w:val="26"/>
        </w:rPr>
      </w:pPr>
      <w:r w:rsidRPr="00E6502F">
        <w:rPr>
          <w:sz w:val="26"/>
          <w:szCs w:val="26"/>
        </w:rPr>
        <w:t xml:space="preserve"> Принятие к учету банковской гарантии отражается датой предоставления банковской гарантии. Выбытие банковской гарантии с учета отражается датой прекращения обязательства, в обеспечение которого выдана банковская гарантия (отражение по счету со знаком «минус»).</w:t>
      </w:r>
    </w:p>
    <w:p w:rsidR="00621862" w:rsidRPr="00E6502F" w:rsidRDefault="00621862" w:rsidP="00CD5D67">
      <w:pPr>
        <w:jc w:val="both"/>
        <w:rPr>
          <w:sz w:val="26"/>
          <w:szCs w:val="26"/>
        </w:rPr>
      </w:pPr>
      <w:r w:rsidRPr="00E6502F">
        <w:rPr>
          <w:sz w:val="26"/>
          <w:szCs w:val="26"/>
        </w:rPr>
        <w:t xml:space="preserve">     </w:t>
      </w:r>
      <w:r>
        <w:rPr>
          <w:sz w:val="26"/>
          <w:szCs w:val="26"/>
        </w:rPr>
        <w:t xml:space="preserve">  </w:t>
      </w:r>
      <w:r w:rsidRPr="00E6502F">
        <w:rPr>
          <w:sz w:val="26"/>
          <w:szCs w:val="26"/>
        </w:rPr>
        <w:t>На забалансовом счете  90 «Бланки исполнительных листов» учитываются бланки исполнительных листов в разрезе ответственных за их учет, хранение и выдачу лиц, мест хранения по условной оценке: один бланк, один рубль.</w:t>
      </w:r>
    </w:p>
    <w:p w:rsidR="00621862" w:rsidRPr="00E6502F" w:rsidRDefault="00621862" w:rsidP="00F5602B">
      <w:pPr>
        <w:jc w:val="both"/>
        <w:rPr>
          <w:sz w:val="26"/>
          <w:szCs w:val="26"/>
        </w:rPr>
      </w:pPr>
      <w:r w:rsidRPr="00E6502F">
        <w:rPr>
          <w:sz w:val="26"/>
          <w:szCs w:val="26"/>
        </w:rPr>
        <w:t xml:space="preserve">     </w:t>
      </w:r>
      <w:r>
        <w:rPr>
          <w:sz w:val="26"/>
          <w:szCs w:val="26"/>
        </w:rPr>
        <w:t xml:space="preserve"> </w:t>
      </w:r>
      <w:r w:rsidRPr="00E6502F">
        <w:rPr>
          <w:sz w:val="26"/>
          <w:szCs w:val="26"/>
        </w:rPr>
        <w:t>На забалансовом счете 29 «Предоставление субсидии на приобретение жилья» отражаются перечисленные федеральным государственным гражданским служащим субсидии на приобретение жилья.</w:t>
      </w:r>
    </w:p>
    <w:p w:rsidR="00621862" w:rsidRPr="00E6502F" w:rsidRDefault="00621862" w:rsidP="00F5602B">
      <w:pPr>
        <w:jc w:val="both"/>
        <w:rPr>
          <w:sz w:val="26"/>
          <w:szCs w:val="26"/>
        </w:rPr>
      </w:pPr>
      <w:r w:rsidRPr="00E6502F">
        <w:rPr>
          <w:sz w:val="26"/>
          <w:szCs w:val="26"/>
        </w:rPr>
        <w:t xml:space="preserve">        Списание с данного счета происходит в следующих случаях:</w:t>
      </w:r>
    </w:p>
    <w:p w:rsidR="00621862" w:rsidRPr="00E6502F" w:rsidRDefault="00621862" w:rsidP="00F5602B">
      <w:pPr>
        <w:jc w:val="both"/>
        <w:rPr>
          <w:sz w:val="26"/>
          <w:szCs w:val="26"/>
        </w:rPr>
      </w:pPr>
      <w:r w:rsidRPr="00E6502F">
        <w:rPr>
          <w:sz w:val="26"/>
          <w:szCs w:val="26"/>
        </w:rPr>
        <w:t xml:space="preserve">       - если государственный гражданский служащий расторгнул трудовой договор (служебный контракт) после получения субсидии на приобретение жилья без предоставления документов о праве собственности;</w:t>
      </w:r>
    </w:p>
    <w:p w:rsidR="00621862" w:rsidRPr="00E6502F" w:rsidRDefault="00621862" w:rsidP="00F5602B">
      <w:pPr>
        <w:jc w:val="both"/>
        <w:rPr>
          <w:sz w:val="26"/>
          <w:szCs w:val="26"/>
        </w:rPr>
      </w:pPr>
      <w:r w:rsidRPr="00E6502F">
        <w:rPr>
          <w:sz w:val="26"/>
          <w:szCs w:val="26"/>
        </w:rPr>
        <w:t xml:space="preserve">       -  если в течение трех лет государственный гражданский служащий не предоставил документы о праве собственности.</w:t>
      </w:r>
    </w:p>
    <w:p w:rsidR="00621862" w:rsidRPr="00E6502F" w:rsidRDefault="00621862" w:rsidP="009A1579">
      <w:pPr>
        <w:tabs>
          <w:tab w:val="num" w:pos="0"/>
          <w:tab w:val="left" w:pos="142"/>
        </w:tabs>
        <w:jc w:val="both"/>
        <w:rPr>
          <w:b/>
          <w:bCs/>
          <w:color w:val="auto"/>
          <w:sz w:val="26"/>
          <w:szCs w:val="26"/>
        </w:rPr>
      </w:pPr>
    </w:p>
    <w:p w:rsidR="00621862" w:rsidRPr="00A23CC1" w:rsidRDefault="00621862" w:rsidP="00DA7302">
      <w:pPr>
        <w:tabs>
          <w:tab w:val="num" w:pos="0"/>
          <w:tab w:val="left" w:pos="142"/>
        </w:tabs>
        <w:ind w:firstLine="284"/>
        <w:jc w:val="both"/>
        <w:rPr>
          <w:b/>
          <w:bCs/>
          <w:color w:val="auto"/>
          <w:sz w:val="26"/>
          <w:szCs w:val="26"/>
        </w:rPr>
      </w:pPr>
      <w:r w:rsidRPr="00A23CC1">
        <w:rPr>
          <w:b/>
          <w:bCs/>
          <w:color w:val="auto"/>
          <w:sz w:val="26"/>
          <w:szCs w:val="26"/>
        </w:rPr>
        <w:t>Бланки строгой отчетности</w:t>
      </w:r>
    </w:p>
    <w:p w:rsidR="00621862" w:rsidRPr="00675344" w:rsidRDefault="00621862" w:rsidP="00DA7302">
      <w:pPr>
        <w:tabs>
          <w:tab w:val="num" w:pos="0"/>
          <w:tab w:val="left" w:pos="142"/>
        </w:tabs>
        <w:ind w:firstLine="284"/>
        <w:jc w:val="both"/>
        <w:rPr>
          <w:b/>
          <w:bCs/>
          <w:color w:val="auto"/>
        </w:rPr>
      </w:pPr>
    </w:p>
    <w:p w:rsidR="00621862" w:rsidRPr="00E6502F" w:rsidRDefault="00621862" w:rsidP="00675344">
      <w:pPr>
        <w:tabs>
          <w:tab w:val="num" w:pos="0"/>
          <w:tab w:val="left" w:pos="142"/>
        </w:tabs>
        <w:jc w:val="both"/>
        <w:rPr>
          <w:color w:val="auto"/>
          <w:sz w:val="26"/>
          <w:szCs w:val="26"/>
        </w:rPr>
      </w:pPr>
      <w:r w:rsidRPr="00675344">
        <w:rPr>
          <w:color w:val="auto"/>
        </w:rPr>
        <w:t xml:space="preserve">    </w:t>
      </w:r>
      <w:r w:rsidRPr="00E6502F">
        <w:rPr>
          <w:color w:val="auto"/>
          <w:sz w:val="26"/>
          <w:szCs w:val="26"/>
        </w:rPr>
        <w:t>Учет находящихся на хранении и выдаваемых в рамках хозяйственной деятельности учреждения бланков строгой отчетности (бланков трудовых книжек, вкладышей к ним, путевых листов и иных бланков строгой отчетности) на забалансовом счете 03 осуществляется:</w:t>
      </w:r>
    </w:p>
    <w:p w:rsidR="00621862" w:rsidRPr="00E6502F" w:rsidRDefault="00621862" w:rsidP="0065104A">
      <w:pPr>
        <w:numPr>
          <w:ilvl w:val="0"/>
          <w:numId w:val="19"/>
        </w:numPr>
        <w:tabs>
          <w:tab w:val="left" w:pos="851"/>
        </w:tabs>
        <w:ind w:left="851" w:hanging="284"/>
        <w:jc w:val="both"/>
        <w:rPr>
          <w:color w:val="auto"/>
          <w:sz w:val="26"/>
          <w:szCs w:val="26"/>
        </w:rPr>
      </w:pPr>
      <w:r w:rsidRPr="00E6502F">
        <w:rPr>
          <w:color w:val="auto"/>
          <w:sz w:val="26"/>
          <w:szCs w:val="26"/>
        </w:rPr>
        <w:t>по стоимости приобретения;</w:t>
      </w:r>
    </w:p>
    <w:p w:rsidR="00621862" w:rsidRPr="00E6502F" w:rsidRDefault="00621862" w:rsidP="0065104A">
      <w:pPr>
        <w:numPr>
          <w:ilvl w:val="0"/>
          <w:numId w:val="19"/>
        </w:numPr>
        <w:tabs>
          <w:tab w:val="left" w:pos="851"/>
        </w:tabs>
        <w:ind w:left="851" w:hanging="284"/>
        <w:jc w:val="both"/>
        <w:rPr>
          <w:color w:val="auto"/>
          <w:sz w:val="26"/>
          <w:szCs w:val="26"/>
        </w:rPr>
      </w:pPr>
      <w:r w:rsidRPr="00E6502F">
        <w:rPr>
          <w:color w:val="auto"/>
          <w:sz w:val="26"/>
          <w:szCs w:val="26"/>
        </w:rPr>
        <w:t>в условной оценке один бланк, один рубль.</w:t>
      </w:r>
    </w:p>
    <w:p w:rsidR="00621862" w:rsidRPr="00E6502F" w:rsidRDefault="00621862" w:rsidP="00675344">
      <w:pPr>
        <w:tabs>
          <w:tab w:val="left" w:pos="851"/>
        </w:tabs>
        <w:jc w:val="both"/>
        <w:rPr>
          <w:color w:val="auto"/>
          <w:sz w:val="26"/>
          <w:szCs w:val="26"/>
        </w:rPr>
      </w:pPr>
      <w:r w:rsidRPr="00E6502F">
        <w:rPr>
          <w:color w:val="auto"/>
          <w:sz w:val="26"/>
          <w:szCs w:val="26"/>
        </w:rPr>
        <w:t xml:space="preserve">    </w:t>
      </w:r>
      <w:r>
        <w:rPr>
          <w:color w:val="auto"/>
          <w:sz w:val="26"/>
          <w:szCs w:val="26"/>
        </w:rPr>
        <w:tab/>
      </w:r>
      <w:r w:rsidRPr="00E6502F">
        <w:rPr>
          <w:color w:val="auto"/>
          <w:sz w:val="26"/>
          <w:szCs w:val="26"/>
        </w:rPr>
        <w:t xml:space="preserve"> Ответственность за учет, хранение и выдачу бланков строгой отчетности возлагается на главного специалиста отдела ФЭО ответственного за ведение кассовых операций.</w:t>
      </w:r>
    </w:p>
    <w:p w:rsidR="00621862" w:rsidRPr="00E6502F" w:rsidRDefault="00621862" w:rsidP="00675344">
      <w:pPr>
        <w:jc w:val="both"/>
        <w:rPr>
          <w:sz w:val="26"/>
          <w:szCs w:val="26"/>
        </w:rPr>
      </w:pPr>
      <w:r w:rsidRPr="00E6502F">
        <w:rPr>
          <w:sz w:val="26"/>
          <w:szCs w:val="26"/>
        </w:rPr>
        <w:t xml:space="preserve">  Аналитический учет по забалансовому счету 03 ведется в книге учета бланков строгой отчетности (ф. 0504045) по видам, сериям и номерам БСО.</w:t>
      </w:r>
    </w:p>
    <w:p w:rsidR="00621862" w:rsidRPr="00E6502F" w:rsidRDefault="00621862" w:rsidP="00675344">
      <w:pPr>
        <w:jc w:val="both"/>
        <w:rPr>
          <w:sz w:val="26"/>
          <w:szCs w:val="26"/>
        </w:rPr>
      </w:pPr>
      <w:r w:rsidRPr="00E6502F">
        <w:rPr>
          <w:sz w:val="26"/>
          <w:szCs w:val="26"/>
        </w:rPr>
        <w:t xml:space="preserve">    Выбытие бланков строгой отчетности при их оформлении (выдаче) ответственному за их оформление (выдачу0, а также в связи с выявлением порчи, хищений, недостачи, принятием решения об их списании (уничтожении) производится на основании акта о списании бланков строгой отчетности (ф. 0504816) по стоимости, по которой бланки строгой отчетности были ранее приняты к учету.</w:t>
      </w:r>
    </w:p>
    <w:p w:rsidR="00621862" w:rsidRPr="00E6502F" w:rsidRDefault="00621862" w:rsidP="00675344">
      <w:pPr>
        <w:tabs>
          <w:tab w:val="left" w:pos="851"/>
        </w:tabs>
        <w:jc w:val="both"/>
        <w:rPr>
          <w:color w:val="auto"/>
          <w:sz w:val="26"/>
          <w:szCs w:val="26"/>
        </w:rPr>
      </w:pPr>
    </w:p>
    <w:p w:rsidR="00621862" w:rsidRPr="00A23CC1" w:rsidRDefault="00621862" w:rsidP="00DA7302">
      <w:pPr>
        <w:tabs>
          <w:tab w:val="num" w:pos="0"/>
          <w:tab w:val="left" w:pos="142"/>
        </w:tabs>
        <w:ind w:firstLine="284"/>
        <w:jc w:val="both"/>
        <w:rPr>
          <w:b/>
          <w:bCs/>
          <w:sz w:val="26"/>
          <w:szCs w:val="26"/>
        </w:rPr>
      </w:pPr>
      <w:bookmarkStart w:id="43" w:name="BM1"/>
      <w:bookmarkStart w:id="44" w:name="BM9"/>
      <w:bookmarkEnd w:id="43"/>
      <w:bookmarkEnd w:id="44"/>
      <w:r w:rsidRPr="00A23CC1">
        <w:rPr>
          <w:b/>
          <w:bCs/>
          <w:sz w:val="26"/>
          <w:szCs w:val="26"/>
        </w:rPr>
        <w:t>Запасные части к транспортным средствам, выданные взамен изношенных</w:t>
      </w:r>
    </w:p>
    <w:p w:rsidR="00621862" w:rsidRPr="00A23CC1" w:rsidRDefault="00621862" w:rsidP="00DA7302">
      <w:pPr>
        <w:tabs>
          <w:tab w:val="num" w:pos="0"/>
          <w:tab w:val="left" w:pos="142"/>
        </w:tabs>
        <w:ind w:firstLine="284"/>
        <w:jc w:val="both"/>
        <w:rPr>
          <w:b/>
          <w:bCs/>
          <w:sz w:val="26"/>
          <w:szCs w:val="26"/>
        </w:rPr>
      </w:pPr>
    </w:p>
    <w:p w:rsidR="00621862" w:rsidRPr="00E6502F" w:rsidRDefault="00621862" w:rsidP="00DA7302">
      <w:pPr>
        <w:tabs>
          <w:tab w:val="num" w:pos="0"/>
          <w:tab w:val="left" w:pos="142"/>
        </w:tabs>
        <w:ind w:firstLine="284"/>
        <w:jc w:val="both"/>
        <w:rPr>
          <w:sz w:val="26"/>
          <w:szCs w:val="26"/>
        </w:rPr>
      </w:pPr>
      <w:r w:rsidRPr="00E6502F">
        <w:rPr>
          <w:sz w:val="26"/>
          <w:szCs w:val="26"/>
        </w:rPr>
        <w:t>На забалансовом счете 21 учреждение ведет учет материальных ценностей, выданных на транспортные средства взамен изношенных, в целях контроля за их использованием. Перечень материальных ценностей, учитываемых на забалансовом счете:</w:t>
      </w:r>
    </w:p>
    <w:p w:rsidR="00621862" w:rsidRPr="00E6502F" w:rsidRDefault="00621862" w:rsidP="00F476AA">
      <w:pPr>
        <w:numPr>
          <w:ilvl w:val="0"/>
          <w:numId w:val="4"/>
        </w:numPr>
        <w:tabs>
          <w:tab w:val="clear" w:pos="2375"/>
          <w:tab w:val="left" w:pos="142"/>
          <w:tab w:val="num" w:pos="851"/>
        </w:tabs>
        <w:ind w:left="851" w:hanging="284"/>
        <w:rPr>
          <w:sz w:val="26"/>
          <w:szCs w:val="26"/>
        </w:rPr>
      </w:pPr>
      <w:r w:rsidRPr="00E6502F">
        <w:rPr>
          <w:sz w:val="26"/>
          <w:szCs w:val="26"/>
        </w:rPr>
        <w:t>двигатели;</w:t>
      </w:r>
    </w:p>
    <w:p w:rsidR="00621862" w:rsidRPr="00E6502F" w:rsidRDefault="00621862" w:rsidP="00F476AA">
      <w:pPr>
        <w:numPr>
          <w:ilvl w:val="0"/>
          <w:numId w:val="4"/>
        </w:numPr>
        <w:tabs>
          <w:tab w:val="clear" w:pos="2375"/>
          <w:tab w:val="left" w:pos="142"/>
          <w:tab w:val="num" w:pos="851"/>
        </w:tabs>
        <w:ind w:left="851" w:hanging="284"/>
        <w:rPr>
          <w:sz w:val="26"/>
          <w:szCs w:val="26"/>
        </w:rPr>
      </w:pPr>
      <w:r w:rsidRPr="00E6502F">
        <w:rPr>
          <w:sz w:val="26"/>
          <w:szCs w:val="26"/>
        </w:rPr>
        <w:t>аккумуляторы;</w:t>
      </w:r>
    </w:p>
    <w:p w:rsidR="00621862" w:rsidRPr="00E6502F" w:rsidRDefault="00621862" w:rsidP="00F476AA">
      <w:pPr>
        <w:numPr>
          <w:ilvl w:val="0"/>
          <w:numId w:val="4"/>
        </w:numPr>
        <w:tabs>
          <w:tab w:val="clear" w:pos="2375"/>
          <w:tab w:val="left" w:pos="142"/>
          <w:tab w:val="num" w:pos="851"/>
        </w:tabs>
        <w:ind w:left="851" w:hanging="284"/>
        <w:rPr>
          <w:sz w:val="26"/>
          <w:szCs w:val="26"/>
        </w:rPr>
      </w:pPr>
      <w:r w:rsidRPr="00E6502F">
        <w:rPr>
          <w:sz w:val="26"/>
          <w:szCs w:val="26"/>
        </w:rPr>
        <w:t>шины и покрышки;</w:t>
      </w:r>
    </w:p>
    <w:p w:rsidR="00621862" w:rsidRPr="00E6502F" w:rsidRDefault="00621862" w:rsidP="00E94479">
      <w:pPr>
        <w:numPr>
          <w:ilvl w:val="0"/>
          <w:numId w:val="4"/>
        </w:numPr>
        <w:tabs>
          <w:tab w:val="clear" w:pos="2375"/>
          <w:tab w:val="left" w:pos="142"/>
          <w:tab w:val="num" w:pos="851"/>
        </w:tabs>
        <w:ind w:left="851" w:hanging="284"/>
        <w:rPr>
          <w:sz w:val="26"/>
          <w:szCs w:val="26"/>
        </w:rPr>
      </w:pPr>
      <w:r w:rsidRPr="00E6502F">
        <w:rPr>
          <w:sz w:val="26"/>
          <w:szCs w:val="26"/>
        </w:rPr>
        <w:t>иные съемные запчасти;</w:t>
      </w:r>
    </w:p>
    <w:p w:rsidR="00621862" w:rsidRPr="00E6502F" w:rsidRDefault="00621862" w:rsidP="00841FCC">
      <w:pPr>
        <w:tabs>
          <w:tab w:val="left" w:pos="142"/>
        </w:tabs>
        <w:jc w:val="both"/>
        <w:rPr>
          <w:sz w:val="26"/>
          <w:szCs w:val="26"/>
        </w:rPr>
      </w:pPr>
      <w:r w:rsidRPr="00E6502F">
        <w:rPr>
          <w:sz w:val="26"/>
          <w:szCs w:val="26"/>
        </w:rPr>
        <w:t>-дополнительные комплектующие автомобилей (коврики салона, тросы буксировочные, наборы автомобильные, чехлы автомобильные, пуско-зарядные устройства, канистры, автомобильные компрессоры, домкраты, щетки стеклоочистителя, диски литые, провода для прикуривания и т.д.).</w:t>
      </w:r>
    </w:p>
    <w:p w:rsidR="00621862" w:rsidRPr="00E6502F" w:rsidRDefault="00621862" w:rsidP="00DA7302">
      <w:pPr>
        <w:tabs>
          <w:tab w:val="num" w:pos="0"/>
          <w:tab w:val="left" w:pos="142"/>
        </w:tabs>
        <w:ind w:firstLine="284"/>
        <w:jc w:val="both"/>
        <w:rPr>
          <w:sz w:val="26"/>
          <w:szCs w:val="26"/>
        </w:rPr>
      </w:pPr>
      <w:r w:rsidRPr="00E6502F">
        <w:rPr>
          <w:sz w:val="26"/>
          <w:szCs w:val="26"/>
        </w:rPr>
        <w:t xml:space="preserve">Материальные ценности отражаются на забалансовом учете в момент их выбытия с балансового счета в целях ремонта транспортных средств и учитываются в течение периода их эксплуатации (использования) в составе транспортного средства. </w:t>
      </w:r>
    </w:p>
    <w:p w:rsidR="00621862" w:rsidRPr="00E6502F" w:rsidRDefault="00621862" w:rsidP="00DA7302">
      <w:pPr>
        <w:tabs>
          <w:tab w:val="num" w:pos="0"/>
          <w:tab w:val="left" w:pos="142"/>
        </w:tabs>
        <w:ind w:firstLine="284"/>
        <w:jc w:val="both"/>
        <w:rPr>
          <w:sz w:val="26"/>
          <w:szCs w:val="26"/>
        </w:rPr>
      </w:pPr>
    </w:p>
    <w:p w:rsidR="00621862" w:rsidRDefault="00621862" w:rsidP="00DA7302">
      <w:pPr>
        <w:pStyle w:val="HTMLPreformatted"/>
        <w:tabs>
          <w:tab w:val="num" w:pos="0"/>
          <w:tab w:val="left" w:pos="142"/>
        </w:tabs>
        <w:ind w:firstLine="284"/>
        <w:jc w:val="both"/>
        <w:rPr>
          <w:rFonts w:ascii="Times New Roman" w:hAnsi="Times New Roman" w:cs="Times New Roman"/>
          <w:b/>
          <w:bCs/>
          <w:sz w:val="26"/>
          <w:szCs w:val="26"/>
        </w:rPr>
      </w:pPr>
      <w:r w:rsidRPr="00E6502F">
        <w:rPr>
          <w:rFonts w:ascii="Times New Roman" w:hAnsi="Times New Roman" w:cs="Times New Roman"/>
          <w:b/>
          <w:bCs/>
          <w:sz w:val="26"/>
          <w:szCs w:val="26"/>
        </w:rPr>
        <w:t>Порядок ведения учета материальных ценностей, выданных в личное пользование работникам (сотрудникам)</w:t>
      </w:r>
    </w:p>
    <w:p w:rsidR="00621862" w:rsidRPr="00E6502F" w:rsidRDefault="00621862" w:rsidP="00DA7302">
      <w:pPr>
        <w:pStyle w:val="HTMLPreformatted"/>
        <w:tabs>
          <w:tab w:val="num" w:pos="0"/>
          <w:tab w:val="left" w:pos="142"/>
        </w:tabs>
        <w:ind w:firstLine="284"/>
        <w:jc w:val="both"/>
        <w:rPr>
          <w:rFonts w:ascii="Times New Roman" w:hAnsi="Times New Roman" w:cs="Times New Roman"/>
          <w:b/>
          <w:bCs/>
          <w:sz w:val="26"/>
          <w:szCs w:val="26"/>
        </w:rPr>
      </w:pPr>
    </w:p>
    <w:p w:rsidR="00621862" w:rsidRPr="00E6502F" w:rsidRDefault="00621862" w:rsidP="009A1579">
      <w:pPr>
        <w:pStyle w:val="HTMLPreformatted"/>
        <w:tabs>
          <w:tab w:val="num" w:pos="0"/>
          <w:tab w:val="left" w:pos="142"/>
        </w:tabs>
        <w:jc w:val="both"/>
        <w:rPr>
          <w:rFonts w:ascii="Times New Roman" w:hAnsi="Times New Roman" w:cs="Times New Roman"/>
          <w:sz w:val="26"/>
          <w:szCs w:val="26"/>
        </w:rPr>
      </w:pPr>
      <w:r>
        <w:rPr>
          <w:rFonts w:ascii="Times New Roman" w:hAnsi="Times New Roman" w:cs="Times New Roman"/>
          <w:sz w:val="26"/>
          <w:szCs w:val="26"/>
        </w:rPr>
        <w:t xml:space="preserve">     </w:t>
      </w:r>
      <w:r w:rsidRPr="00E6502F">
        <w:rPr>
          <w:rFonts w:ascii="Times New Roman" w:hAnsi="Times New Roman" w:cs="Times New Roman"/>
          <w:sz w:val="26"/>
          <w:szCs w:val="26"/>
        </w:rPr>
        <w:t>Материальные ценности, выданные в личное пользование работникам (сотрудникам), учитываются в учреждении на счете 27, в соответствии с Приказом 157н (с изменениями и дополнениями), в целях обеспечения контроля за их сохранностью, целевым использованием и движением.</w:t>
      </w:r>
    </w:p>
    <w:p w:rsidR="00621862" w:rsidRPr="00E6502F" w:rsidRDefault="00621862" w:rsidP="009A1579">
      <w:pPr>
        <w:pStyle w:val="HTMLPreformatted"/>
        <w:tabs>
          <w:tab w:val="left" w:pos="142"/>
        </w:tabs>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Pr="00E6502F">
        <w:rPr>
          <w:rFonts w:ascii="Times New Roman" w:hAnsi="Times New Roman" w:cs="Times New Roman"/>
          <w:sz w:val="26"/>
          <w:szCs w:val="26"/>
        </w:rPr>
        <w:t>Для целей учета материальных ценностей, выданных в личное пользование работникам (сотрудникам) для выполнения служебных (должностных) обязанностей, считать форменную одежду.</w:t>
      </w:r>
    </w:p>
    <w:p w:rsidR="00621862" w:rsidRPr="00E6502F" w:rsidRDefault="00621862" w:rsidP="00621D17">
      <w:pPr>
        <w:pStyle w:val="HTMLPreformatted"/>
        <w:tabs>
          <w:tab w:val="num" w:pos="0"/>
          <w:tab w:val="left" w:pos="142"/>
        </w:tabs>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E6502F">
        <w:rPr>
          <w:rFonts w:ascii="Times New Roman" w:hAnsi="Times New Roman" w:cs="Times New Roman"/>
          <w:sz w:val="26"/>
          <w:szCs w:val="26"/>
        </w:rPr>
        <w:t>На счете 27 «Материальные ценности, выданные в личное пользование работникам (сотрудникам)» учитывать активы, числящиеся до выдачи или на текущий момент на счетах учета 105 «Материальные запасы».</w:t>
      </w:r>
    </w:p>
    <w:p w:rsidR="00621862" w:rsidRPr="00E6502F" w:rsidRDefault="00621862" w:rsidP="00DA7302">
      <w:pPr>
        <w:pStyle w:val="HTMLPreformatted"/>
        <w:tabs>
          <w:tab w:val="num" w:pos="0"/>
          <w:tab w:val="left" w:pos="142"/>
        </w:tabs>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E6502F">
        <w:rPr>
          <w:rFonts w:ascii="Times New Roman" w:hAnsi="Times New Roman" w:cs="Times New Roman"/>
          <w:sz w:val="26"/>
          <w:szCs w:val="26"/>
        </w:rPr>
        <w:t>Аналитический учет по счету 27 «Материальные ценности, выданные в личное пользование работникам (сотрудникам)»  ведется в разрезе:</w:t>
      </w:r>
    </w:p>
    <w:p w:rsidR="00621862" w:rsidRPr="00E6502F" w:rsidRDefault="00621862" w:rsidP="0065104A">
      <w:pPr>
        <w:pStyle w:val="HTMLPreformatted"/>
        <w:numPr>
          <w:ilvl w:val="0"/>
          <w:numId w:val="20"/>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пользователь имущества (сотрудник);</w:t>
      </w:r>
    </w:p>
    <w:p w:rsidR="00621862" w:rsidRPr="00E6502F" w:rsidRDefault="00621862" w:rsidP="0065104A">
      <w:pPr>
        <w:pStyle w:val="HTMLPreformatted"/>
        <w:numPr>
          <w:ilvl w:val="0"/>
          <w:numId w:val="20"/>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место нахождения имущества;</w:t>
      </w:r>
    </w:p>
    <w:p w:rsidR="00621862" w:rsidRPr="00E6502F" w:rsidRDefault="00621862" w:rsidP="0065104A">
      <w:pPr>
        <w:pStyle w:val="HTMLPreformatted"/>
        <w:numPr>
          <w:ilvl w:val="0"/>
          <w:numId w:val="20"/>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вид имущества;</w:t>
      </w:r>
    </w:p>
    <w:p w:rsidR="00621862" w:rsidRPr="00E6502F" w:rsidRDefault="00621862" w:rsidP="0065104A">
      <w:pPr>
        <w:pStyle w:val="HTMLPreformatted"/>
        <w:numPr>
          <w:ilvl w:val="0"/>
          <w:numId w:val="20"/>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категория имущества;</w:t>
      </w:r>
    </w:p>
    <w:p w:rsidR="00621862" w:rsidRPr="00E6502F" w:rsidRDefault="00621862" w:rsidP="0065104A">
      <w:pPr>
        <w:pStyle w:val="HTMLPreformatted"/>
        <w:numPr>
          <w:ilvl w:val="0"/>
          <w:numId w:val="20"/>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срок носки.</w:t>
      </w:r>
    </w:p>
    <w:p w:rsidR="00621862" w:rsidRPr="00E6502F" w:rsidRDefault="00621862" w:rsidP="00DA7302">
      <w:pPr>
        <w:pStyle w:val="HTMLPreformatted"/>
        <w:tabs>
          <w:tab w:val="num" w:pos="0"/>
          <w:tab w:val="left" w:pos="142"/>
        </w:tabs>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E6502F">
        <w:rPr>
          <w:rFonts w:ascii="Times New Roman" w:hAnsi="Times New Roman" w:cs="Times New Roman"/>
          <w:sz w:val="26"/>
          <w:szCs w:val="26"/>
        </w:rPr>
        <w:t>Основанием для списания имущества со счета 27 «Материальные ценности, выданные в личное пользование работникам (сотрудникам)»  является:</w:t>
      </w:r>
    </w:p>
    <w:p w:rsidR="00621862" w:rsidRPr="00E6502F" w:rsidRDefault="00621862" w:rsidP="0065104A">
      <w:pPr>
        <w:pStyle w:val="HTMLPreformatted"/>
        <w:numPr>
          <w:ilvl w:val="0"/>
          <w:numId w:val="21"/>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физический (моральный) износ;</w:t>
      </w:r>
    </w:p>
    <w:p w:rsidR="00621862" w:rsidRPr="00E6502F" w:rsidRDefault="00621862" w:rsidP="0065104A">
      <w:pPr>
        <w:pStyle w:val="HTMLPreformatted"/>
        <w:numPr>
          <w:ilvl w:val="0"/>
          <w:numId w:val="21"/>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истечение срока использования;</w:t>
      </w:r>
    </w:p>
    <w:p w:rsidR="00621862" w:rsidRPr="00E6502F" w:rsidRDefault="00621862" w:rsidP="0065104A">
      <w:pPr>
        <w:pStyle w:val="HTMLPreformatted"/>
        <w:numPr>
          <w:ilvl w:val="0"/>
          <w:numId w:val="21"/>
        </w:numPr>
        <w:tabs>
          <w:tab w:val="left" w:pos="142"/>
        </w:tabs>
        <w:ind w:left="851" w:hanging="284"/>
        <w:jc w:val="both"/>
        <w:rPr>
          <w:rFonts w:ascii="Times New Roman" w:hAnsi="Times New Roman" w:cs="Times New Roman"/>
          <w:sz w:val="26"/>
          <w:szCs w:val="26"/>
        </w:rPr>
      </w:pPr>
      <w:r w:rsidRPr="00E6502F">
        <w:rPr>
          <w:rFonts w:ascii="Times New Roman" w:hAnsi="Times New Roman" w:cs="Times New Roman"/>
          <w:sz w:val="26"/>
          <w:szCs w:val="26"/>
        </w:rPr>
        <w:t>непригодность к эксплуатации (на основании решения комиссии по выбытию активов).</w:t>
      </w:r>
    </w:p>
    <w:p w:rsidR="00621862" w:rsidRPr="00E6502F" w:rsidRDefault="00621862" w:rsidP="00DA7302">
      <w:pPr>
        <w:pStyle w:val="HTMLPreformatted"/>
        <w:tabs>
          <w:tab w:val="num" w:pos="0"/>
          <w:tab w:val="left" w:pos="142"/>
        </w:tabs>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E6502F">
        <w:rPr>
          <w:rFonts w:ascii="Times New Roman" w:hAnsi="Times New Roman" w:cs="Times New Roman"/>
          <w:sz w:val="26"/>
          <w:szCs w:val="26"/>
        </w:rPr>
        <w:t>Порядок списания со счета 27 «Материальные ценности, выданные в личное пользование работникам (сотрудникам)»   в случае увольнения сотрудника.</w:t>
      </w:r>
    </w:p>
    <w:p w:rsidR="00621862" w:rsidRPr="00E6502F" w:rsidRDefault="00621862" w:rsidP="00621D17">
      <w:pPr>
        <w:pStyle w:val="HTMLPreformatted"/>
        <w:tabs>
          <w:tab w:val="num" w:pos="0"/>
          <w:tab w:val="left" w:pos="142"/>
        </w:tabs>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E6502F">
        <w:rPr>
          <w:rFonts w:ascii="Times New Roman" w:hAnsi="Times New Roman" w:cs="Times New Roman"/>
          <w:sz w:val="26"/>
          <w:szCs w:val="26"/>
        </w:rPr>
        <w:t xml:space="preserve">В случае увольнения сотрудника, за которым числилось имущество в пользовании на счете 27 «Материальные ценности, выданные в личное пользование работникам (сотрудникам)», остаточная стоимость данного имущества вносится в кассу Управления. </w:t>
      </w:r>
    </w:p>
    <w:p w:rsidR="00621862" w:rsidRDefault="00621862" w:rsidP="001326C2">
      <w:pPr>
        <w:jc w:val="both"/>
        <w:rPr>
          <w:rFonts w:eastAsia="SimSun"/>
          <w:color w:val="auto"/>
          <w:lang w:eastAsia="zh-CN"/>
        </w:rPr>
      </w:pPr>
    </w:p>
    <w:p w:rsidR="00621862" w:rsidRDefault="00621862" w:rsidP="001326C2">
      <w:pPr>
        <w:jc w:val="both"/>
        <w:rPr>
          <w:b/>
          <w:bCs/>
          <w:sz w:val="28"/>
          <w:szCs w:val="28"/>
        </w:rPr>
      </w:pPr>
      <w:r>
        <w:rPr>
          <w:b/>
          <w:bCs/>
          <w:sz w:val="28"/>
          <w:szCs w:val="28"/>
        </w:rPr>
        <w:t>Инвентаризация имущества и обязательств</w:t>
      </w:r>
    </w:p>
    <w:p w:rsidR="00621862" w:rsidRDefault="00621862" w:rsidP="00750B3C">
      <w:pPr>
        <w:jc w:val="both"/>
        <w:rPr>
          <w:b/>
          <w:bCs/>
          <w:sz w:val="28"/>
          <w:szCs w:val="28"/>
        </w:rPr>
      </w:pPr>
    </w:p>
    <w:p w:rsidR="00621862" w:rsidRPr="00E6502F" w:rsidRDefault="00621862" w:rsidP="00750B3C">
      <w:pPr>
        <w:jc w:val="both"/>
        <w:rPr>
          <w:sz w:val="26"/>
          <w:szCs w:val="26"/>
        </w:rPr>
      </w:pPr>
      <w:r>
        <w:rPr>
          <w:b/>
          <w:bCs/>
          <w:sz w:val="28"/>
          <w:szCs w:val="28"/>
        </w:rPr>
        <w:t xml:space="preserve">        </w:t>
      </w:r>
      <w:r w:rsidRPr="00E6502F">
        <w:rPr>
          <w:sz w:val="26"/>
          <w:szCs w:val="26"/>
        </w:rPr>
        <w:t>В   целях   обеспечения</w:t>
      </w:r>
      <w:r w:rsidRPr="00E6502F">
        <w:rPr>
          <w:b/>
          <w:bCs/>
          <w:sz w:val="26"/>
          <w:szCs w:val="26"/>
        </w:rPr>
        <w:t xml:space="preserve">  </w:t>
      </w:r>
      <w:r w:rsidRPr="00E6502F">
        <w:rPr>
          <w:sz w:val="26"/>
          <w:szCs w:val="26"/>
        </w:rPr>
        <w:t>достоверности  данных</w:t>
      </w:r>
      <w:r w:rsidRPr="00E6502F">
        <w:rPr>
          <w:b/>
          <w:bCs/>
          <w:sz w:val="26"/>
          <w:szCs w:val="26"/>
        </w:rPr>
        <w:t xml:space="preserve">   </w:t>
      </w:r>
      <w:r w:rsidRPr="00E6502F">
        <w:rPr>
          <w:sz w:val="26"/>
          <w:szCs w:val="26"/>
        </w:rPr>
        <w:t>бюджетного  учета и отчетности Управление проводит инвентаризацию имущества, финансовых активов и обязательств в установленные сроки, а также в другое время, определенное нормативными документами для ведения бухгалтерского учета в соответствии с требованиями Методических указаний по инвентаризации имущества и финансовых обязательств, утвержденных приказом Министерства финансов Российской Федерации от 13.06.1995 № 49 и Инструкцией по применению Единого плана счетов бухгалтерского учета № 157н:</w:t>
      </w:r>
    </w:p>
    <w:p w:rsidR="00621862" w:rsidRPr="00E6502F" w:rsidRDefault="00621862" w:rsidP="00750B3C">
      <w:pPr>
        <w:jc w:val="both"/>
        <w:rPr>
          <w:sz w:val="26"/>
          <w:szCs w:val="26"/>
        </w:rPr>
      </w:pPr>
      <w:r w:rsidRPr="00E6502F">
        <w:rPr>
          <w:sz w:val="26"/>
          <w:szCs w:val="26"/>
        </w:rPr>
        <w:t xml:space="preserve">   - основных средств – не реже одного раза в три года;</w:t>
      </w:r>
    </w:p>
    <w:p w:rsidR="00621862" w:rsidRPr="00E6502F" w:rsidRDefault="00621862" w:rsidP="00750B3C">
      <w:pPr>
        <w:jc w:val="both"/>
        <w:rPr>
          <w:sz w:val="26"/>
          <w:szCs w:val="26"/>
        </w:rPr>
      </w:pPr>
      <w:r w:rsidRPr="00E6502F">
        <w:rPr>
          <w:sz w:val="26"/>
          <w:szCs w:val="26"/>
        </w:rPr>
        <w:t xml:space="preserve">   - товарно-материальных ценностей – один раз в год, в последний квартал года;</w:t>
      </w:r>
    </w:p>
    <w:p w:rsidR="00621862" w:rsidRPr="00E6502F" w:rsidRDefault="00621862" w:rsidP="00750B3C">
      <w:pPr>
        <w:jc w:val="both"/>
        <w:rPr>
          <w:sz w:val="26"/>
          <w:szCs w:val="26"/>
        </w:rPr>
      </w:pPr>
      <w:r w:rsidRPr="00E6502F">
        <w:rPr>
          <w:sz w:val="26"/>
          <w:szCs w:val="26"/>
        </w:rPr>
        <w:t xml:space="preserve">   - финансовых обязательств: расчетных операций и кассы – ежегодно по состоянию на 1 января следующего за отчетным годом перед составлением годовой бюджетной отчетности.</w:t>
      </w:r>
    </w:p>
    <w:p w:rsidR="00621862" w:rsidRPr="00E6502F" w:rsidRDefault="00621862" w:rsidP="00750B3C">
      <w:pPr>
        <w:jc w:val="both"/>
        <w:rPr>
          <w:sz w:val="26"/>
          <w:szCs w:val="26"/>
        </w:rPr>
      </w:pPr>
      <w:r w:rsidRPr="00E6502F">
        <w:rPr>
          <w:sz w:val="26"/>
          <w:szCs w:val="26"/>
        </w:rPr>
        <w:t>Инвентаризация проводится обязательно:</w:t>
      </w:r>
    </w:p>
    <w:p w:rsidR="00621862" w:rsidRPr="00E6502F" w:rsidRDefault="00621862" w:rsidP="00750B3C">
      <w:pPr>
        <w:jc w:val="both"/>
        <w:rPr>
          <w:sz w:val="26"/>
          <w:szCs w:val="26"/>
        </w:rPr>
      </w:pPr>
      <w:r w:rsidRPr="00E6502F">
        <w:rPr>
          <w:sz w:val="26"/>
          <w:szCs w:val="26"/>
        </w:rPr>
        <w:t xml:space="preserve">   - при смене материально-ответственных лиц (на день приемки-передачи материальных ценностей);</w:t>
      </w:r>
    </w:p>
    <w:p w:rsidR="00621862" w:rsidRPr="00E6502F" w:rsidRDefault="00621862" w:rsidP="00750B3C">
      <w:pPr>
        <w:jc w:val="both"/>
        <w:rPr>
          <w:sz w:val="26"/>
          <w:szCs w:val="26"/>
        </w:rPr>
      </w:pPr>
      <w:r w:rsidRPr="00E6502F">
        <w:rPr>
          <w:sz w:val="26"/>
          <w:szCs w:val="26"/>
        </w:rPr>
        <w:t xml:space="preserve">   -  при установлении факторов хищений и злоупотреблений, а также порчи ценностей;</w:t>
      </w:r>
    </w:p>
    <w:p w:rsidR="00621862" w:rsidRPr="00E6502F" w:rsidRDefault="00621862" w:rsidP="00750B3C">
      <w:pPr>
        <w:jc w:val="both"/>
        <w:rPr>
          <w:sz w:val="26"/>
          <w:szCs w:val="26"/>
        </w:rPr>
      </w:pPr>
      <w:r w:rsidRPr="00E6502F">
        <w:rPr>
          <w:sz w:val="26"/>
          <w:szCs w:val="26"/>
        </w:rPr>
        <w:t xml:space="preserve">   - в случаях стихийных бедствий, пожара, аварий или других чрезвычайных ситуаций.</w:t>
      </w:r>
    </w:p>
    <w:p w:rsidR="00621862" w:rsidRPr="00E6502F" w:rsidRDefault="00621862" w:rsidP="00750B3C">
      <w:pPr>
        <w:jc w:val="both"/>
        <w:rPr>
          <w:sz w:val="26"/>
          <w:szCs w:val="26"/>
        </w:rPr>
      </w:pPr>
      <w:r w:rsidRPr="00E6502F">
        <w:rPr>
          <w:sz w:val="26"/>
          <w:szCs w:val="26"/>
        </w:rPr>
        <w:t xml:space="preserve">   Инвентаризацию    имущества   и   обязательств   проводит    комиссия, утвержденная приказом начальника Управления.</w:t>
      </w:r>
    </w:p>
    <w:p w:rsidR="00621862" w:rsidRPr="00E6502F" w:rsidRDefault="00621862" w:rsidP="00750B3C">
      <w:pPr>
        <w:jc w:val="both"/>
        <w:rPr>
          <w:sz w:val="26"/>
          <w:szCs w:val="26"/>
        </w:rPr>
      </w:pPr>
      <w:r w:rsidRPr="00E6502F">
        <w:rPr>
          <w:sz w:val="26"/>
          <w:szCs w:val="26"/>
        </w:rPr>
        <w:t xml:space="preserve">    Инвентаризация имущества производится по его местонахождению и по материально-ответственным лицам.</w:t>
      </w:r>
    </w:p>
    <w:p w:rsidR="00621862" w:rsidRPr="00E6502F" w:rsidRDefault="00621862" w:rsidP="00750B3C">
      <w:pPr>
        <w:jc w:val="both"/>
        <w:rPr>
          <w:sz w:val="26"/>
          <w:szCs w:val="26"/>
        </w:rPr>
      </w:pPr>
      <w:r w:rsidRPr="00E6502F">
        <w:rPr>
          <w:sz w:val="26"/>
          <w:szCs w:val="26"/>
        </w:rPr>
        <w:t xml:space="preserve">    Основными  целями инвентаризации являются:</w:t>
      </w:r>
    </w:p>
    <w:p w:rsidR="00621862" w:rsidRPr="00E6502F" w:rsidRDefault="00621862" w:rsidP="00750B3C">
      <w:pPr>
        <w:jc w:val="both"/>
        <w:rPr>
          <w:sz w:val="26"/>
          <w:szCs w:val="26"/>
        </w:rPr>
      </w:pPr>
      <w:r w:rsidRPr="00E6502F">
        <w:rPr>
          <w:sz w:val="26"/>
          <w:szCs w:val="26"/>
        </w:rPr>
        <w:t xml:space="preserve">    - выявление фактического наличия имущества;</w:t>
      </w:r>
    </w:p>
    <w:p w:rsidR="00621862" w:rsidRPr="00E6502F" w:rsidRDefault="00621862" w:rsidP="00750B3C">
      <w:pPr>
        <w:jc w:val="both"/>
        <w:rPr>
          <w:sz w:val="26"/>
          <w:szCs w:val="26"/>
        </w:rPr>
      </w:pPr>
      <w:r w:rsidRPr="00E6502F">
        <w:rPr>
          <w:sz w:val="26"/>
          <w:szCs w:val="26"/>
        </w:rPr>
        <w:t xml:space="preserve">    - сопоставление фактического наличия с данными бюджетного учета;</w:t>
      </w:r>
    </w:p>
    <w:p w:rsidR="00621862" w:rsidRPr="00E6502F" w:rsidRDefault="00621862" w:rsidP="00750B3C">
      <w:pPr>
        <w:jc w:val="both"/>
        <w:rPr>
          <w:sz w:val="26"/>
          <w:szCs w:val="26"/>
        </w:rPr>
      </w:pPr>
      <w:r w:rsidRPr="00E6502F">
        <w:rPr>
          <w:sz w:val="26"/>
          <w:szCs w:val="26"/>
        </w:rPr>
        <w:t xml:space="preserve">    - проверка полноты отражения в учете имущества, финансовых активов и обязательств (выявление неучтенных объектов, недостач);</w:t>
      </w:r>
    </w:p>
    <w:p w:rsidR="00621862" w:rsidRPr="00E6502F" w:rsidRDefault="00621862" w:rsidP="00750B3C">
      <w:pPr>
        <w:jc w:val="both"/>
        <w:rPr>
          <w:sz w:val="26"/>
          <w:szCs w:val="26"/>
        </w:rPr>
      </w:pPr>
      <w:r w:rsidRPr="00E6502F">
        <w:rPr>
          <w:sz w:val="26"/>
          <w:szCs w:val="26"/>
        </w:rPr>
        <w:t xml:space="preserve">    - документальное подтверждение наличия имущества, финансовых активов и обязательств;</w:t>
      </w:r>
    </w:p>
    <w:p w:rsidR="00621862" w:rsidRPr="00E6502F" w:rsidRDefault="00621862" w:rsidP="00750B3C">
      <w:pPr>
        <w:jc w:val="both"/>
        <w:rPr>
          <w:sz w:val="26"/>
          <w:szCs w:val="26"/>
        </w:rPr>
      </w:pPr>
      <w:r w:rsidRPr="00E6502F">
        <w:rPr>
          <w:sz w:val="26"/>
          <w:szCs w:val="26"/>
        </w:rPr>
        <w:t xml:space="preserve">   - определение фактического состояния имущества и его оценка;</w:t>
      </w:r>
    </w:p>
    <w:p w:rsidR="00621862" w:rsidRPr="00E6502F" w:rsidRDefault="00621862" w:rsidP="00750B3C">
      <w:pPr>
        <w:jc w:val="both"/>
        <w:rPr>
          <w:sz w:val="26"/>
          <w:szCs w:val="26"/>
        </w:rPr>
      </w:pPr>
      <w:r w:rsidRPr="00E6502F">
        <w:rPr>
          <w:sz w:val="26"/>
          <w:szCs w:val="26"/>
        </w:rPr>
        <w:t xml:space="preserve">   - выявление признаков обесценения активов.</w:t>
      </w:r>
    </w:p>
    <w:p w:rsidR="00621862" w:rsidRPr="00E6502F" w:rsidRDefault="00621862" w:rsidP="00750B3C">
      <w:pPr>
        <w:jc w:val="both"/>
        <w:rPr>
          <w:sz w:val="26"/>
          <w:szCs w:val="26"/>
        </w:rPr>
      </w:pPr>
      <w:r w:rsidRPr="00E6502F">
        <w:rPr>
          <w:sz w:val="26"/>
          <w:szCs w:val="26"/>
        </w:rPr>
        <w:t xml:space="preserve">    Фактическое наличие имущества при инвентаризации определяется путем обязательного подсчета, взвешивания, обмера.</w:t>
      </w:r>
    </w:p>
    <w:p w:rsidR="00621862" w:rsidRPr="00E6502F" w:rsidRDefault="00621862" w:rsidP="00750B3C">
      <w:pPr>
        <w:jc w:val="both"/>
        <w:rPr>
          <w:sz w:val="26"/>
          <w:szCs w:val="26"/>
        </w:rPr>
      </w:pPr>
      <w:r w:rsidRPr="00E6502F">
        <w:rPr>
          <w:sz w:val="26"/>
          <w:szCs w:val="26"/>
        </w:rPr>
        <w:t xml:space="preserve">    Проверка фактического наличия имущества производится при обязательном участии материально-ответственных лиц.</w:t>
      </w:r>
    </w:p>
    <w:p w:rsidR="00621862" w:rsidRPr="00E6502F" w:rsidRDefault="00621862" w:rsidP="00750B3C">
      <w:pPr>
        <w:jc w:val="both"/>
        <w:rPr>
          <w:sz w:val="26"/>
          <w:szCs w:val="26"/>
        </w:rPr>
      </w:pPr>
      <w:r w:rsidRPr="00E6502F">
        <w:rPr>
          <w:sz w:val="26"/>
          <w:szCs w:val="26"/>
        </w:rPr>
        <w:t xml:space="preserve">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621862" w:rsidRPr="00E6502F" w:rsidRDefault="00621862" w:rsidP="00750B3C">
      <w:pPr>
        <w:jc w:val="both"/>
        <w:rPr>
          <w:sz w:val="26"/>
          <w:szCs w:val="26"/>
        </w:rPr>
      </w:pPr>
      <w:r w:rsidRPr="00E6502F">
        <w:rPr>
          <w:sz w:val="26"/>
          <w:szCs w:val="26"/>
        </w:rPr>
        <w:t xml:space="preserve">    Инвентаризация дебиторской задолженности по расходам, образовавшихся в связи с авансированием государственных контрактов, проводится ежеквартально перед составление бюджетной отчетности.</w:t>
      </w:r>
    </w:p>
    <w:p w:rsidR="00621862" w:rsidRPr="00E6502F" w:rsidRDefault="00621862" w:rsidP="00750B3C">
      <w:pPr>
        <w:jc w:val="both"/>
        <w:rPr>
          <w:sz w:val="26"/>
          <w:szCs w:val="26"/>
        </w:rPr>
      </w:pPr>
      <w:r w:rsidRPr="00E6502F">
        <w:rPr>
          <w:b/>
          <w:bCs/>
          <w:sz w:val="26"/>
          <w:szCs w:val="26"/>
        </w:rPr>
        <w:t xml:space="preserve">       </w:t>
      </w:r>
      <w:r w:rsidRPr="00E6502F">
        <w:rPr>
          <w:sz w:val="26"/>
          <w:szCs w:val="26"/>
        </w:rPr>
        <w:t xml:space="preserve">Дебиторская задолженность, срок исковой давности которой истек, списывается по результатам инвентаризации. </w:t>
      </w:r>
    </w:p>
    <w:p w:rsidR="00621862" w:rsidRPr="00E6502F" w:rsidRDefault="00621862" w:rsidP="00750B3C">
      <w:pPr>
        <w:jc w:val="both"/>
        <w:rPr>
          <w:sz w:val="26"/>
          <w:szCs w:val="26"/>
        </w:rPr>
      </w:pPr>
      <w:r w:rsidRPr="00E6502F">
        <w:rPr>
          <w:sz w:val="26"/>
          <w:szCs w:val="26"/>
        </w:rPr>
        <w:t xml:space="preserve">       Основанием для списания дебиторской задолженности служат:</w:t>
      </w:r>
    </w:p>
    <w:p w:rsidR="00621862" w:rsidRPr="00E6502F" w:rsidRDefault="00621862" w:rsidP="00750B3C">
      <w:pPr>
        <w:jc w:val="both"/>
        <w:rPr>
          <w:sz w:val="26"/>
          <w:szCs w:val="26"/>
        </w:rPr>
      </w:pPr>
      <w:r w:rsidRPr="00E6502F">
        <w:rPr>
          <w:sz w:val="26"/>
          <w:szCs w:val="26"/>
        </w:rPr>
        <w:t xml:space="preserve">   - Первичные документы, подтверждающие возникновение дебиторской задолженности (договоры, акты, счета, платежные документы);</w:t>
      </w:r>
    </w:p>
    <w:p w:rsidR="00621862" w:rsidRPr="00E6502F" w:rsidRDefault="00621862" w:rsidP="00750B3C">
      <w:pPr>
        <w:jc w:val="both"/>
        <w:rPr>
          <w:sz w:val="26"/>
          <w:szCs w:val="26"/>
        </w:rPr>
      </w:pPr>
      <w:r w:rsidRPr="00E6502F">
        <w:rPr>
          <w:sz w:val="26"/>
          <w:szCs w:val="26"/>
        </w:rPr>
        <w:t xml:space="preserve">   -  Акт инвентаризации расчетов с дебиторами и кредиторами;  </w:t>
      </w:r>
    </w:p>
    <w:p w:rsidR="00621862" w:rsidRPr="00E6502F" w:rsidRDefault="00621862" w:rsidP="00750B3C">
      <w:pPr>
        <w:jc w:val="both"/>
        <w:rPr>
          <w:sz w:val="26"/>
          <w:szCs w:val="26"/>
        </w:rPr>
      </w:pPr>
      <w:r w:rsidRPr="00E6502F">
        <w:rPr>
          <w:sz w:val="26"/>
          <w:szCs w:val="26"/>
        </w:rPr>
        <w:t xml:space="preserve">   -  Докладная записка начальнику Управления о выявлении дебиторской задолженности с истекшим сроком исковой давности;</w:t>
      </w:r>
    </w:p>
    <w:p w:rsidR="00621862" w:rsidRPr="00E6502F" w:rsidRDefault="00621862" w:rsidP="00750B3C">
      <w:pPr>
        <w:jc w:val="both"/>
        <w:rPr>
          <w:sz w:val="26"/>
          <w:szCs w:val="26"/>
        </w:rPr>
      </w:pPr>
      <w:r w:rsidRPr="00E6502F">
        <w:rPr>
          <w:sz w:val="26"/>
          <w:szCs w:val="26"/>
        </w:rPr>
        <w:t xml:space="preserve">   -  решение (приказ) начальника Управления о списании этой задолженности.</w:t>
      </w:r>
    </w:p>
    <w:p w:rsidR="00621862" w:rsidRPr="00E6502F" w:rsidRDefault="00621862" w:rsidP="00750B3C">
      <w:pPr>
        <w:jc w:val="both"/>
        <w:rPr>
          <w:sz w:val="26"/>
          <w:szCs w:val="26"/>
        </w:rPr>
      </w:pPr>
      <w:r w:rsidRPr="00E6502F">
        <w:rPr>
          <w:sz w:val="26"/>
          <w:szCs w:val="26"/>
        </w:rPr>
        <w:t xml:space="preserve">      Учет списанной</w:t>
      </w:r>
      <w:r w:rsidRPr="00E6502F">
        <w:rPr>
          <w:b/>
          <w:bCs/>
          <w:sz w:val="26"/>
          <w:szCs w:val="26"/>
        </w:rPr>
        <w:t xml:space="preserve">  </w:t>
      </w:r>
      <w:r w:rsidRPr="00E6502F">
        <w:rPr>
          <w:sz w:val="26"/>
          <w:szCs w:val="26"/>
        </w:rPr>
        <w:t>задолженности ведется на забалансовом счете 04 «Списанная задолженность неплатежеспособных дебиторов» в течение пяти лет для наблюдения за возможностью ее взыскания.</w:t>
      </w:r>
    </w:p>
    <w:p w:rsidR="00621862" w:rsidRDefault="00621862" w:rsidP="00DA7302">
      <w:pPr>
        <w:pStyle w:val="Heading4"/>
        <w:spacing w:before="0" w:after="0"/>
        <w:ind w:firstLine="284"/>
        <w:rPr>
          <w:rFonts w:eastAsia="SimSun"/>
          <w:b w:val="0"/>
          <w:bCs w:val="0"/>
          <w:i/>
          <w:iCs/>
          <w:color w:val="auto"/>
          <w:sz w:val="26"/>
          <w:szCs w:val="26"/>
          <w:lang w:eastAsia="zh-CN"/>
        </w:rPr>
      </w:pPr>
      <w:bookmarkStart w:id="45" w:name="_Раздел_5__Методологический"/>
      <w:bookmarkEnd w:id="45"/>
    </w:p>
    <w:p w:rsidR="00621862" w:rsidRDefault="00621862" w:rsidP="00DA7302">
      <w:pPr>
        <w:pStyle w:val="Heading4"/>
        <w:spacing w:before="0" w:after="0"/>
        <w:ind w:firstLine="284"/>
        <w:rPr>
          <w:sz w:val="32"/>
          <w:szCs w:val="32"/>
        </w:rPr>
      </w:pPr>
      <w:r w:rsidRPr="00DA7302">
        <w:rPr>
          <w:sz w:val="32"/>
          <w:szCs w:val="32"/>
        </w:rPr>
        <w:t>Раздел 5. Методологический раздел для целей налогового учета</w:t>
      </w:r>
    </w:p>
    <w:p w:rsidR="00621862" w:rsidRPr="00F5602B" w:rsidRDefault="00621862" w:rsidP="00F5602B"/>
    <w:p w:rsidR="00621862" w:rsidRPr="00B87361" w:rsidRDefault="00621862" w:rsidP="00F5602B">
      <w:pPr>
        <w:jc w:val="both"/>
        <w:rPr>
          <w:sz w:val="26"/>
          <w:szCs w:val="26"/>
        </w:rPr>
      </w:pPr>
      <w:r w:rsidRPr="00B87361">
        <w:rPr>
          <w:sz w:val="26"/>
          <w:szCs w:val="26"/>
        </w:rPr>
        <w:t xml:space="preserve">     Система налогового учета создается в рамках существующей системы бюджетного учета в соответствии с требованиями Налогового кодекса РФ.</w:t>
      </w:r>
    </w:p>
    <w:p w:rsidR="00621862" w:rsidRPr="00B87361" w:rsidRDefault="00621862" w:rsidP="00F5602B">
      <w:pPr>
        <w:jc w:val="both"/>
        <w:rPr>
          <w:sz w:val="26"/>
          <w:szCs w:val="26"/>
        </w:rPr>
      </w:pPr>
      <w:r w:rsidRPr="00B87361">
        <w:rPr>
          <w:sz w:val="26"/>
          <w:szCs w:val="26"/>
        </w:rPr>
        <w:t xml:space="preserve">      Все налоги и сборы,</w:t>
      </w:r>
      <w:r w:rsidRPr="00B87361">
        <w:rPr>
          <w:b/>
          <w:bCs/>
          <w:sz w:val="26"/>
          <w:szCs w:val="26"/>
        </w:rPr>
        <w:t xml:space="preserve"> </w:t>
      </w:r>
      <w:r w:rsidRPr="00B87361">
        <w:rPr>
          <w:sz w:val="26"/>
          <w:szCs w:val="26"/>
        </w:rPr>
        <w:t>подлежащие уплате по месту нахождения обособленных подразделений (районных судов), уплачиваются головным учреждением - Управлением Судебного департамента в Костромской области.</w:t>
      </w:r>
    </w:p>
    <w:p w:rsidR="00621862" w:rsidRPr="00B87361" w:rsidRDefault="00621862" w:rsidP="00F5602B">
      <w:pPr>
        <w:jc w:val="both"/>
        <w:rPr>
          <w:sz w:val="26"/>
          <w:szCs w:val="26"/>
        </w:rPr>
      </w:pPr>
      <w:r w:rsidRPr="00B87361">
        <w:rPr>
          <w:sz w:val="26"/>
          <w:szCs w:val="26"/>
        </w:rPr>
        <w:t xml:space="preserve">      Всю полноту обязательств по уплате в бюджет налогов несет Управление.</w:t>
      </w:r>
    </w:p>
    <w:p w:rsidR="00621862" w:rsidRPr="00DA7302" w:rsidRDefault="00621862" w:rsidP="00DA7302">
      <w:pPr>
        <w:ind w:firstLine="284"/>
      </w:pPr>
    </w:p>
    <w:p w:rsidR="00621862" w:rsidRPr="00DA7302" w:rsidRDefault="00621862" w:rsidP="00DA7302">
      <w:pPr>
        <w:pStyle w:val="Heading4"/>
        <w:spacing w:before="0" w:after="0"/>
        <w:ind w:firstLine="284"/>
      </w:pPr>
      <w:bookmarkStart w:id="46" w:name="_5_1_Налог_на"/>
      <w:bookmarkStart w:id="47" w:name="_5_3_Налог_на"/>
      <w:bookmarkEnd w:id="46"/>
      <w:bookmarkEnd w:id="47"/>
      <w:r w:rsidRPr="00DA7302">
        <w:t>5.</w:t>
      </w:r>
      <w:r>
        <w:t>1</w:t>
      </w:r>
      <w:r w:rsidRPr="00DA7302">
        <w:t xml:space="preserve"> Налог на имущество</w:t>
      </w:r>
    </w:p>
    <w:p w:rsidR="00621862" w:rsidRPr="00DA7302" w:rsidRDefault="00621862" w:rsidP="0070577B">
      <w:pPr>
        <w:ind w:firstLine="284"/>
        <w:rPr>
          <w:highlight w:val="yellow"/>
        </w:rPr>
      </w:pPr>
    </w:p>
    <w:p w:rsidR="00621862" w:rsidRPr="00B87361" w:rsidRDefault="00621862" w:rsidP="00604A23">
      <w:pPr>
        <w:pStyle w:val="Oaeno"/>
        <w:tabs>
          <w:tab w:val="num" w:pos="0"/>
          <w:tab w:val="left" w:pos="142"/>
          <w:tab w:val="num" w:pos="1418"/>
        </w:tabs>
        <w:ind w:firstLine="284"/>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B87361">
        <w:rPr>
          <w:rFonts w:ascii="Times New Roman" w:hAnsi="Times New Roman" w:cs="Times New Roman"/>
          <w:color w:val="auto"/>
          <w:sz w:val="26"/>
          <w:szCs w:val="26"/>
        </w:rPr>
        <w:t xml:space="preserve">Остаточная стоимость объектов основных средств, признаваемых объектами налогообложения налогом на имущество организаций, рассчитывается в соответствии с правилами ведения бухгалтерского (бюджетного) учета, установленными Приказом Минфина РФ от 1 декабря 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w:t>
      </w:r>
      <w:r>
        <w:rPr>
          <w:rFonts w:ascii="Times New Roman" w:hAnsi="Times New Roman" w:cs="Times New Roman"/>
          <w:color w:val="auto"/>
          <w:sz w:val="26"/>
          <w:szCs w:val="26"/>
        </w:rPr>
        <w:t>Инструкции по его применению». О</w:t>
      </w:r>
      <w:r w:rsidRPr="00B87361">
        <w:rPr>
          <w:rFonts w:ascii="Times New Roman" w:hAnsi="Times New Roman" w:cs="Times New Roman"/>
          <w:color w:val="auto"/>
          <w:sz w:val="26"/>
          <w:szCs w:val="26"/>
        </w:rPr>
        <w:t>снованием для исчисления налога на имущество является Закон Костромской области от 24.11.2003 N</w:t>
      </w:r>
      <w:r>
        <w:rPr>
          <w:rFonts w:ascii="Times New Roman" w:hAnsi="Times New Roman" w:cs="Times New Roman"/>
          <w:color w:val="auto"/>
          <w:sz w:val="26"/>
          <w:szCs w:val="26"/>
        </w:rPr>
        <w:t xml:space="preserve"> 153-ЗКО (ред. от 09.07.2019) «</w:t>
      </w:r>
      <w:r w:rsidRPr="00B87361">
        <w:rPr>
          <w:rFonts w:ascii="Times New Roman" w:hAnsi="Times New Roman" w:cs="Times New Roman"/>
          <w:color w:val="auto"/>
          <w:sz w:val="26"/>
          <w:szCs w:val="26"/>
        </w:rPr>
        <w:t>О налоге на имущество организаций на</w:t>
      </w:r>
      <w:r>
        <w:rPr>
          <w:rFonts w:ascii="Times New Roman" w:hAnsi="Times New Roman" w:cs="Times New Roman"/>
          <w:color w:val="auto"/>
          <w:sz w:val="26"/>
          <w:szCs w:val="26"/>
        </w:rPr>
        <w:t xml:space="preserve"> территории Костромской области»</w:t>
      </w:r>
      <w:r w:rsidRPr="00B87361">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В соответствии с Федеральным законом от 03.08.2018 года № 302-ФЗ «О внесении изменений в части первую и вторую НК РФ» с 01.01.2019 года налогом на имущество облагается только недвижимое имущество. Налоговая база определяется в отношении каждого объекта недвижимого имущества. </w:t>
      </w:r>
      <w:r w:rsidRPr="00B87361">
        <w:rPr>
          <w:rFonts w:ascii="Times New Roman" w:hAnsi="Times New Roman" w:cs="Times New Roman"/>
          <w:color w:val="auto"/>
          <w:sz w:val="26"/>
          <w:szCs w:val="26"/>
        </w:rPr>
        <w:t xml:space="preserve">Расчет среднегодовой стоимости </w:t>
      </w:r>
      <w:r>
        <w:rPr>
          <w:rFonts w:ascii="Times New Roman" w:hAnsi="Times New Roman" w:cs="Times New Roman"/>
          <w:color w:val="auto"/>
          <w:sz w:val="26"/>
          <w:szCs w:val="26"/>
        </w:rPr>
        <w:t xml:space="preserve">недвижимого </w:t>
      </w:r>
      <w:r w:rsidRPr="00B87361">
        <w:rPr>
          <w:rFonts w:ascii="Times New Roman" w:hAnsi="Times New Roman" w:cs="Times New Roman"/>
          <w:color w:val="auto"/>
          <w:sz w:val="26"/>
          <w:szCs w:val="26"/>
        </w:rPr>
        <w:t>имущества составляется ежеквартально н</w:t>
      </w:r>
      <w:r>
        <w:rPr>
          <w:rFonts w:ascii="Times New Roman" w:hAnsi="Times New Roman" w:cs="Times New Roman"/>
          <w:color w:val="auto"/>
          <w:sz w:val="26"/>
          <w:szCs w:val="26"/>
        </w:rPr>
        <w:t xml:space="preserve">арастающим итогом с начала года и </w:t>
      </w:r>
      <w:r w:rsidRPr="00B87361">
        <w:rPr>
          <w:rFonts w:ascii="Times New Roman" w:hAnsi="Times New Roman" w:cs="Times New Roman"/>
          <w:color w:val="auto"/>
          <w:sz w:val="26"/>
          <w:szCs w:val="26"/>
        </w:rPr>
        <w:t xml:space="preserve"> является основанием для заполнения показателей Налоговой декларации по налогу на имущество организаций (Расчета авансовых платежей по налогу на имущество организаций).</w:t>
      </w:r>
    </w:p>
    <w:p w:rsidR="00621862" w:rsidRPr="00DA7302" w:rsidRDefault="00621862" w:rsidP="00DA7302">
      <w:pPr>
        <w:pStyle w:val="Oaeno"/>
        <w:tabs>
          <w:tab w:val="num" w:pos="0"/>
          <w:tab w:val="left" w:pos="142"/>
        </w:tabs>
        <w:ind w:firstLine="709"/>
        <w:jc w:val="both"/>
        <w:rPr>
          <w:rFonts w:ascii="Times New Roman" w:hAnsi="Times New Roman" w:cs="Times New Roman"/>
          <w:color w:val="auto"/>
          <w:sz w:val="22"/>
          <w:szCs w:val="22"/>
        </w:rPr>
      </w:pPr>
    </w:p>
    <w:p w:rsidR="00621862" w:rsidRDefault="00621862" w:rsidP="004D51AA">
      <w:pPr>
        <w:pStyle w:val="Heading4"/>
        <w:spacing w:before="0" w:after="0"/>
        <w:ind w:firstLine="284"/>
      </w:pPr>
      <w:r w:rsidRPr="00DA7302">
        <w:t>5.</w:t>
      </w:r>
      <w:r>
        <w:t>2</w:t>
      </w:r>
      <w:r w:rsidRPr="00DA7302">
        <w:t xml:space="preserve"> </w:t>
      </w:r>
      <w:r>
        <w:t>Земельный налог</w:t>
      </w:r>
    </w:p>
    <w:p w:rsidR="00621862" w:rsidRDefault="00621862" w:rsidP="0070577B"/>
    <w:p w:rsidR="00621862" w:rsidRPr="00B87361" w:rsidRDefault="00621862" w:rsidP="00914C40">
      <w:pPr>
        <w:shd w:val="clear" w:color="auto" w:fill="FFFFFF"/>
        <w:tabs>
          <w:tab w:val="left" w:pos="1375"/>
        </w:tabs>
        <w:ind w:firstLine="284"/>
        <w:jc w:val="both"/>
        <w:rPr>
          <w:color w:val="auto"/>
          <w:sz w:val="26"/>
          <w:szCs w:val="26"/>
        </w:rPr>
      </w:pPr>
      <w:r w:rsidRPr="00B87361">
        <w:rPr>
          <w:color w:val="auto"/>
          <w:sz w:val="26"/>
          <w:szCs w:val="26"/>
        </w:rPr>
        <w:t>Порядок исчисления и уплаты земельного налога регулируется нормами гл. 31 «Земельный налог» НК РФ. Налогоплательщиками земельного налога признаются организации, которые обладают земельными участками на праве собственности, праве постоянного (бессрочного) пользования при условии, что данные права прошли государственную регистрацию и на них имеется свидетельство о государственной регистрации соответствующего права.</w:t>
      </w:r>
    </w:p>
    <w:p w:rsidR="00621862" w:rsidRPr="00B87361" w:rsidRDefault="00621862" w:rsidP="00914C40">
      <w:pPr>
        <w:widowControl/>
        <w:shd w:val="clear" w:color="auto" w:fill="FFFFFF"/>
        <w:tabs>
          <w:tab w:val="left" w:pos="1375"/>
        </w:tabs>
        <w:suppressAutoHyphens w:val="0"/>
        <w:ind w:firstLine="284"/>
        <w:jc w:val="both"/>
        <w:rPr>
          <w:color w:val="auto"/>
          <w:sz w:val="26"/>
          <w:szCs w:val="26"/>
        </w:rPr>
      </w:pPr>
      <w:r w:rsidRPr="00B87361">
        <w:rPr>
          <w:color w:val="auto"/>
          <w:sz w:val="26"/>
          <w:szCs w:val="26"/>
        </w:rPr>
        <w:t>В соответствии с п. 1 ст. 390, п. 1 ст. 391 НК РФ налоговая база по земельному налогу определяется как кадастровая стоимость земельных участков, признаваемых объектом налогообложения, по состоянию на 1 января года, являющегося налоговым периодом.</w:t>
      </w:r>
    </w:p>
    <w:p w:rsidR="00621862" w:rsidRPr="00B87361" w:rsidRDefault="00621862" w:rsidP="00914C40">
      <w:pPr>
        <w:widowControl/>
        <w:shd w:val="clear" w:color="auto" w:fill="FFFFFF"/>
        <w:tabs>
          <w:tab w:val="left" w:pos="1375"/>
        </w:tabs>
        <w:suppressAutoHyphens w:val="0"/>
        <w:ind w:firstLine="284"/>
        <w:jc w:val="both"/>
        <w:rPr>
          <w:color w:val="auto"/>
          <w:sz w:val="26"/>
          <w:szCs w:val="26"/>
        </w:rPr>
      </w:pPr>
      <w:r w:rsidRPr="00B87361">
        <w:rPr>
          <w:color w:val="auto"/>
          <w:sz w:val="26"/>
          <w:szCs w:val="26"/>
        </w:rPr>
        <w:t>В течение налогового периода не учитывается изменение кадастровой стоимости земельного участка при определении налоговой базы в текущем и предыдущих налоговых периодах, если иное не предусмотрено налоговым законодательством.</w:t>
      </w:r>
    </w:p>
    <w:p w:rsidR="00621862" w:rsidRPr="00B87361" w:rsidRDefault="00621862" w:rsidP="000C668E">
      <w:pPr>
        <w:ind w:firstLine="284"/>
        <w:jc w:val="both"/>
        <w:rPr>
          <w:color w:val="auto"/>
          <w:sz w:val="26"/>
          <w:szCs w:val="26"/>
          <w:highlight w:val="yellow"/>
        </w:rPr>
      </w:pPr>
      <w:r w:rsidRPr="00B87361">
        <w:rPr>
          <w:color w:val="auto"/>
          <w:sz w:val="26"/>
          <w:szCs w:val="26"/>
        </w:rPr>
        <w:t>При утверждении органом исполнительной власти субъектов Российской Федерации новых результатов государственной кадастровой оценки земель нормативным актом, положения которого распространяются на прошлые налоговые периоды, вновь утвержденные результаты оценки земель применяются для перерасчета земельного налога, уплаченного за предыдущие налоговые периоды, только в том случае, если улучшается положение налогоплательщика. Земельный налог в Управлении начисляется на основании :</w:t>
      </w:r>
    </w:p>
    <w:p w:rsidR="00621862" w:rsidRPr="00B87361" w:rsidRDefault="00621862" w:rsidP="0070577B">
      <w:pPr>
        <w:ind w:firstLine="284"/>
        <w:jc w:val="both"/>
        <w:rPr>
          <w:color w:val="auto"/>
          <w:sz w:val="26"/>
          <w:szCs w:val="26"/>
          <w:highlight w:val="yellow"/>
        </w:rPr>
      </w:pPr>
    </w:p>
    <w:tbl>
      <w:tblPr>
        <w:tblW w:w="102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42"/>
        <w:gridCol w:w="6058"/>
      </w:tblGrid>
      <w:tr w:rsidR="00621862" w:rsidRPr="00784C84">
        <w:tc>
          <w:tcPr>
            <w:tcW w:w="4142" w:type="dxa"/>
          </w:tcPr>
          <w:p w:rsidR="00621862" w:rsidRPr="00784C84" w:rsidRDefault="00621862" w:rsidP="00604A23">
            <w:pPr>
              <w:pStyle w:val="ConsPlusNormal"/>
              <w:ind w:right="-933"/>
              <w:jc w:val="center"/>
              <w:rPr>
                <w:rFonts w:ascii="Times New Roman" w:hAnsi="Times New Roman" w:cs="Times New Roman"/>
                <w:sz w:val="16"/>
                <w:szCs w:val="16"/>
              </w:rPr>
            </w:pPr>
            <w:r w:rsidRPr="00784C84">
              <w:rPr>
                <w:rFonts w:ascii="Times New Roman" w:hAnsi="Times New Roman" w:cs="Times New Roman"/>
                <w:sz w:val="16"/>
                <w:szCs w:val="16"/>
              </w:rPr>
              <w:t>Муниципальное образование</w:t>
            </w:r>
          </w:p>
        </w:tc>
        <w:tc>
          <w:tcPr>
            <w:tcW w:w="6058" w:type="dxa"/>
          </w:tcPr>
          <w:p w:rsidR="00621862" w:rsidRPr="00784C84" w:rsidRDefault="00621862" w:rsidP="00692FB1">
            <w:pPr>
              <w:pStyle w:val="ConsPlusNormal"/>
              <w:jc w:val="center"/>
              <w:rPr>
                <w:rFonts w:ascii="Times New Roman" w:hAnsi="Times New Roman" w:cs="Times New Roman"/>
                <w:sz w:val="16"/>
                <w:szCs w:val="16"/>
              </w:rPr>
            </w:pPr>
            <w:r w:rsidRPr="00784C84">
              <w:rPr>
                <w:rFonts w:ascii="Times New Roman" w:hAnsi="Times New Roman" w:cs="Times New Roman"/>
                <w:sz w:val="16"/>
                <w:szCs w:val="16"/>
              </w:rPr>
              <w:t>Налоговые ставки.</w:t>
            </w:r>
          </w:p>
          <w:p w:rsidR="00621862" w:rsidRPr="00784C84" w:rsidRDefault="00621862" w:rsidP="00692FB1">
            <w:pPr>
              <w:pStyle w:val="ConsPlusNormal"/>
              <w:jc w:val="center"/>
              <w:rPr>
                <w:rFonts w:ascii="Times New Roman" w:hAnsi="Times New Roman" w:cs="Times New Roman"/>
                <w:sz w:val="16"/>
                <w:szCs w:val="16"/>
              </w:rPr>
            </w:pPr>
            <w:r w:rsidRPr="00784C84">
              <w:rPr>
                <w:rFonts w:ascii="Times New Roman" w:hAnsi="Times New Roman" w:cs="Times New Roman"/>
                <w:sz w:val="16"/>
                <w:szCs w:val="16"/>
              </w:rPr>
              <w:t>Сроки уплаты налога и авансовых платежей</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городской округ город Кострома</w:t>
            </w:r>
          </w:p>
        </w:tc>
        <w:tc>
          <w:tcPr>
            <w:tcW w:w="6058" w:type="dxa"/>
          </w:tcPr>
          <w:p w:rsidR="00621862" w:rsidRPr="00784C84" w:rsidRDefault="00621862" w:rsidP="00692FB1">
            <w:pPr>
              <w:pStyle w:val="ConsPlusNormal"/>
              <w:rPr>
                <w:rFonts w:ascii="Times New Roman" w:hAnsi="Times New Roman" w:cs="Times New Roman"/>
                <w:sz w:val="16"/>
                <w:szCs w:val="16"/>
              </w:rPr>
            </w:pPr>
            <w:hyperlink r:id="rId15"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Думы г. Костромы от 20.10.2005 N 84 (ред. от 05.09.2018)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городской округ город Буй</w:t>
            </w:r>
          </w:p>
        </w:tc>
        <w:tc>
          <w:tcPr>
            <w:tcW w:w="6058" w:type="dxa"/>
          </w:tcPr>
          <w:p w:rsidR="00621862" w:rsidRPr="00784C84" w:rsidRDefault="00621862" w:rsidP="00692FB1">
            <w:pPr>
              <w:pStyle w:val="ConsPlusNormal"/>
              <w:rPr>
                <w:rFonts w:ascii="Times New Roman" w:hAnsi="Times New Roman" w:cs="Times New Roman"/>
                <w:sz w:val="16"/>
                <w:szCs w:val="16"/>
              </w:rPr>
            </w:pPr>
            <w:hyperlink r:id="rId16"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Думы г. Буй от 28.11.2017 N 288 (ред. от 27.11.2018)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городской округ город Волгореченск</w:t>
            </w:r>
          </w:p>
        </w:tc>
        <w:tc>
          <w:tcPr>
            <w:tcW w:w="6058" w:type="dxa"/>
          </w:tcPr>
          <w:p w:rsidR="00621862" w:rsidRPr="00784C84" w:rsidRDefault="00621862" w:rsidP="00692FB1">
            <w:pPr>
              <w:pStyle w:val="ConsPlusNormal"/>
              <w:rPr>
                <w:rFonts w:ascii="Times New Roman" w:hAnsi="Times New Roman" w:cs="Times New Roman"/>
                <w:sz w:val="16"/>
                <w:szCs w:val="16"/>
              </w:rPr>
            </w:pPr>
            <w:hyperlink r:id="rId17"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Думы г. Волгореченск от 20.11.2014 N 69 (ред. от 25.10.2018)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городской округ город Галич</w:t>
            </w:r>
          </w:p>
        </w:tc>
        <w:tc>
          <w:tcPr>
            <w:tcW w:w="6058" w:type="dxa"/>
          </w:tcPr>
          <w:p w:rsidR="00621862" w:rsidRPr="00784C84" w:rsidRDefault="00621862" w:rsidP="00692FB1">
            <w:pPr>
              <w:pStyle w:val="ConsPlusNormal"/>
              <w:rPr>
                <w:rFonts w:ascii="Times New Roman" w:hAnsi="Times New Roman" w:cs="Times New Roman"/>
                <w:sz w:val="16"/>
                <w:szCs w:val="16"/>
              </w:rPr>
            </w:pPr>
            <w:hyperlink r:id="rId18"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Думы г. Галич от 13.11.2015 N 12 (ред. от 23.03.2017)</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городской округ город Мантурово</w:t>
            </w:r>
          </w:p>
        </w:tc>
        <w:tc>
          <w:tcPr>
            <w:tcW w:w="6058" w:type="dxa"/>
          </w:tcPr>
          <w:p w:rsidR="00621862" w:rsidRPr="00784C84" w:rsidRDefault="00621862" w:rsidP="00692FB1">
            <w:pPr>
              <w:pStyle w:val="ConsPlusNormal"/>
              <w:rPr>
                <w:rFonts w:ascii="Times New Roman" w:hAnsi="Times New Roman" w:cs="Times New Roman"/>
                <w:sz w:val="16"/>
                <w:szCs w:val="16"/>
              </w:rPr>
            </w:pPr>
            <w:hyperlink r:id="rId19"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Думы г. Мантурово от 03.10.2005 N 15 (ред. от 29.11.2018)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городской округ город Шарья</w:t>
            </w:r>
          </w:p>
        </w:tc>
        <w:tc>
          <w:tcPr>
            <w:tcW w:w="6058" w:type="dxa"/>
          </w:tcPr>
          <w:p w:rsidR="00621862" w:rsidRPr="00784C84" w:rsidRDefault="00621862" w:rsidP="00692FB1">
            <w:pPr>
              <w:pStyle w:val="ConsPlusNormal"/>
              <w:rPr>
                <w:rFonts w:ascii="Times New Roman" w:hAnsi="Times New Roman" w:cs="Times New Roman"/>
                <w:sz w:val="16"/>
                <w:szCs w:val="16"/>
              </w:rPr>
            </w:pPr>
            <w:hyperlink r:id="rId20"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Думы г. Шарья от 25.08.2005 N 5-38 (ред. от 29.11.2018)</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Антроповское сельское поселение </w:t>
            </w:r>
          </w:p>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Антроповского района</w:t>
            </w:r>
          </w:p>
        </w:tc>
        <w:tc>
          <w:tcPr>
            <w:tcW w:w="6058" w:type="dxa"/>
          </w:tcPr>
          <w:p w:rsidR="00621862" w:rsidRPr="00784C84" w:rsidRDefault="00621862" w:rsidP="00692FB1">
            <w:pPr>
              <w:pStyle w:val="ConsPlusNormal"/>
              <w:rPr>
                <w:rFonts w:ascii="Times New Roman" w:hAnsi="Times New Roman" w:cs="Times New Roman"/>
                <w:sz w:val="16"/>
                <w:szCs w:val="16"/>
              </w:rPr>
            </w:pPr>
            <w:hyperlink r:id="rId21"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Антроповского сельского поселения от 23.11.2018 N 77</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Вохомское сельское поселение </w:t>
            </w:r>
          </w:p>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Вохомского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2"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Вохомского сельского поселения от 22.09.2014 N 20</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городское поселение поселок Кадый </w:t>
            </w:r>
          </w:p>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Кадыйского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3"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п. Кадый от 27.11.2017 N 40</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городское поселение город Кологрив </w:t>
            </w:r>
          </w:p>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Кологривского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4"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город Кологрив от 19.10.2017 N 45</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городское поселение поселок Красное-на-Волге Красносельского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5"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п. Красное-на-Волге от 28.06.2017 N 111</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городское поселение город Макарьев</w:t>
            </w:r>
          </w:p>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 Макарьевского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6"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город Макарьев от 25.11.2014 N 259 (ред. от 28.11.2018)</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Георгиевское сельское поселение</w:t>
            </w:r>
          </w:p>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 Межевского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7"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Георгиевского сельского поселения от 22.11.2018 N 138</w:t>
            </w:r>
          </w:p>
        </w:tc>
      </w:tr>
      <w:tr w:rsidR="00621862" w:rsidRPr="00784C84">
        <w:tc>
          <w:tcPr>
            <w:tcW w:w="4142" w:type="dxa"/>
          </w:tcPr>
          <w:p w:rsidR="00621862" w:rsidRPr="00784C84" w:rsidRDefault="00621862" w:rsidP="00067024">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городское поселение город Нерехта муниципального образования город Нерехта и Нерехтский район</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8"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город Нерехта от 13.07.2006 N 62 (ред. от 29.11.2018)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Покровское сельское поселение</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 Октябрьского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29"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Покровского сельского поселения от 30.11.2017 N 61 (ред. от 23.04.2018)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Островское (центральное) сельское поселение</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 Островского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0"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Островского (центрального) сельского поселения от 20.10.2017 N 61 (ред. от 09.11.2018)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Павинское сельское поселение </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Павинского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1"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Павинского сельского поселения от 24.11.2017 N 26 (ред. от 27.12.2018)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Парфеньевское сельское поселение</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 Парфеньевского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2"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Парфеньевского сельского поселения от 09.11.2018 N 62</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городское поселение поселок Поназырево </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Поназыревского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3"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поселок Поназырево от 30.10.2013 N 53 (ред. от 29.11.2017)</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Пыщугское сельское поселение </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Пыщугского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4"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Пыщугского сельского поселения от 19.11.2014 N 33</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городское поселение город Солигалич </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Солигаличского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5"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город Солигалич Солигаличского муниципального района Костромской области от 30.11.2018 N 24/6-4</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городское поселение поселок Судиславль </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Судиславского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6"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п. Судиславль от 27.11.2014 N 48 (ред. от 30.12.2014)</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городское поселение поселок Сусаннино</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 Сусанинского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7"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п. Сусанино от 09.10.2018 N 31/113 (ред. от 13.11.2018)</w:t>
            </w:r>
          </w:p>
        </w:tc>
      </w:tr>
      <w:tr w:rsidR="00621862" w:rsidRPr="00784C84">
        <w:tc>
          <w:tcPr>
            <w:tcW w:w="4142" w:type="dxa"/>
          </w:tcPr>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 xml:space="preserve">городское поселение город Чухлома </w:t>
            </w:r>
          </w:p>
          <w:p w:rsidR="00621862" w:rsidRPr="00784C84" w:rsidRDefault="00621862" w:rsidP="00604A23">
            <w:pPr>
              <w:pStyle w:val="ConsPlusNormal"/>
              <w:ind w:right="-933"/>
              <w:outlineLvl w:val="0"/>
              <w:rPr>
                <w:rFonts w:ascii="Times New Roman" w:hAnsi="Times New Roman" w:cs="Times New Roman"/>
                <w:sz w:val="16"/>
                <w:szCs w:val="16"/>
              </w:rPr>
            </w:pPr>
            <w:r w:rsidRPr="00784C84">
              <w:rPr>
                <w:rFonts w:ascii="Times New Roman" w:hAnsi="Times New Roman" w:cs="Times New Roman"/>
                <w:sz w:val="16"/>
                <w:szCs w:val="16"/>
              </w:rPr>
              <w:t>Чухломского района</w:t>
            </w:r>
          </w:p>
        </w:tc>
        <w:tc>
          <w:tcPr>
            <w:tcW w:w="6058" w:type="dxa"/>
          </w:tcPr>
          <w:p w:rsidR="00621862" w:rsidRPr="00784C84" w:rsidRDefault="00621862" w:rsidP="00692FB1">
            <w:pPr>
              <w:pStyle w:val="ConsPlusNormal"/>
              <w:jc w:val="both"/>
              <w:rPr>
                <w:rFonts w:ascii="Times New Roman" w:hAnsi="Times New Roman" w:cs="Times New Roman"/>
                <w:sz w:val="16"/>
                <w:szCs w:val="16"/>
              </w:rPr>
            </w:pPr>
            <w:hyperlink r:id="rId38" w:history="1">
              <w:r w:rsidRPr="00784C84">
                <w:rPr>
                  <w:rFonts w:ascii="Times New Roman" w:hAnsi="Times New Roman" w:cs="Times New Roman"/>
                  <w:color w:val="0000FF"/>
                  <w:sz w:val="16"/>
                  <w:szCs w:val="16"/>
                </w:rPr>
                <w:t>Решение</w:t>
              </w:r>
            </w:hyperlink>
            <w:r w:rsidRPr="00784C84">
              <w:rPr>
                <w:rFonts w:ascii="Times New Roman" w:hAnsi="Times New Roman" w:cs="Times New Roman"/>
                <w:sz w:val="16"/>
                <w:szCs w:val="16"/>
              </w:rPr>
              <w:t xml:space="preserve"> Совета депутатов городского поселения город Чухлома Чухломского муниципального района от 29.11.2017 N 95</w:t>
            </w:r>
          </w:p>
        </w:tc>
      </w:tr>
    </w:tbl>
    <w:p w:rsidR="00621862" w:rsidRDefault="00621862" w:rsidP="0070577B">
      <w:pPr>
        <w:ind w:firstLine="284"/>
        <w:jc w:val="both"/>
        <w:rPr>
          <w:color w:val="auto"/>
          <w:sz w:val="22"/>
          <w:szCs w:val="22"/>
          <w:highlight w:val="yellow"/>
        </w:rPr>
      </w:pPr>
    </w:p>
    <w:p w:rsidR="00621862" w:rsidRPr="00B87361" w:rsidRDefault="00621862" w:rsidP="0070577B">
      <w:pPr>
        <w:ind w:firstLine="284"/>
        <w:jc w:val="both"/>
        <w:rPr>
          <w:color w:val="auto"/>
          <w:sz w:val="26"/>
          <w:szCs w:val="26"/>
          <w:highlight w:val="yellow"/>
        </w:rPr>
      </w:pPr>
    </w:p>
    <w:p w:rsidR="00621862" w:rsidRPr="00B87361" w:rsidRDefault="00621862" w:rsidP="00CB0513">
      <w:pPr>
        <w:jc w:val="both"/>
        <w:rPr>
          <w:color w:val="auto"/>
          <w:sz w:val="26"/>
          <w:szCs w:val="26"/>
        </w:rPr>
      </w:pPr>
      <w:r>
        <w:rPr>
          <w:color w:val="auto"/>
          <w:sz w:val="26"/>
          <w:szCs w:val="26"/>
        </w:rPr>
        <w:t xml:space="preserve">    </w:t>
      </w:r>
      <w:r w:rsidRPr="00B87361">
        <w:rPr>
          <w:color w:val="auto"/>
          <w:sz w:val="26"/>
          <w:szCs w:val="26"/>
        </w:rPr>
        <w:t>Операции по начислению суммы земельного налога отражаются на основании бухгалтерской справки (ф. 0504833) с приложением расчетов, деклараций, иных документов, подтверждающих суммы принятых обязательств, в том числе по авансовым платежам.</w:t>
      </w:r>
    </w:p>
    <w:p w:rsidR="00621862" w:rsidRPr="0070577B" w:rsidRDefault="00621862" w:rsidP="00EB45C2">
      <w:pPr>
        <w:ind w:firstLine="284"/>
        <w:jc w:val="both"/>
        <w:rPr>
          <w:color w:val="auto"/>
          <w:sz w:val="22"/>
          <w:szCs w:val="22"/>
        </w:rPr>
      </w:pPr>
    </w:p>
    <w:p w:rsidR="00621862" w:rsidRDefault="00621862" w:rsidP="004D51AA">
      <w:pPr>
        <w:pStyle w:val="Heading4"/>
        <w:spacing w:before="0" w:after="0"/>
        <w:ind w:firstLine="284"/>
      </w:pPr>
      <w:r w:rsidRPr="00DA7302">
        <w:t>5.</w:t>
      </w:r>
      <w:r>
        <w:t>3</w:t>
      </w:r>
      <w:r w:rsidRPr="00DA7302">
        <w:t xml:space="preserve"> Налог на </w:t>
      </w:r>
      <w:r>
        <w:t>транспортные средства</w:t>
      </w:r>
    </w:p>
    <w:p w:rsidR="00621862" w:rsidRPr="0070577B" w:rsidRDefault="00621862" w:rsidP="0070577B"/>
    <w:p w:rsidR="00621862" w:rsidRPr="00B87361" w:rsidRDefault="00621862" w:rsidP="000C668E">
      <w:pPr>
        <w:ind w:firstLine="284"/>
        <w:jc w:val="both"/>
        <w:rPr>
          <w:color w:val="auto"/>
          <w:sz w:val="26"/>
          <w:szCs w:val="26"/>
        </w:rPr>
      </w:pPr>
      <w:r w:rsidRPr="00B87361">
        <w:rPr>
          <w:color w:val="auto"/>
          <w:sz w:val="26"/>
          <w:szCs w:val="26"/>
        </w:rPr>
        <w:t>Порядок исчисления и уплаты транспортного налога регулируется нормами гл. 28 «Транспортный налог» НК РФ Порядок и сроки уплаты в бюджет транспортного налога (авансовых платежей по налогу) устанавливаются законами субъектов Российской Федерации. При установлении транспортного налога законами субъектов Российской Федерации могут также предусматриваться налоговые льготы и основания для их использования налогоплательщиком. Налог в Управлении начисляется на основании Закона Костромской области от 28.11.2002</w:t>
      </w:r>
      <w:r>
        <w:rPr>
          <w:color w:val="auto"/>
          <w:sz w:val="26"/>
          <w:szCs w:val="26"/>
        </w:rPr>
        <w:t xml:space="preserve"> N 80-ЗКО (ред. от 27.11.2018) «О транспортном налоге»</w:t>
      </w:r>
      <w:r w:rsidRPr="00B87361">
        <w:rPr>
          <w:color w:val="auto"/>
          <w:sz w:val="26"/>
          <w:szCs w:val="26"/>
        </w:rPr>
        <w:t xml:space="preserve"> (принят Костромской областной Думой 28.11.2002)</w:t>
      </w:r>
      <w:r>
        <w:rPr>
          <w:color w:val="auto"/>
          <w:sz w:val="26"/>
          <w:szCs w:val="26"/>
        </w:rPr>
        <w:t>.</w:t>
      </w:r>
      <w:r w:rsidRPr="00B87361">
        <w:rPr>
          <w:color w:val="auto"/>
          <w:sz w:val="26"/>
          <w:szCs w:val="26"/>
        </w:rPr>
        <w:t xml:space="preserve"> </w:t>
      </w:r>
    </w:p>
    <w:p w:rsidR="00621862" w:rsidRDefault="00621862" w:rsidP="00D72BA0">
      <w:pPr>
        <w:rPr>
          <w:b/>
          <w:bCs/>
          <w:sz w:val="28"/>
          <w:szCs w:val="28"/>
        </w:rPr>
      </w:pPr>
    </w:p>
    <w:p w:rsidR="00621862" w:rsidRDefault="00621862" w:rsidP="00D72BA0">
      <w:pPr>
        <w:rPr>
          <w:b/>
          <w:bCs/>
          <w:sz w:val="28"/>
          <w:szCs w:val="28"/>
        </w:rPr>
      </w:pPr>
    </w:p>
    <w:p w:rsidR="00621862" w:rsidRDefault="00621862" w:rsidP="00D72BA0">
      <w:pPr>
        <w:rPr>
          <w:b/>
          <w:bCs/>
          <w:sz w:val="28"/>
          <w:szCs w:val="28"/>
        </w:rPr>
      </w:pPr>
      <w:r>
        <w:rPr>
          <w:b/>
          <w:bCs/>
          <w:sz w:val="28"/>
          <w:szCs w:val="28"/>
        </w:rPr>
        <w:t xml:space="preserve">5.4. </w:t>
      </w:r>
      <w:bookmarkStart w:id="48" w:name="страхвзносы"/>
      <w:bookmarkEnd w:id="48"/>
      <w:r w:rsidRPr="00346F8A">
        <w:rPr>
          <w:b/>
          <w:bCs/>
          <w:sz w:val="28"/>
          <w:szCs w:val="28"/>
        </w:rPr>
        <w:t>Страховые взносы</w:t>
      </w:r>
    </w:p>
    <w:p w:rsidR="00621862" w:rsidRPr="00F5602B" w:rsidRDefault="00621862" w:rsidP="00D72BA0">
      <w:pPr>
        <w:rPr>
          <w:b/>
          <w:bCs/>
        </w:rPr>
      </w:pPr>
    </w:p>
    <w:p w:rsidR="00621862" w:rsidRPr="00B87361" w:rsidRDefault="00621862" w:rsidP="00F5602B">
      <w:pPr>
        <w:jc w:val="both"/>
        <w:rPr>
          <w:sz w:val="26"/>
          <w:szCs w:val="26"/>
        </w:rPr>
      </w:pPr>
      <w:r w:rsidRPr="00B87361">
        <w:rPr>
          <w:sz w:val="26"/>
          <w:szCs w:val="26"/>
        </w:rPr>
        <w:t xml:space="preserve">   </w:t>
      </w:r>
      <w:r>
        <w:rPr>
          <w:sz w:val="26"/>
          <w:szCs w:val="26"/>
        </w:rPr>
        <w:t xml:space="preserve"> </w:t>
      </w:r>
      <w:r w:rsidRPr="00B87361">
        <w:rPr>
          <w:sz w:val="26"/>
          <w:szCs w:val="26"/>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установлена в бухгалтерской программе «Флагман».</w:t>
      </w:r>
    </w:p>
    <w:p w:rsidR="00621862" w:rsidRPr="00B87361" w:rsidRDefault="00621862" w:rsidP="00D72BA0">
      <w:pPr>
        <w:jc w:val="both"/>
        <w:rPr>
          <w:sz w:val="26"/>
          <w:szCs w:val="26"/>
        </w:rPr>
      </w:pPr>
      <w:r w:rsidRPr="00B87361">
        <w:rPr>
          <w:sz w:val="26"/>
          <w:szCs w:val="26"/>
        </w:rPr>
        <w:t xml:space="preserve">    </w:t>
      </w:r>
      <w:r>
        <w:rPr>
          <w:sz w:val="26"/>
          <w:szCs w:val="26"/>
        </w:rPr>
        <w:t xml:space="preserve"> </w:t>
      </w:r>
      <w:r w:rsidRPr="00B87361">
        <w:rPr>
          <w:sz w:val="26"/>
          <w:szCs w:val="26"/>
        </w:rPr>
        <w:t>Учет начислений и перечислений страховых взносов,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регистрах бухгалтерской программы.</w:t>
      </w:r>
    </w:p>
    <w:p w:rsidR="00621862" w:rsidRPr="00B87361" w:rsidRDefault="00621862" w:rsidP="00F5602B">
      <w:pPr>
        <w:jc w:val="both"/>
        <w:rPr>
          <w:sz w:val="26"/>
          <w:szCs w:val="26"/>
        </w:rPr>
      </w:pPr>
      <w:r w:rsidRPr="00B87361">
        <w:rPr>
          <w:sz w:val="26"/>
          <w:szCs w:val="26"/>
        </w:rPr>
        <w:t xml:space="preserve">   </w:t>
      </w:r>
      <w:r>
        <w:rPr>
          <w:sz w:val="26"/>
          <w:szCs w:val="26"/>
        </w:rPr>
        <w:t xml:space="preserve">  </w:t>
      </w:r>
      <w:r w:rsidRPr="00B87361">
        <w:rPr>
          <w:sz w:val="26"/>
          <w:szCs w:val="26"/>
        </w:rPr>
        <w:t>Ответственными за ведение карточек по страховым взносам в государственные внебюджетные фонды и ИФНС являются лица, исполняющие должностные обязанности на участке по расчету с работниками Управления, районных судов:</w:t>
      </w:r>
    </w:p>
    <w:p w:rsidR="00621862" w:rsidRPr="00B87361" w:rsidRDefault="00621862" w:rsidP="00F5602B">
      <w:pPr>
        <w:jc w:val="both"/>
        <w:rPr>
          <w:sz w:val="26"/>
          <w:szCs w:val="26"/>
        </w:rPr>
      </w:pPr>
      <w:r w:rsidRPr="00B87361">
        <w:rPr>
          <w:sz w:val="26"/>
          <w:szCs w:val="26"/>
        </w:rPr>
        <w:t xml:space="preserve">      - начальник финансово-экономического отдела</w:t>
      </w:r>
    </w:p>
    <w:p w:rsidR="00621862" w:rsidRPr="00B87361" w:rsidRDefault="00621862" w:rsidP="00F5602B">
      <w:pPr>
        <w:jc w:val="both"/>
        <w:rPr>
          <w:sz w:val="26"/>
          <w:szCs w:val="26"/>
        </w:rPr>
      </w:pPr>
      <w:r w:rsidRPr="00B87361">
        <w:rPr>
          <w:sz w:val="26"/>
          <w:szCs w:val="26"/>
        </w:rPr>
        <w:t xml:space="preserve">      - заместитель начальника финансово-экономического отдела</w:t>
      </w:r>
    </w:p>
    <w:p w:rsidR="00621862" w:rsidRPr="00B87361" w:rsidRDefault="00621862" w:rsidP="00F5602B">
      <w:pPr>
        <w:jc w:val="both"/>
        <w:rPr>
          <w:sz w:val="26"/>
          <w:szCs w:val="26"/>
        </w:rPr>
      </w:pPr>
      <w:r w:rsidRPr="00B87361">
        <w:rPr>
          <w:sz w:val="26"/>
          <w:szCs w:val="26"/>
        </w:rPr>
        <w:t xml:space="preserve">      - ведущий специалист 3 разряда</w:t>
      </w:r>
    </w:p>
    <w:p w:rsidR="00621862" w:rsidRDefault="00621862" w:rsidP="00F5602B">
      <w:pPr>
        <w:ind w:firstLine="568"/>
        <w:jc w:val="both"/>
        <w:rPr>
          <w:sz w:val="28"/>
          <w:szCs w:val="28"/>
        </w:rPr>
      </w:pPr>
      <w:r>
        <w:rPr>
          <w:sz w:val="28"/>
          <w:szCs w:val="28"/>
        </w:rPr>
        <w:t xml:space="preserve">                           </w:t>
      </w:r>
    </w:p>
    <w:p w:rsidR="00621862" w:rsidRDefault="00621862" w:rsidP="00D72BA0">
      <w:pPr>
        <w:jc w:val="both"/>
        <w:rPr>
          <w:sz w:val="28"/>
          <w:szCs w:val="28"/>
        </w:rPr>
      </w:pPr>
      <w:r w:rsidRPr="003326DA">
        <w:rPr>
          <w:b/>
          <w:bCs/>
          <w:sz w:val="28"/>
          <w:szCs w:val="28"/>
        </w:rPr>
        <w:t>5.5.Налог на доходы физических лиц</w:t>
      </w:r>
      <w:r w:rsidRPr="003326DA">
        <w:rPr>
          <w:sz w:val="28"/>
          <w:szCs w:val="28"/>
        </w:rPr>
        <w:t>.</w:t>
      </w:r>
    </w:p>
    <w:p w:rsidR="00621862" w:rsidRPr="003326DA" w:rsidRDefault="00621862" w:rsidP="00D72BA0">
      <w:pPr>
        <w:jc w:val="both"/>
        <w:rPr>
          <w:sz w:val="28"/>
          <w:szCs w:val="28"/>
        </w:rPr>
      </w:pPr>
    </w:p>
    <w:p w:rsidR="00621862" w:rsidRPr="00B87361" w:rsidRDefault="00621862" w:rsidP="00832EFA">
      <w:pPr>
        <w:pStyle w:val="a6"/>
        <w:spacing w:line="240" w:lineRule="auto"/>
        <w:ind w:left="0"/>
        <w:jc w:val="both"/>
        <w:rPr>
          <w:rFonts w:ascii="Times New Roman" w:hAnsi="Times New Roman" w:cs="Times New Roman"/>
          <w:sz w:val="26"/>
          <w:szCs w:val="26"/>
        </w:rPr>
      </w:pPr>
      <w:r w:rsidRPr="00B87361">
        <w:rPr>
          <w:rFonts w:ascii="Times New Roman" w:hAnsi="Times New Roman" w:cs="Times New Roman"/>
          <w:sz w:val="26"/>
          <w:szCs w:val="26"/>
        </w:rPr>
        <w:t xml:space="preserve">      Налоговый учет по НДФЛ ведется в налоговой карточке. В регистре отражаются сведения, позволяющие идентифицировать налогоплательщика, определяющие вид выплачиваемых налогоплательщику доходов и предоставление налоговых вычетов в соответствии с кодами, утверждаемыми ФНС России, суммы дохода, статус налогоплательщика (налоговый резидент РФ или нет), даты удержания и перечисления налога в бюджетную систему РФ,</w:t>
      </w:r>
      <w:r>
        <w:rPr>
          <w:rFonts w:ascii="Times New Roman" w:hAnsi="Times New Roman" w:cs="Times New Roman"/>
          <w:sz w:val="26"/>
          <w:szCs w:val="26"/>
        </w:rPr>
        <w:t xml:space="preserve"> </w:t>
      </w:r>
      <w:r w:rsidRPr="00B87361">
        <w:rPr>
          <w:rFonts w:ascii="Times New Roman" w:hAnsi="Times New Roman" w:cs="Times New Roman"/>
          <w:sz w:val="26"/>
          <w:szCs w:val="26"/>
        </w:rPr>
        <w:t>реквизиты соответствующего платежного документа.</w:t>
      </w:r>
    </w:p>
    <w:p w:rsidR="00621862" w:rsidRPr="00A23CC1" w:rsidRDefault="00621862" w:rsidP="000C668E">
      <w:pPr>
        <w:jc w:val="both"/>
        <w:rPr>
          <w:sz w:val="26"/>
          <w:szCs w:val="26"/>
        </w:rPr>
      </w:pPr>
      <w:r>
        <w:rPr>
          <w:sz w:val="26"/>
          <w:szCs w:val="26"/>
        </w:rPr>
        <w:t xml:space="preserve">      </w:t>
      </w:r>
      <w:r w:rsidRPr="00A23CC1">
        <w:rPr>
          <w:sz w:val="26"/>
          <w:szCs w:val="26"/>
        </w:rPr>
        <w:t>Порядок распределения стандартных, имущественных, социальных и профессиональных вычетов осуществляется пропорционально между суммами дохода, облагаемого налогом,</w:t>
      </w:r>
      <w:r>
        <w:rPr>
          <w:sz w:val="26"/>
          <w:szCs w:val="26"/>
        </w:rPr>
        <w:t xml:space="preserve"> </w:t>
      </w:r>
      <w:r w:rsidRPr="00A23CC1">
        <w:rPr>
          <w:sz w:val="26"/>
          <w:szCs w:val="26"/>
        </w:rPr>
        <w:t>и относящихся на разные источники финансового обеспечения.</w:t>
      </w:r>
    </w:p>
    <w:p w:rsidR="00621862" w:rsidRPr="00B87361" w:rsidRDefault="00621862" w:rsidP="00832EFA">
      <w:pPr>
        <w:pStyle w:val="a6"/>
        <w:spacing w:line="240" w:lineRule="auto"/>
        <w:ind w:left="120"/>
        <w:jc w:val="both"/>
        <w:rPr>
          <w:rFonts w:ascii="Times New Roman" w:hAnsi="Times New Roman" w:cs="Times New Roman"/>
          <w:sz w:val="26"/>
          <w:szCs w:val="26"/>
        </w:rPr>
      </w:pPr>
      <w:r w:rsidRPr="00A23CC1">
        <w:rPr>
          <w:rFonts w:ascii="Times New Roman" w:hAnsi="Times New Roman" w:cs="Times New Roman"/>
          <w:sz w:val="26"/>
          <w:szCs w:val="26"/>
        </w:rPr>
        <w:t xml:space="preserve">  Бланки заявлений на предоставление стандартных налоговых вычетов</w:t>
      </w:r>
      <w:r>
        <w:rPr>
          <w:rFonts w:ascii="Times New Roman" w:hAnsi="Times New Roman" w:cs="Times New Roman"/>
          <w:sz w:val="26"/>
          <w:szCs w:val="26"/>
        </w:rPr>
        <w:t xml:space="preserve"> приведены в </w:t>
      </w:r>
      <w:r>
        <w:rPr>
          <w:rFonts w:ascii="Times New Roman" w:hAnsi="Times New Roman" w:cs="Times New Roman"/>
          <w:sz w:val="26"/>
          <w:szCs w:val="26"/>
          <w:u w:val="single"/>
        </w:rPr>
        <w:t>Приложении № 16</w:t>
      </w:r>
      <w:r w:rsidRPr="00806BA1">
        <w:rPr>
          <w:rFonts w:ascii="Times New Roman" w:hAnsi="Times New Roman" w:cs="Times New Roman"/>
          <w:sz w:val="26"/>
          <w:szCs w:val="26"/>
          <w:u w:val="single"/>
        </w:rPr>
        <w:t>.</w:t>
      </w:r>
    </w:p>
    <w:p w:rsidR="00621862" w:rsidRPr="00B87361" w:rsidRDefault="00621862" w:rsidP="00832EFA">
      <w:pPr>
        <w:jc w:val="both"/>
        <w:rPr>
          <w:sz w:val="26"/>
          <w:szCs w:val="26"/>
        </w:rPr>
      </w:pPr>
      <w:r w:rsidRPr="00B87361">
        <w:rPr>
          <w:sz w:val="26"/>
          <w:szCs w:val="26"/>
        </w:rPr>
        <w:t xml:space="preserve">  Ответственными за ведение карточек формы № 1-НДФЛ являются</w:t>
      </w:r>
    </w:p>
    <w:p w:rsidR="00621862" w:rsidRPr="00B87361" w:rsidRDefault="00621862" w:rsidP="00832EFA">
      <w:pPr>
        <w:jc w:val="both"/>
        <w:rPr>
          <w:sz w:val="26"/>
          <w:szCs w:val="26"/>
        </w:rPr>
      </w:pPr>
      <w:r w:rsidRPr="00B87361">
        <w:rPr>
          <w:sz w:val="26"/>
          <w:szCs w:val="26"/>
        </w:rPr>
        <w:t>лица, исполняющие должностные обязанности на участке по расчету с работниками Управления, районных судов:</w:t>
      </w:r>
    </w:p>
    <w:p w:rsidR="00621862" w:rsidRPr="00B87361" w:rsidRDefault="00621862" w:rsidP="00832EFA">
      <w:pPr>
        <w:jc w:val="both"/>
        <w:rPr>
          <w:sz w:val="26"/>
          <w:szCs w:val="26"/>
        </w:rPr>
      </w:pPr>
      <w:r w:rsidRPr="00B87361">
        <w:rPr>
          <w:sz w:val="26"/>
          <w:szCs w:val="26"/>
        </w:rPr>
        <w:t xml:space="preserve">   - начальник финансово-экономического отдела</w:t>
      </w:r>
    </w:p>
    <w:p w:rsidR="00621862" w:rsidRPr="00B87361" w:rsidRDefault="00621862" w:rsidP="00832EFA">
      <w:pPr>
        <w:jc w:val="both"/>
        <w:rPr>
          <w:sz w:val="26"/>
          <w:szCs w:val="26"/>
        </w:rPr>
      </w:pPr>
      <w:r w:rsidRPr="00B87361">
        <w:rPr>
          <w:sz w:val="26"/>
          <w:szCs w:val="26"/>
        </w:rPr>
        <w:t xml:space="preserve">   - заместитель начальника финансово-экономического отдела</w:t>
      </w:r>
    </w:p>
    <w:p w:rsidR="00621862" w:rsidRPr="00B87361" w:rsidRDefault="00621862" w:rsidP="00832EFA">
      <w:pPr>
        <w:jc w:val="both"/>
        <w:rPr>
          <w:sz w:val="26"/>
          <w:szCs w:val="26"/>
        </w:rPr>
      </w:pPr>
      <w:r w:rsidRPr="00B87361">
        <w:rPr>
          <w:sz w:val="26"/>
          <w:szCs w:val="26"/>
        </w:rPr>
        <w:t xml:space="preserve">  - ведущий специалист 3 разряда</w:t>
      </w:r>
    </w:p>
    <w:p w:rsidR="00621862" w:rsidRPr="00F5602B" w:rsidRDefault="00621862" w:rsidP="00832EFA">
      <w:pPr>
        <w:pStyle w:val="a6"/>
        <w:spacing w:line="240" w:lineRule="auto"/>
        <w:jc w:val="both"/>
        <w:rPr>
          <w:rFonts w:ascii="Times New Roman" w:hAnsi="Times New Roman" w:cs="Times New Roman"/>
          <w:sz w:val="24"/>
          <w:szCs w:val="24"/>
        </w:rPr>
      </w:pPr>
    </w:p>
    <w:p w:rsidR="00621862" w:rsidRPr="003326DA" w:rsidRDefault="00621862" w:rsidP="004D51AA">
      <w:r>
        <w:t xml:space="preserve">            ________________________________________________________________</w:t>
      </w:r>
    </w:p>
    <w:sectPr w:rsidR="00621862" w:rsidRPr="003326DA" w:rsidSect="00784C84">
      <w:footerReference w:type="default" r:id="rId39"/>
      <w:pgSz w:w="11906" w:h="16838"/>
      <w:pgMar w:top="1134" w:right="737" w:bottom="1134"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862" w:rsidRDefault="00621862" w:rsidP="0081233C">
      <w:r>
        <w:separator/>
      </w:r>
    </w:p>
  </w:endnote>
  <w:endnote w:type="continuationSeparator" w:id="0">
    <w:p w:rsidR="00621862" w:rsidRDefault="00621862" w:rsidP="00812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Tahoma">
    <w:altName w:val="Times New Roman"/>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862" w:rsidRDefault="00621862" w:rsidP="001D25E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621862" w:rsidRDefault="00621862" w:rsidP="00E400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862" w:rsidRDefault="00621862" w:rsidP="0081233C">
      <w:r>
        <w:separator/>
      </w:r>
    </w:p>
  </w:footnote>
  <w:footnote w:type="continuationSeparator" w:id="0">
    <w:p w:rsidR="00621862" w:rsidRDefault="00621862" w:rsidP="008123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4"/>
    <w:lvl w:ilvl="0">
      <w:start w:val="1"/>
      <w:numFmt w:val="decimal"/>
      <w:lvlText w:val="%1."/>
      <w:lvlJc w:val="left"/>
      <w:pPr>
        <w:tabs>
          <w:tab w:val="num" w:pos="76"/>
        </w:tabs>
        <w:ind w:left="76" w:hanging="360"/>
      </w:pPr>
      <w:rPr>
        <w:rFonts w:cs="Times New Roman"/>
      </w:rPr>
    </w:lvl>
  </w:abstractNum>
  <w:abstractNum w:abstractNumId="2">
    <w:nsid w:val="00000004"/>
    <w:multiLevelType w:val="singleLevel"/>
    <w:tmpl w:val="00000004"/>
    <w:name w:val="WW8Num5"/>
    <w:lvl w:ilvl="0">
      <w:start w:val="1"/>
      <w:numFmt w:val="decimal"/>
      <w:lvlText w:val="%1."/>
      <w:lvlJc w:val="left"/>
      <w:pPr>
        <w:tabs>
          <w:tab w:val="num" w:pos="720"/>
        </w:tabs>
        <w:ind w:left="720" w:hanging="360"/>
      </w:pPr>
      <w:rPr>
        <w:rFonts w:cs="Times New Roman"/>
      </w:rPr>
    </w:lvl>
  </w:abstractNum>
  <w:abstractNum w:abstractNumId="3">
    <w:nsid w:val="00000005"/>
    <w:multiLevelType w:val="singleLevel"/>
    <w:tmpl w:val="00000005"/>
    <w:name w:val="WW8Num14"/>
    <w:lvl w:ilvl="0">
      <w:start w:val="1"/>
      <w:numFmt w:val="bullet"/>
      <w:lvlText w:val=""/>
      <w:lvlJc w:val="left"/>
      <w:pPr>
        <w:tabs>
          <w:tab w:val="num" w:pos="0"/>
        </w:tabs>
        <w:ind w:left="720" w:hanging="360"/>
      </w:pPr>
      <w:rPr>
        <w:rFonts w:ascii="Symbol" w:hAnsi="Symbol"/>
      </w:rPr>
    </w:lvl>
  </w:abstractNum>
  <w:abstractNum w:abstractNumId="4">
    <w:nsid w:val="021471C2"/>
    <w:multiLevelType w:val="hybridMultilevel"/>
    <w:tmpl w:val="DA9E58BC"/>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36D1FB6"/>
    <w:multiLevelType w:val="hybridMultilevel"/>
    <w:tmpl w:val="5B74DB24"/>
    <w:lvl w:ilvl="0" w:tplc="D17060D0">
      <w:start w:val="1"/>
      <w:numFmt w:val="bullet"/>
      <w:lvlText w:val=""/>
      <w:lvlJc w:val="left"/>
      <w:pPr>
        <w:tabs>
          <w:tab w:val="num" w:pos="2375"/>
        </w:tabs>
        <w:ind w:left="2375" w:hanging="87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04AC65B6"/>
    <w:multiLevelType w:val="hybridMultilevel"/>
    <w:tmpl w:val="72DA9802"/>
    <w:lvl w:ilvl="0" w:tplc="D17060D0">
      <w:start w:val="1"/>
      <w:numFmt w:val="bullet"/>
      <w:lvlText w:val=""/>
      <w:lvlJc w:val="left"/>
      <w:pPr>
        <w:ind w:left="2629" w:hanging="360"/>
      </w:pPr>
      <w:rPr>
        <w:rFonts w:ascii="Symbol" w:hAnsi="Symbol" w:hint="default"/>
        <w:sz w:val="20"/>
      </w:rPr>
    </w:lvl>
    <w:lvl w:ilvl="1" w:tplc="04190003">
      <w:start w:val="1"/>
      <w:numFmt w:val="bullet"/>
      <w:lvlText w:val="o"/>
      <w:lvlJc w:val="left"/>
      <w:pPr>
        <w:ind w:left="3349" w:hanging="360"/>
      </w:pPr>
      <w:rPr>
        <w:rFonts w:ascii="Courier New" w:hAnsi="Courier New" w:hint="default"/>
      </w:rPr>
    </w:lvl>
    <w:lvl w:ilvl="2" w:tplc="04190005">
      <w:start w:val="1"/>
      <w:numFmt w:val="bullet"/>
      <w:lvlText w:val=""/>
      <w:lvlJc w:val="left"/>
      <w:pPr>
        <w:ind w:left="4069" w:hanging="360"/>
      </w:pPr>
      <w:rPr>
        <w:rFonts w:ascii="Wingdings" w:hAnsi="Wingdings" w:hint="default"/>
      </w:rPr>
    </w:lvl>
    <w:lvl w:ilvl="3" w:tplc="04190001">
      <w:start w:val="1"/>
      <w:numFmt w:val="bullet"/>
      <w:lvlText w:val=""/>
      <w:lvlJc w:val="left"/>
      <w:pPr>
        <w:ind w:left="4789" w:hanging="360"/>
      </w:pPr>
      <w:rPr>
        <w:rFonts w:ascii="Symbol" w:hAnsi="Symbol" w:hint="default"/>
      </w:rPr>
    </w:lvl>
    <w:lvl w:ilvl="4" w:tplc="04190003">
      <w:start w:val="1"/>
      <w:numFmt w:val="bullet"/>
      <w:lvlText w:val="o"/>
      <w:lvlJc w:val="left"/>
      <w:pPr>
        <w:ind w:left="5509" w:hanging="360"/>
      </w:pPr>
      <w:rPr>
        <w:rFonts w:ascii="Courier New" w:hAnsi="Courier New" w:hint="default"/>
      </w:rPr>
    </w:lvl>
    <w:lvl w:ilvl="5" w:tplc="04190005">
      <w:start w:val="1"/>
      <w:numFmt w:val="bullet"/>
      <w:lvlText w:val=""/>
      <w:lvlJc w:val="left"/>
      <w:pPr>
        <w:ind w:left="6229" w:hanging="360"/>
      </w:pPr>
      <w:rPr>
        <w:rFonts w:ascii="Wingdings" w:hAnsi="Wingdings" w:hint="default"/>
      </w:rPr>
    </w:lvl>
    <w:lvl w:ilvl="6" w:tplc="04190001">
      <w:start w:val="1"/>
      <w:numFmt w:val="bullet"/>
      <w:lvlText w:val=""/>
      <w:lvlJc w:val="left"/>
      <w:pPr>
        <w:ind w:left="6949" w:hanging="360"/>
      </w:pPr>
      <w:rPr>
        <w:rFonts w:ascii="Symbol" w:hAnsi="Symbol" w:hint="default"/>
      </w:rPr>
    </w:lvl>
    <w:lvl w:ilvl="7" w:tplc="04190003">
      <w:start w:val="1"/>
      <w:numFmt w:val="bullet"/>
      <w:lvlText w:val="o"/>
      <w:lvlJc w:val="left"/>
      <w:pPr>
        <w:ind w:left="7669" w:hanging="360"/>
      </w:pPr>
      <w:rPr>
        <w:rFonts w:ascii="Courier New" w:hAnsi="Courier New" w:hint="default"/>
      </w:rPr>
    </w:lvl>
    <w:lvl w:ilvl="8" w:tplc="04190005">
      <w:start w:val="1"/>
      <w:numFmt w:val="bullet"/>
      <w:lvlText w:val=""/>
      <w:lvlJc w:val="left"/>
      <w:pPr>
        <w:ind w:left="8389" w:hanging="360"/>
      </w:pPr>
      <w:rPr>
        <w:rFonts w:ascii="Wingdings" w:hAnsi="Wingdings" w:hint="default"/>
      </w:rPr>
    </w:lvl>
  </w:abstractNum>
  <w:abstractNum w:abstractNumId="7">
    <w:nsid w:val="06E11C46"/>
    <w:multiLevelType w:val="hybridMultilevel"/>
    <w:tmpl w:val="C40CADCC"/>
    <w:lvl w:ilvl="0" w:tplc="D17060D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85E3BF7"/>
    <w:multiLevelType w:val="hybridMultilevel"/>
    <w:tmpl w:val="6D32BA0E"/>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0DF34888"/>
    <w:multiLevelType w:val="hybridMultilevel"/>
    <w:tmpl w:val="91D068AA"/>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10">
    <w:nsid w:val="1BBF12A9"/>
    <w:multiLevelType w:val="hybridMultilevel"/>
    <w:tmpl w:val="2E04D52A"/>
    <w:lvl w:ilvl="0" w:tplc="D17060D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C79747D"/>
    <w:multiLevelType w:val="hybridMultilevel"/>
    <w:tmpl w:val="4BCEA706"/>
    <w:lvl w:ilvl="0" w:tplc="D17060D0">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2">
    <w:nsid w:val="1F2C08CF"/>
    <w:multiLevelType w:val="hybridMultilevel"/>
    <w:tmpl w:val="448E8C7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0017A95"/>
    <w:multiLevelType w:val="hybridMultilevel"/>
    <w:tmpl w:val="8E34091C"/>
    <w:lvl w:ilvl="0" w:tplc="AE881284">
      <w:numFmt w:val="none"/>
      <w:lvlText w:val=""/>
      <w:lvlJc w:val="left"/>
      <w:pPr>
        <w:tabs>
          <w:tab w:val="num" w:pos="360"/>
        </w:tabs>
      </w:pPr>
      <w:rPr>
        <w:rFonts w:cs="Times New Roman"/>
      </w:rPr>
    </w:lvl>
    <w:lvl w:ilvl="1" w:tplc="B44E8AF4">
      <w:start w:val="3"/>
      <w:numFmt w:val="decimal"/>
      <w:lvlText w:val="%2."/>
      <w:lvlJc w:val="left"/>
      <w:pPr>
        <w:tabs>
          <w:tab w:val="num" w:pos="1790"/>
        </w:tabs>
        <w:ind w:left="1790" w:hanging="360"/>
      </w:pPr>
      <w:rPr>
        <w:rFonts w:cs="Times New Roman" w:hint="default"/>
      </w:rPr>
    </w:lvl>
    <w:lvl w:ilvl="2" w:tplc="90ACA4DE">
      <w:start w:val="1"/>
      <w:numFmt w:val="lowerRoman"/>
      <w:lvlText w:val="%3."/>
      <w:lvlJc w:val="right"/>
      <w:pPr>
        <w:tabs>
          <w:tab w:val="num" w:pos="2510"/>
        </w:tabs>
        <w:ind w:left="2510" w:hanging="180"/>
      </w:pPr>
      <w:rPr>
        <w:rFonts w:cs="Times New Roman"/>
      </w:rPr>
    </w:lvl>
    <w:lvl w:ilvl="3" w:tplc="758CE5FE">
      <w:start w:val="1"/>
      <w:numFmt w:val="decimal"/>
      <w:lvlText w:val="%4."/>
      <w:lvlJc w:val="left"/>
      <w:pPr>
        <w:tabs>
          <w:tab w:val="num" w:pos="3230"/>
        </w:tabs>
        <w:ind w:left="3230" w:hanging="360"/>
      </w:pPr>
      <w:rPr>
        <w:rFonts w:cs="Times New Roman"/>
      </w:rPr>
    </w:lvl>
    <w:lvl w:ilvl="4" w:tplc="C79C58FE">
      <w:start w:val="1"/>
      <w:numFmt w:val="lowerLetter"/>
      <w:lvlText w:val="%5."/>
      <w:lvlJc w:val="left"/>
      <w:pPr>
        <w:tabs>
          <w:tab w:val="num" w:pos="3950"/>
        </w:tabs>
        <w:ind w:left="3950" w:hanging="360"/>
      </w:pPr>
      <w:rPr>
        <w:rFonts w:cs="Times New Roman"/>
      </w:rPr>
    </w:lvl>
    <w:lvl w:ilvl="5" w:tplc="87F8A62A">
      <w:start w:val="1"/>
      <w:numFmt w:val="lowerRoman"/>
      <w:lvlText w:val="%6."/>
      <w:lvlJc w:val="right"/>
      <w:pPr>
        <w:tabs>
          <w:tab w:val="num" w:pos="4670"/>
        </w:tabs>
        <w:ind w:left="4670" w:hanging="180"/>
      </w:pPr>
      <w:rPr>
        <w:rFonts w:cs="Times New Roman"/>
      </w:rPr>
    </w:lvl>
    <w:lvl w:ilvl="6" w:tplc="452617A0">
      <w:start w:val="1"/>
      <w:numFmt w:val="decimal"/>
      <w:lvlText w:val="%7."/>
      <w:lvlJc w:val="left"/>
      <w:pPr>
        <w:tabs>
          <w:tab w:val="num" w:pos="5390"/>
        </w:tabs>
        <w:ind w:left="5390" w:hanging="360"/>
      </w:pPr>
      <w:rPr>
        <w:rFonts w:cs="Times New Roman"/>
      </w:rPr>
    </w:lvl>
    <w:lvl w:ilvl="7" w:tplc="D548C78A">
      <w:start w:val="1"/>
      <w:numFmt w:val="lowerLetter"/>
      <w:lvlText w:val="%8."/>
      <w:lvlJc w:val="left"/>
      <w:pPr>
        <w:tabs>
          <w:tab w:val="num" w:pos="6110"/>
        </w:tabs>
        <w:ind w:left="6110" w:hanging="360"/>
      </w:pPr>
      <w:rPr>
        <w:rFonts w:cs="Times New Roman"/>
      </w:rPr>
    </w:lvl>
    <w:lvl w:ilvl="8" w:tplc="8D6292DC">
      <w:start w:val="1"/>
      <w:numFmt w:val="lowerRoman"/>
      <w:lvlText w:val="%9."/>
      <w:lvlJc w:val="right"/>
      <w:pPr>
        <w:tabs>
          <w:tab w:val="num" w:pos="6830"/>
        </w:tabs>
        <w:ind w:left="6830" w:hanging="180"/>
      </w:pPr>
      <w:rPr>
        <w:rFonts w:cs="Times New Roman"/>
      </w:rPr>
    </w:lvl>
  </w:abstractNum>
  <w:abstractNum w:abstractNumId="14">
    <w:nsid w:val="21656034"/>
    <w:multiLevelType w:val="hybridMultilevel"/>
    <w:tmpl w:val="EE1C29B0"/>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1BB3BC1"/>
    <w:multiLevelType w:val="hybridMultilevel"/>
    <w:tmpl w:val="4C1C4926"/>
    <w:lvl w:ilvl="0" w:tplc="D17060D0">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16">
    <w:nsid w:val="244E0B10"/>
    <w:multiLevelType w:val="hybridMultilevel"/>
    <w:tmpl w:val="2EB42E8E"/>
    <w:lvl w:ilvl="0" w:tplc="D17060D0">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6DB6274"/>
    <w:multiLevelType w:val="hybridMultilevel"/>
    <w:tmpl w:val="A2A2D158"/>
    <w:lvl w:ilvl="0" w:tplc="D17060D0">
      <w:start w:val="1"/>
      <w:numFmt w:val="bullet"/>
      <w:lvlText w:val=""/>
      <w:lvlJc w:val="left"/>
      <w:pPr>
        <w:ind w:left="360" w:hanging="360"/>
      </w:pPr>
      <w:rPr>
        <w:rFonts w:ascii="Symbol" w:hAnsi="Symbol" w:hint="default"/>
        <w:sz w:val="20"/>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272040EC"/>
    <w:multiLevelType w:val="hybridMultilevel"/>
    <w:tmpl w:val="C396D2BA"/>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0CA7BEA"/>
    <w:multiLevelType w:val="multilevel"/>
    <w:tmpl w:val="272AE71C"/>
    <w:lvl w:ilvl="0">
      <w:start w:val="8"/>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1446"/>
        </w:tabs>
        <w:ind w:left="1446" w:hanging="720"/>
      </w:pPr>
      <w:rPr>
        <w:rFonts w:cs="Times New Roman" w:hint="default"/>
      </w:rPr>
    </w:lvl>
    <w:lvl w:ilvl="2">
      <w:start w:val="1"/>
      <w:numFmt w:val="decimal"/>
      <w:lvlText w:val="%1.%2.%3."/>
      <w:lvlJc w:val="left"/>
      <w:pPr>
        <w:tabs>
          <w:tab w:val="num" w:pos="2172"/>
        </w:tabs>
        <w:ind w:left="2172" w:hanging="720"/>
      </w:pPr>
      <w:rPr>
        <w:rFonts w:cs="Times New Roman" w:hint="default"/>
      </w:rPr>
    </w:lvl>
    <w:lvl w:ilvl="3">
      <w:start w:val="1"/>
      <w:numFmt w:val="decimal"/>
      <w:lvlText w:val="%1.%2.%3.%4."/>
      <w:lvlJc w:val="left"/>
      <w:pPr>
        <w:tabs>
          <w:tab w:val="num" w:pos="3258"/>
        </w:tabs>
        <w:ind w:left="3258" w:hanging="1080"/>
      </w:pPr>
      <w:rPr>
        <w:rFonts w:cs="Times New Roman" w:hint="default"/>
      </w:rPr>
    </w:lvl>
    <w:lvl w:ilvl="4">
      <w:start w:val="1"/>
      <w:numFmt w:val="decimal"/>
      <w:lvlText w:val="%1.%2.%3.%4.%5."/>
      <w:lvlJc w:val="left"/>
      <w:pPr>
        <w:tabs>
          <w:tab w:val="num" w:pos="3984"/>
        </w:tabs>
        <w:ind w:left="3984" w:hanging="1080"/>
      </w:pPr>
      <w:rPr>
        <w:rFonts w:cs="Times New Roman" w:hint="default"/>
      </w:rPr>
    </w:lvl>
    <w:lvl w:ilvl="5">
      <w:start w:val="1"/>
      <w:numFmt w:val="decimal"/>
      <w:lvlText w:val="%1.%2.%3.%4.%5.%6."/>
      <w:lvlJc w:val="left"/>
      <w:pPr>
        <w:tabs>
          <w:tab w:val="num" w:pos="5070"/>
        </w:tabs>
        <w:ind w:left="5070" w:hanging="1440"/>
      </w:pPr>
      <w:rPr>
        <w:rFonts w:cs="Times New Roman" w:hint="default"/>
      </w:rPr>
    </w:lvl>
    <w:lvl w:ilvl="6">
      <w:start w:val="1"/>
      <w:numFmt w:val="decimal"/>
      <w:lvlText w:val="%1.%2.%3.%4.%5.%6.%7."/>
      <w:lvlJc w:val="left"/>
      <w:pPr>
        <w:tabs>
          <w:tab w:val="num" w:pos="6156"/>
        </w:tabs>
        <w:ind w:left="6156" w:hanging="1800"/>
      </w:pPr>
      <w:rPr>
        <w:rFonts w:cs="Times New Roman" w:hint="default"/>
      </w:rPr>
    </w:lvl>
    <w:lvl w:ilvl="7">
      <w:start w:val="1"/>
      <w:numFmt w:val="decimal"/>
      <w:lvlText w:val="%1.%2.%3.%4.%5.%6.%7.%8."/>
      <w:lvlJc w:val="left"/>
      <w:pPr>
        <w:tabs>
          <w:tab w:val="num" w:pos="6882"/>
        </w:tabs>
        <w:ind w:left="6882" w:hanging="1800"/>
      </w:pPr>
      <w:rPr>
        <w:rFonts w:cs="Times New Roman" w:hint="default"/>
      </w:rPr>
    </w:lvl>
    <w:lvl w:ilvl="8">
      <w:start w:val="1"/>
      <w:numFmt w:val="decimal"/>
      <w:lvlText w:val="%1.%2.%3.%4.%5.%6.%7.%8.%9."/>
      <w:lvlJc w:val="left"/>
      <w:pPr>
        <w:tabs>
          <w:tab w:val="num" w:pos="7968"/>
        </w:tabs>
        <w:ind w:left="7968" w:hanging="2160"/>
      </w:pPr>
      <w:rPr>
        <w:rFonts w:cs="Times New Roman" w:hint="default"/>
      </w:rPr>
    </w:lvl>
  </w:abstractNum>
  <w:abstractNum w:abstractNumId="20">
    <w:nsid w:val="30D06658"/>
    <w:multiLevelType w:val="hybridMultilevel"/>
    <w:tmpl w:val="FD36C568"/>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65E72CB"/>
    <w:multiLevelType w:val="hybridMultilevel"/>
    <w:tmpl w:val="37F666BC"/>
    <w:lvl w:ilvl="0" w:tplc="04190001">
      <w:start w:val="1"/>
      <w:numFmt w:val="bullet"/>
      <w:lvlText w:val=""/>
      <w:lvlJc w:val="left"/>
      <w:pPr>
        <w:tabs>
          <w:tab w:val="num" w:pos="1656"/>
        </w:tabs>
        <w:ind w:left="1656" w:hanging="360"/>
      </w:pPr>
      <w:rPr>
        <w:rFonts w:ascii="Symbol" w:hAnsi="Symbol" w:hint="default"/>
      </w:rPr>
    </w:lvl>
    <w:lvl w:ilvl="1" w:tplc="04190003">
      <w:start w:val="1"/>
      <w:numFmt w:val="bullet"/>
      <w:lvlText w:val="o"/>
      <w:lvlJc w:val="left"/>
      <w:pPr>
        <w:tabs>
          <w:tab w:val="num" w:pos="2376"/>
        </w:tabs>
        <w:ind w:left="2376" w:hanging="360"/>
      </w:pPr>
      <w:rPr>
        <w:rFonts w:ascii="Courier New" w:hAnsi="Courier New" w:hint="default"/>
      </w:rPr>
    </w:lvl>
    <w:lvl w:ilvl="2" w:tplc="04190005">
      <w:start w:val="1"/>
      <w:numFmt w:val="bullet"/>
      <w:lvlText w:val=""/>
      <w:lvlJc w:val="left"/>
      <w:pPr>
        <w:tabs>
          <w:tab w:val="num" w:pos="3096"/>
        </w:tabs>
        <w:ind w:left="3096" w:hanging="360"/>
      </w:pPr>
      <w:rPr>
        <w:rFonts w:ascii="Wingdings" w:hAnsi="Wingdings" w:hint="default"/>
      </w:rPr>
    </w:lvl>
    <w:lvl w:ilvl="3" w:tplc="04190001">
      <w:start w:val="1"/>
      <w:numFmt w:val="bullet"/>
      <w:lvlText w:val=""/>
      <w:lvlJc w:val="left"/>
      <w:pPr>
        <w:tabs>
          <w:tab w:val="num" w:pos="3816"/>
        </w:tabs>
        <w:ind w:left="3816" w:hanging="360"/>
      </w:pPr>
      <w:rPr>
        <w:rFonts w:ascii="Symbol" w:hAnsi="Symbol" w:hint="default"/>
      </w:rPr>
    </w:lvl>
    <w:lvl w:ilvl="4" w:tplc="04190003">
      <w:start w:val="1"/>
      <w:numFmt w:val="bullet"/>
      <w:lvlText w:val="o"/>
      <w:lvlJc w:val="left"/>
      <w:pPr>
        <w:tabs>
          <w:tab w:val="num" w:pos="4536"/>
        </w:tabs>
        <w:ind w:left="4536" w:hanging="360"/>
      </w:pPr>
      <w:rPr>
        <w:rFonts w:ascii="Courier New" w:hAnsi="Courier New" w:hint="default"/>
      </w:rPr>
    </w:lvl>
    <w:lvl w:ilvl="5" w:tplc="04190005">
      <w:start w:val="1"/>
      <w:numFmt w:val="bullet"/>
      <w:lvlText w:val=""/>
      <w:lvlJc w:val="left"/>
      <w:pPr>
        <w:tabs>
          <w:tab w:val="num" w:pos="5256"/>
        </w:tabs>
        <w:ind w:left="5256" w:hanging="360"/>
      </w:pPr>
      <w:rPr>
        <w:rFonts w:ascii="Wingdings" w:hAnsi="Wingdings" w:hint="default"/>
      </w:rPr>
    </w:lvl>
    <w:lvl w:ilvl="6" w:tplc="04190001">
      <w:start w:val="1"/>
      <w:numFmt w:val="bullet"/>
      <w:lvlText w:val=""/>
      <w:lvlJc w:val="left"/>
      <w:pPr>
        <w:tabs>
          <w:tab w:val="num" w:pos="5976"/>
        </w:tabs>
        <w:ind w:left="5976" w:hanging="360"/>
      </w:pPr>
      <w:rPr>
        <w:rFonts w:ascii="Symbol" w:hAnsi="Symbol" w:hint="default"/>
      </w:rPr>
    </w:lvl>
    <w:lvl w:ilvl="7" w:tplc="04190003">
      <w:start w:val="1"/>
      <w:numFmt w:val="bullet"/>
      <w:lvlText w:val="o"/>
      <w:lvlJc w:val="left"/>
      <w:pPr>
        <w:tabs>
          <w:tab w:val="num" w:pos="6696"/>
        </w:tabs>
        <w:ind w:left="6696" w:hanging="360"/>
      </w:pPr>
      <w:rPr>
        <w:rFonts w:ascii="Courier New" w:hAnsi="Courier New" w:hint="default"/>
      </w:rPr>
    </w:lvl>
    <w:lvl w:ilvl="8" w:tplc="04190005">
      <w:start w:val="1"/>
      <w:numFmt w:val="bullet"/>
      <w:lvlText w:val=""/>
      <w:lvlJc w:val="left"/>
      <w:pPr>
        <w:tabs>
          <w:tab w:val="num" w:pos="7416"/>
        </w:tabs>
        <w:ind w:left="7416" w:hanging="360"/>
      </w:pPr>
      <w:rPr>
        <w:rFonts w:ascii="Wingdings" w:hAnsi="Wingdings" w:hint="default"/>
      </w:rPr>
    </w:lvl>
  </w:abstractNum>
  <w:abstractNum w:abstractNumId="22">
    <w:nsid w:val="3A0A4410"/>
    <w:multiLevelType w:val="hybridMultilevel"/>
    <w:tmpl w:val="ADE84FD2"/>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3E9E7BF8"/>
    <w:multiLevelType w:val="hybridMultilevel"/>
    <w:tmpl w:val="4DCE5EEE"/>
    <w:lvl w:ilvl="0" w:tplc="04190001">
      <w:start w:val="1"/>
      <w:numFmt w:val="bullet"/>
      <w:lvlText w:val=""/>
      <w:lvlJc w:val="left"/>
      <w:pPr>
        <w:tabs>
          <w:tab w:val="num" w:pos="1704"/>
        </w:tabs>
        <w:ind w:left="1704" w:hanging="360"/>
      </w:pPr>
      <w:rPr>
        <w:rFonts w:ascii="Symbol" w:hAnsi="Symbol" w:hint="default"/>
      </w:rPr>
    </w:lvl>
    <w:lvl w:ilvl="1" w:tplc="04190003">
      <w:start w:val="1"/>
      <w:numFmt w:val="bullet"/>
      <w:lvlText w:val="o"/>
      <w:lvlJc w:val="left"/>
      <w:pPr>
        <w:tabs>
          <w:tab w:val="num" w:pos="2424"/>
        </w:tabs>
        <w:ind w:left="2424" w:hanging="360"/>
      </w:pPr>
      <w:rPr>
        <w:rFonts w:ascii="Courier New" w:hAnsi="Courier New" w:hint="default"/>
      </w:rPr>
    </w:lvl>
    <w:lvl w:ilvl="2" w:tplc="04190005">
      <w:start w:val="1"/>
      <w:numFmt w:val="bullet"/>
      <w:lvlText w:val=""/>
      <w:lvlJc w:val="left"/>
      <w:pPr>
        <w:tabs>
          <w:tab w:val="num" w:pos="3144"/>
        </w:tabs>
        <w:ind w:left="3144" w:hanging="360"/>
      </w:pPr>
      <w:rPr>
        <w:rFonts w:ascii="Wingdings" w:hAnsi="Wingdings" w:hint="default"/>
      </w:rPr>
    </w:lvl>
    <w:lvl w:ilvl="3" w:tplc="04190001">
      <w:start w:val="1"/>
      <w:numFmt w:val="bullet"/>
      <w:lvlText w:val=""/>
      <w:lvlJc w:val="left"/>
      <w:pPr>
        <w:tabs>
          <w:tab w:val="num" w:pos="3864"/>
        </w:tabs>
        <w:ind w:left="3864" w:hanging="360"/>
      </w:pPr>
      <w:rPr>
        <w:rFonts w:ascii="Symbol" w:hAnsi="Symbol" w:hint="default"/>
      </w:rPr>
    </w:lvl>
    <w:lvl w:ilvl="4" w:tplc="04190003">
      <w:start w:val="1"/>
      <w:numFmt w:val="bullet"/>
      <w:lvlText w:val="o"/>
      <w:lvlJc w:val="left"/>
      <w:pPr>
        <w:tabs>
          <w:tab w:val="num" w:pos="4584"/>
        </w:tabs>
        <w:ind w:left="4584" w:hanging="360"/>
      </w:pPr>
      <w:rPr>
        <w:rFonts w:ascii="Courier New" w:hAnsi="Courier New" w:hint="default"/>
      </w:rPr>
    </w:lvl>
    <w:lvl w:ilvl="5" w:tplc="04190005">
      <w:start w:val="1"/>
      <w:numFmt w:val="bullet"/>
      <w:lvlText w:val=""/>
      <w:lvlJc w:val="left"/>
      <w:pPr>
        <w:tabs>
          <w:tab w:val="num" w:pos="5304"/>
        </w:tabs>
        <w:ind w:left="5304" w:hanging="360"/>
      </w:pPr>
      <w:rPr>
        <w:rFonts w:ascii="Wingdings" w:hAnsi="Wingdings" w:hint="default"/>
      </w:rPr>
    </w:lvl>
    <w:lvl w:ilvl="6" w:tplc="04190001">
      <w:start w:val="1"/>
      <w:numFmt w:val="bullet"/>
      <w:lvlText w:val=""/>
      <w:lvlJc w:val="left"/>
      <w:pPr>
        <w:tabs>
          <w:tab w:val="num" w:pos="6024"/>
        </w:tabs>
        <w:ind w:left="6024" w:hanging="360"/>
      </w:pPr>
      <w:rPr>
        <w:rFonts w:ascii="Symbol" w:hAnsi="Symbol" w:hint="default"/>
      </w:rPr>
    </w:lvl>
    <w:lvl w:ilvl="7" w:tplc="04190003">
      <w:start w:val="1"/>
      <w:numFmt w:val="bullet"/>
      <w:lvlText w:val="o"/>
      <w:lvlJc w:val="left"/>
      <w:pPr>
        <w:tabs>
          <w:tab w:val="num" w:pos="6744"/>
        </w:tabs>
        <w:ind w:left="6744" w:hanging="360"/>
      </w:pPr>
      <w:rPr>
        <w:rFonts w:ascii="Courier New" w:hAnsi="Courier New" w:hint="default"/>
      </w:rPr>
    </w:lvl>
    <w:lvl w:ilvl="8" w:tplc="04190005">
      <w:start w:val="1"/>
      <w:numFmt w:val="bullet"/>
      <w:lvlText w:val=""/>
      <w:lvlJc w:val="left"/>
      <w:pPr>
        <w:tabs>
          <w:tab w:val="num" w:pos="7464"/>
        </w:tabs>
        <w:ind w:left="7464" w:hanging="360"/>
      </w:pPr>
      <w:rPr>
        <w:rFonts w:ascii="Wingdings" w:hAnsi="Wingdings" w:hint="default"/>
      </w:rPr>
    </w:lvl>
  </w:abstractNum>
  <w:abstractNum w:abstractNumId="24">
    <w:nsid w:val="3FE15727"/>
    <w:multiLevelType w:val="hybridMultilevel"/>
    <w:tmpl w:val="73CA92CA"/>
    <w:lvl w:ilvl="0" w:tplc="D17060D0">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25">
    <w:nsid w:val="42A0315F"/>
    <w:multiLevelType w:val="hybridMultilevel"/>
    <w:tmpl w:val="AE90377E"/>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43363841"/>
    <w:multiLevelType w:val="hybridMultilevel"/>
    <w:tmpl w:val="9BD81960"/>
    <w:lvl w:ilvl="0" w:tplc="D17060D0">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7">
    <w:nsid w:val="47887888"/>
    <w:multiLevelType w:val="hybridMultilevel"/>
    <w:tmpl w:val="7912046C"/>
    <w:lvl w:ilvl="0" w:tplc="D17060D0">
      <w:start w:val="1"/>
      <w:numFmt w:val="bullet"/>
      <w:lvlText w:val=""/>
      <w:lvlJc w:val="left"/>
      <w:pPr>
        <w:ind w:left="1004" w:hanging="360"/>
      </w:pPr>
      <w:rPr>
        <w:rFonts w:ascii="Symbol" w:hAnsi="Symbol" w:hint="default"/>
        <w:sz w:val="20"/>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8">
    <w:nsid w:val="4A3063F1"/>
    <w:multiLevelType w:val="hybridMultilevel"/>
    <w:tmpl w:val="A032349C"/>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4A37583C"/>
    <w:multiLevelType w:val="hybridMultilevel"/>
    <w:tmpl w:val="82BCEA2C"/>
    <w:lvl w:ilvl="0" w:tplc="D17060D0">
      <w:start w:val="1"/>
      <w:numFmt w:val="bullet"/>
      <w:lvlText w:val=""/>
      <w:lvlJc w:val="left"/>
      <w:pPr>
        <w:ind w:left="2073" w:hanging="360"/>
      </w:pPr>
      <w:rPr>
        <w:rFonts w:ascii="Symbol" w:hAnsi="Symbol" w:hint="default"/>
      </w:rPr>
    </w:lvl>
    <w:lvl w:ilvl="1" w:tplc="04190003">
      <w:start w:val="1"/>
      <w:numFmt w:val="bullet"/>
      <w:lvlText w:val="o"/>
      <w:lvlJc w:val="left"/>
      <w:pPr>
        <w:ind w:left="2793" w:hanging="360"/>
      </w:pPr>
      <w:rPr>
        <w:rFonts w:ascii="Courier New" w:hAnsi="Courier New" w:hint="default"/>
      </w:rPr>
    </w:lvl>
    <w:lvl w:ilvl="2" w:tplc="04190005">
      <w:start w:val="1"/>
      <w:numFmt w:val="bullet"/>
      <w:lvlText w:val=""/>
      <w:lvlJc w:val="left"/>
      <w:pPr>
        <w:ind w:left="3513" w:hanging="360"/>
      </w:pPr>
      <w:rPr>
        <w:rFonts w:ascii="Wingdings" w:hAnsi="Wingdings" w:hint="default"/>
      </w:rPr>
    </w:lvl>
    <w:lvl w:ilvl="3" w:tplc="04190001">
      <w:start w:val="1"/>
      <w:numFmt w:val="bullet"/>
      <w:lvlText w:val=""/>
      <w:lvlJc w:val="left"/>
      <w:pPr>
        <w:ind w:left="4233" w:hanging="360"/>
      </w:pPr>
      <w:rPr>
        <w:rFonts w:ascii="Symbol" w:hAnsi="Symbol" w:hint="default"/>
      </w:rPr>
    </w:lvl>
    <w:lvl w:ilvl="4" w:tplc="04190003">
      <w:start w:val="1"/>
      <w:numFmt w:val="bullet"/>
      <w:lvlText w:val="o"/>
      <w:lvlJc w:val="left"/>
      <w:pPr>
        <w:ind w:left="4953" w:hanging="360"/>
      </w:pPr>
      <w:rPr>
        <w:rFonts w:ascii="Courier New" w:hAnsi="Courier New" w:hint="default"/>
      </w:rPr>
    </w:lvl>
    <w:lvl w:ilvl="5" w:tplc="04190005">
      <w:start w:val="1"/>
      <w:numFmt w:val="bullet"/>
      <w:lvlText w:val=""/>
      <w:lvlJc w:val="left"/>
      <w:pPr>
        <w:ind w:left="5673" w:hanging="360"/>
      </w:pPr>
      <w:rPr>
        <w:rFonts w:ascii="Wingdings" w:hAnsi="Wingdings" w:hint="default"/>
      </w:rPr>
    </w:lvl>
    <w:lvl w:ilvl="6" w:tplc="04190001">
      <w:start w:val="1"/>
      <w:numFmt w:val="bullet"/>
      <w:lvlText w:val=""/>
      <w:lvlJc w:val="left"/>
      <w:pPr>
        <w:ind w:left="6393" w:hanging="360"/>
      </w:pPr>
      <w:rPr>
        <w:rFonts w:ascii="Symbol" w:hAnsi="Symbol" w:hint="default"/>
      </w:rPr>
    </w:lvl>
    <w:lvl w:ilvl="7" w:tplc="04190003">
      <w:start w:val="1"/>
      <w:numFmt w:val="bullet"/>
      <w:lvlText w:val="o"/>
      <w:lvlJc w:val="left"/>
      <w:pPr>
        <w:ind w:left="7113" w:hanging="360"/>
      </w:pPr>
      <w:rPr>
        <w:rFonts w:ascii="Courier New" w:hAnsi="Courier New" w:hint="default"/>
      </w:rPr>
    </w:lvl>
    <w:lvl w:ilvl="8" w:tplc="04190005">
      <w:start w:val="1"/>
      <w:numFmt w:val="bullet"/>
      <w:lvlText w:val=""/>
      <w:lvlJc w:val="left"/>
      <w:pPr>
        <w:ind w:left="7833" w:hanging="360"/>
      </w:pPr>
      <w:rPr>
        <w:rFonts w:ascii="Wingdings" w:hAnsi="Wingdings" w:hint="default"/>
      </w:rPr>
    </w:lvl>
  </w:abstractNum>
  <w:abstractNum w:abstractNumId="30">
    <w:nsid w:val="4C761A35"/>
    <w:multiLevelType w:val="hybridMultilevel"/>
    <w:tmpl w:val="116E1FFA"/>
    <w:lvl w:ilvl="0" w:tplc="D17060D0">
      <w:start w:val="1"/>
      <w:numFmt w:val="bullet"/>
      <w:lvlText w:val=""/>
      <w:lvlJc w:val="left"/>
      <w:pPr>
        <w:ind w:left="360" w:hanging="360"/>
      </w:pPr>
      <w:rPr>
        <w:rFonts w:ascii="Symbol" w:hAnsi="Symbol" w:hint="default"/>
        <w:sz w:val="20"/>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CC8567A"/>
    <w:multiLevelType w:val="hybridMultilevel"/>
    <w:tmpl w:val="04F47E44"/>
    <w:lvl w:ilvl="0" w:tplc="0419000D">
      <w:start w:val="1"/>
      <w:numFmt w:val="bullet"/>
      <w:lvlText w:val=""/>
      <w:lvlJc w:val="left"/>
      <w:pPr>
        <w:ind w:left="720" w:hanging="360"/>
      </w:pPr>
      <w:rPr>
        <w:rFonts w:ascii="Wingdings" w:hAnsi="Wingdings" w:hint="default"/>
      </w:rPr>
    </w:lvl>
    <w:lvl w:ilvl="1" w:tplc="5D8672DA">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E29366D"/>
    <w:multiLevelType w:val="hybridMultilevel"/>
    <w:tmpl w:val="86C483AE"/>
    <w:lvl w:ilvl="0" w:tplc="D17060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321523D"/>
    <w:multiLevelType w:val="hybridMultilevel"/>
    <w:tmpl w:val="45D44876"/>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551600CF"/>
    <w:multiLevelType w:val="hybridMultilevel"/>
    <w:tmpl w:val="7CEA805C"/>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59C77C8"/>
    <w:multiLevelType w:val="hybridMultilevel"/>
    <w:tmpl w:val="E58486FE"/>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E1F283E"/>
    <w:multiLevelType w:val="hybridMultilevel"/>
    <w:tmpl w:val="D3A84D6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nsid w:val="5FBE553B"/>
    <w:multiLevelType w:val="hybridMultilevel"/>
    <w:tmpl w:val="092A126A"/>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036479E"/>
    <w:multiLevelType w:val="hybridMultilevel"/>
    <w:tmpl w:val="58C4E390"/>
    <w:lvl w:ilvl="0" w:tplc="04190001">
      <w:start w:val="1"/>
      <w:numFmt w:val="bullet"/>
      <w:lvlText w:val=""/>
      <w:lvlJc w:val="left"/>
      <w:pPr>
        <w:tabs>
          <w:tab w:val="num" w:pos="2412"/>
        </w:tabs>
        <w:ind w:left="2412" w:hanging="360"/>
      </w:pPr>
      <w:rPr>
        <w:rFonts w:ascii="Symbol" w:hAnsi="Symbol" w:hint="default"/>
      </w:rPr>
    </w:lvl>
    <w:lvl w:ilvl="1" w:tplc="04190003">
      <w:start w:val="1"/>
      <w:numFmt w:val="bullet"/>
      <w:lvlText w:val="o"/>
      <w:lvlJc w:val="left"/>
      <w:pPr>
        <w:tabs>
          <w:tab w:val="num" w:pos="3132"/>
        </w:tabs>
        <w:ind w:left="3132" w:hanging="360"/>
      </w:pPr>
      <w:rPr>
        <w:rFonts w:ascii="Courier New" w:hAnsi="Courier New" w:hint="default"/>
      </w:rPr>
    </w:lvl>
    <w:lvl w:ilvl="2" w:tplc="04190005">
      <w:start w:val="1"/>
      <w:numFmt w:val="bullet"/>
      <w:lvlText w:val=""/>
      <w:lvlJc w:val="left"/>
      <w:pPr>
        <w:tabs>
          <w:tab w:val="num" w:pos="3852"/>
        </w:tabs>
        <w:ind w:left="3852" w:hanging="360"/>
      </w:pPr>
      <w:rPr>
        <w:rFonts w:ascii="Wingdings" w:hAnsi="Wingdings" w:hint="default"/>
      </w:rPr>
    </w:lvl>
    <w:lvl w:ilvl="3" w:tplc="04190001">
      <w:start w:val="1"/>
      <w:numFmt w:val="bullet"/>
      <w:lvlText w:val=""/>
      <w:lvlJc w:val="left"/>
      <w:pPr>
        <w:tabs>
          <w:tab w:val="num" w:pos="4572"/>
        </w:tabs>
        <w:ind w:left="4572" w:hanging="360"/>
      </w:pPr>
      <w:rPr>
        <w:rFonts w:ascii="Symbol" w:hAnsi="Symbol" w:hint="default"/>
      </w:rPr>
    </w:lvl>
    <w:lvl w:ilvl="4" w:tplc="04190003">
      <w:start w:val="1"/>
      <w:numFmt w:val="bullet"/>
      <w:lvlText w:val="o"/>
      <w:lvlJc w:val="left"/>
      <w:pPr>
        <w:tabs>
          <w:tab w:val="num" w:pos="5292"/>
        </w:tabs>
        <w:ind w:left="5292" w:hanging="360"/>
      </w:pPr>
      <w:rPr>
        <w:rFonts w:ascii="Courier New" w:hAnsi="Courier New" w:hint="default"/>
      </w:rPr>
    </w:lvl>
    <w:lvl w:ilvl="5" w:tplc="04190005">
      <w:start w:val="1"/>
      <w:numFmt w:val="bullet"/>
      <w:lvlText w:val=""/>
      <w:lvlJc w:val="left"/>
      <w:pPr>
        <w:tabs>
          <w:tab w:val="num" w:pos="6012"/>
        </w:tabs>
        <w:ind w:left="6012" w:hanging="360"/>
      </w:pPr>
      <w:rPr>
        <w:rFonts w:ascii="Wingdings" w:hAnsi="Wingdings" w:hint="default"/>
      </w:rPr>
    </w:lvl>
    <w:lvl w:ilvl="6" w:tplc="04190001">
      <w:start w:val="1"/>
      <w:numFmt w:val="bullet"/>
      <w:lvlText w:val=""/>
      <w:lvlJc w:val="left"/>
      <w:pPr>
        <w:tabs>
          <w:tab w:val="num" w:pos="6732"/>
        </w:tabs>
        <w:ind w:left="6732" w:hanging="360"/>
      </w:pPr>
      <w:rPr>
        <w:rFonts w:ascii="Symbol" w:hAnsi="Symbol" w:hint="default"/>
      </w:rPr>
    </w:lvl>
    <w:lvl w:ilvl="7" w:tplc="04190003">
      <w:start w:val="1"/>
      <w:numFmt w:val="bullet"/>
      <w:lvlText w:val="o"/>
      <w:lvlJc w:val="left"/>
      <w:pPr>
        <w:tabs>
          <w:tab w:val="num" w:pos="7452"/>
        </w:tabs>
        <w:ind w:left="7452" w:hanging="360"/>
      </w:pPr>
      <w:rPr>
        <w:rFonts w:ascii="Courier New" w:hAnsi="Courier New" w:hint="default"/>
      </w:rPr>
    </w:lvl>
    <w:lvl w:ilvl="8" w:tplc="04190005">
      <w:start w:val="1"/>
      <w:numFmt w:val="bullet"/>
      <w:lvlText w:val=""/>
      <w:lvlJc w:val="left"/>
      <w:pPr>
        <w:tabs>
          <w:tab w:val="num" w:pos="8172"/>
        </w:tabs>
        <w:ind w:left="8172" w:hanging="360"/>
      </w:pPr>
      <w:rPr>
        <w:rFonts w:ascii="Wingdings" w:hAnsi="Wingdings" w:hint="default"/>
      </w:rPr>
    </w:lvl>
  </w:abstractNum>
  <w:abstractNum w:abstractNumId="39">
    <w:nsid w:val="610D7FDC"/>
    <w:multiLevelType w:val="hybridMultilevel"/>
    <w:tmpl w:val="C368EF22"/>
    <w:lvl w:ilvl="0" w:tplc="D17060D0">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40">
    <w:nsid w:val="621A3963"/>
    <w:multiLevelType w:val="hybridMultilevel"/>
    <w:tmpl w:val="9F064E82"/>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2A05A48"/>
    <w:multiLevelType w:val="hybridMultilevel"/>
    <w:tmpl w:val="ABCE6864"/>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AB31C51"/>
    <w:multiLevelType w:val="hybridMultilevel"/>
    <w:tmpl w:val="2248A528"/>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6CD02804"/>
    <w:multiLevelType w:val="hybridMultilevel"/>
    <w:tmpl w:val="B7641184"/>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6E5D44A9"/>
    <w:multiLevelType w:val="hybridMultilevel"/>
    <w:tmpl w:val="985A39BC"/>
    <w:lvl w:ilvl="0" w:tplc="D17060D0">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45">
    <w:nsid w:val="7B331741"/>
    <w:multiLevelType w:val="hybridMultilevel"/>
    <w:tmpl w:val="BC489248"/>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7B59512B"/>
    <w:multiLevelType w:val="hybridMultilevel"/>
    <w:tmpl w:val="30603B90"/>
    <w:lvl w:ilvl="0" w:tplc="D17060D0">
      <w:start w:val="1"/>
      <w:numFmt w:val="bullet"/>
      <w:lvlText w:val=""/>
      <w:lvlJc w:val="left"/>
      <w:pPr>
        <w:tabs>
          <w:tab w:val="num" w:pos="840"/>
        </w:tabs>
        <w:ind w:left="840" w:hanging="360"/>
      </w:pPr>
      <w:rPr>
        <w:rFonts w:ascii="Symbol" w:hAnsi="Symbol" w:hint="default"/>
      </w:rPr>
    </w:lvl>
    <w:lvl w:ilvl="1" w:tplc="C47A0554">
      <w:numFmt w:val="bullet"/>
      <w:lvlText w:val="-"/>
      <w:lvlJc w:val="left"/>
      <w:pPr>
        <w:ind w:left="1080" w:hanging="360"/>
      </w:pPr>
      <w:rPr>
        <w:rFonts w:ascii="Times New Roman" w:eastAsia="Times New Roman" w:hAnsi="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7">
    <w:nsid w:val="7D0B6CC1"/>
    <w:multiLevelType w:val="hybridMultilevel"/>
    <w:tmpl w:val="D3E6A4E8"/>
    <w:lvl w:ilvl="0" w:tplc="04190001">
      <w:start w:val="1"/>
      <w:numFmt w:val="bullet"/>
      <w:lvlText w:val=""/>
      <w:lvlJc w:val="left"/>
      <w:pPr>
        <w:tabs>
          <w:tab w:val="num" w:pos="1788"/>
        </w:tabs>
        <w:ind w:left="1788" w:hanging="360"/>
      </w:pPr>
      <w:rPr>
        <w:rFonts w:ascii="Symbol" w:hAnsi="Symbol" w:hint="default"/>
      </w:rPr>
    </w:lvl>
    <w:lvl w:ilvl="1" w:tplc="04190003">
      <w:start w:val="1"/>
      <w:numFmt w:val="bullet"/>
      <w:lvlText w:val="o"/>
      <w:lvlJc w:val="left"/>
      <w:pPr>
        <w:tabs>
          <w:tab w:val="num" w:pos="2508"/>
        </w:tabs>
        <w:ind w:left="2508" w:hanging="360"/>
      </w:pPr>
      <w:rPr>
        <w:rFonts w:ascii="Courier New" w:hAnsi="Courier New" w:hint="default"/>
      </w:rPr>
    </w:lvl>
    <w:lvl w:ilvl="2" w:tplc="04190005">
      <w:start w:val="1"/>
      <w:numFmt w:val="bullet"/>
      <w:lvlText w:val=""/>
      <w:lvlJc w:val="left"/>
      <w:pPr>
        <w:tabs>
          <w:tab w:val="num" w:pos="3228"/>
        </w:tabs>
        <w:ind w:left="3228" w:hanging="360"/>
      </w:pPr>
      <w:rPr>
        <w:rFonts w:ascii="Wingdings" w:hAnsi="Wingdings" w:hint="default"/>
      </w:rPr>
    </w:lvl>
    <w:lvl w:ilvl="3" w:tplc="04190001">
      <w:start w:val="1"/>
      <w:numFmt w:val="bullet"/>
      <w:lvlText w:val=""/>
      <w:lvlJc w:val="left"/>
      <w:pPr>
        <w:tabs>
          <w:tab w:val="num" w:pos="3948"/>
        </w:tabs>
        <w:ind w:left="3948" w:hanging="360"/>
      </w:pPr>
      <w:rPr>
        <w:rFonts w:ascii="Symbol" w:hAnsi="Symbol" w:hint="default"/>
      </w:rPr>
    </w:lvl>
    <w:lvl w:ilvl="4" w:tplc="04190003">
      <w:start w:val="1"/>
      <w:numFmt w:val="bullet"/>
      <w:lvlText w:val="o"/>
      <w:lvlJc w:val="left"/>
      <w:pPr>
        <w:tabs>
          <w:tab w:val="num" w:pos="4668"/>
        </w:tabs>
        <w:ind w:left="4668" w:hanging="360"/>
      </w:pPr>
      <w:rPr>
        <w:rFonts w:ascii="Courier New" w:hAnsi="Courier New" w:hint="default"/>
      </w:rPr>
    </w:lvl>
    <w:lvl w:ilvl="5" w:tplc="04190005">
      <w:start w:val="1"/>
      <w:numFmt w:val="bullet"/>
      <w:lvlText w:val=""/>
      <w:lvlJc w:val="left"/>
      <w:pPr>
        <w:tabs>
          <w:tab w:val="num" w:pos="5388"/>
        </w:tabs>
        <w:ind w:left="5388" w:hanging="360"/>
      </w:pPr>
      <w:rPr>
        <w:rFonts w:ascii="Wingdings" w:hAnsi="Wingdings" w:hint="default"/>
      </w:rPr>
    </w:lvl>
    <w:lvl w:ilvl="6" w:tplc="04190001">
      <w:start w:val="1"/>
      <w:numFmt w:val="bullet"/>
      <w:lvlText w:val=""/>
      <w:lvlJc w:val="left"/>
      <w:pPr>
        <w:tabs>
          <w:tab w:val="num" w:pos="6108"/>
        </w:tabs>
        <w:ind w:left="6108" w:hanging="360"/>
      </w:pPr>
      <w:rPr>
        <w:rFonts w:ascii="Symbol" w:hAnsi="Symbol" w:hint="default"/>
      </w:rPr>
    </w:lvl>
    <w:lvl w:ilvl="7" w:tplc="04190003">
      <w:start w:val="1"/>
      <w:numFmt w:val="bullet"/>
      <w:lvlText w:val="o"/>
      <w:lvlJc w:val="left"/>
      <w:pPr>
        <w:tabs>
          <w:tab w:val="num" w:pos="6828"/>
        </w:tabs>
        <w:ind w:left="6828" w:hanging="360"/>
      </w:pPr>
      <w:rPr>
        <w:rFonts w:ascii="Courier New" w:hAnsi="Courier New" w:hint="default"/>
      </w:rPr>
    </w:lvl>
    <w:lvl w:ilvl="8" w:tplc="04190005">
      <w:start w:val="1"/>
      <w:numFmt w:val="bullet"/>
      <w:lvlText w:val=""/>
      <w:lvlJc w:val="left"/>
      <w:pPr>
        <w:tabs>
          <w:tab w:val="num" w:pos="7548"/>
        </w:tabs>
        <w:ind w:left="7548" w:hanging="360"/>
      </w:pPr>
      <w:rPr>
        <w:rFonts w:ascii="Wingdings" w:hAnsi="Wingdings" w:hint="default"/>
      </w:rPr>
    </w:lvl>
  </w:abstractNum>
  <w:abstractNum w:abstractNumId="48">
    <w:nsid w:val="7D20142A"/>
    <w:multiLevelType w:val="hybridMultilevel"/>
    <w:tmpl w:val="90FED9CE"/>
    <w:lvl w:ilvl="0" w:tplc="D17060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9">
    <w:nsid w:val="7D64307B"/>
    <w:multiLevelType w:val="hybridMultilevel"/>
    <w:tmpl w:val="461024AC"/>
    <w:lvl w:ilvl="0" w:tplc="D17060D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46"/>
  </w:num>
  <w:num w:numId="4">
    <w:abstractNumId w:val="5"/>
  </w:num>
  <w:num w:numId="5">
    <w:abstractNumId w:val="45"/>
  </w:num>
  <w:num w:numId="6">
    <w:abstractNumId w:val="42"/>
  </w:num>
  <w:num w:numId="7">
    <w:abstractNumId w:val="28"/>
  </w:num>
  <w:num w:numId="8">
    <w:abstractNumId w:val="31"/>
  </w:num>
  <w:num w:numId="9">
    <w:abstractNumId w:val="12"/>
  </w:num>
  <w:num w:numId="10">
    <w:abstractNumId w:val="11"/>
  </w:num>
  <w:num w:numId="11">
    <w:abstractNumId w:val="26"/>
  </w:num>
  <w:num w:numId="12">
    <w:abstractNumId w:val="29"/>
  </w:num>
  <w:num w:numId="13">
    <w:abstractNumId w:val="48"/>
  </w:num>
  <w:num w:numId="14">
    <w:abstractNumId w:val="22"/>
  </w:num>
  <w:num w:numId="15">
    <w:abstractNumId w:val="24"/>
  </w:num>
  <w:num w:numId="16">
    <w:abstractNumId w:val="33"/>
  </w:num>
  <w:num w:numId="17">
    <w:abstractNumId w:val="25"/>
  </w:num>
  <w:num w:numId="18">
    <w:abstractNumId w:val="15"/>
  </w:num>
  <w:num w:numId="19">
    <w:abstractNumId w:val="8"/>
  </w:num>
  <w:num w:numId="20">
    <w:abstractNumId w:val="44"/>
  </w:num>
  <w:num w:numId="21">
    <w:abstractNumId w:val="39"/>
  </w:num>
  <w:num w:numId="22">
    <w:abstractNumId w:val="17"/>
  </w:num>
  <w:num w:numId="23">
    <w:abstractNumId w:val="30"/>
  </w:num>
  <w:num w:numId="24">
    <w:abstractNumId w:val="27"/>
  </w:num>
  <w:num w:numId="25">
    <w:abstractNumId w:val="43"/>
  </w:num>
  <w:num w:numId="26">
    <w:abstractNumId w:val="37"/>
  </w:num>
  <w:num w:numId="27">
    <w:abstractNumId w:val="18"/>
  </w:num>
  <w:num w:numId="28">
    <w:abstractNumId w:val="35"/>
  </w:num>
  <w:num w:numId="29">
    <w:abstractNumId w:val="40"/>
  </w:num>
  <w:num w:numId="30">
    <w:abstractNumId w:val="6"/>
  </w:num>
  <w:num w:numId="31">
    <w:abstractNumId w:val="49"/>
  </w:num>
  <w:num w:numId="32">
    <w:abstractNumId w:val="34"/>
  </w:num>
  <w:num w:numId="33">
    <w:abstractNumId w:val="41"/>
  </w:num>
  <w:num w:numId="34">
    <w:abstractNumId w:val="20"/>
  </w:num>
  <w:num w:numId="35">
    <w:abstractNumId w:val="4"/>
  </w:num>
  <w:num w:numId="36">
    <w:abstractNumId w:val="14"/>
  </w:num>
  <w:num w:numId="37">
    <w:abstractNumId w:val="9"/>
  </w:num>
  <w:num w:numId="38">
    <w:abstractNumId w:val="10"/>
  </w:num>
  <w:num w:numId="39">
    <w:abstractNumId w:val="7"/>
  </w:num>
  <w:num w:numId="40">
    <w:abstractNumId w:val="13"/>
  </w:num>
  <w:num w:numId="41">
    <w:abstractNumId w:val="21"/>
  </w:num>
  <w:num w:numId="42">
    <w:abstractNumId w:val="19"/>
  </w:num>
  <w:num w:numId="43">
    <w:abstractNumId w:val="38"/>
  </w:num>
  <w:num w:numId="44">
    <w:abstractNumId w:val="36"/>
  </w:num>
  <w:num w:numId="45">
    <w:abstractNumId w:val="23"/>
  </w:num>
  <w:num w:numId="46">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1134"/>
  <w:doNotHyphenateCap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FA9"/>
    <w:rsid w:val="000000F1"/>
    <w:rsid w:val="00005BCE"/>
    <w:rsid w:val="00005F3A"/>
    <w:rsid w:val="00013072"/>
    <w:rsid w:val="00013081"/>
    <w:rsid w:val="0001406C"/>
    <w:rsid w:val="00015495"/>
    <w:rsid w:val="00015B06"/>
    <w:rsid w:val="00016179"/>
    <w:rsid w:val="00016A90"/>
    <w:rsid w:val="00022810"/>
    <w:rsid w:val="00023F76"/>
    <w:rsid w:val="00031441"/>
    <w:rsid w:val="000374F0"/>
    <w:rsid w:val="00041157"/>
    <w:rsid w:val="00042ED0"/>
    <w:rsid w:val="0005050C"/>
    <w:rsid w:val="00052782"/>
    <w:rsid w:val="000531E8"/>
    <w:rsid w:val="00053F05"/>
    <w:rsid w:val="00054568"/>
    <w:rsid w:val="00061684"/>
    <w:rsid w:val="00063006"/>
    <w:rsid w:val="0006444D"/>
    <w:rsid w:val="0006548F"/>
    <w:rsid w:val="00067024"/>
    <w:rsid w:val="00072195"/>
    <w:rsid w:val="00072BBA"/>
    <w:rsid w:val="00074977"/>
    <w:rsid w:val="00077B47"/>
    <w:rsid w:val="00081694"/>
    <w:rsid w:val="000829DF"/>
    <w:rsid w:val="00082FB9"/>
    <w:rsid w:val="00083302"/>
    <w:rsid w:val="000833D6"/>
    <w:rsid w:val="00083D14"/>
    <w:rsid w:val="00087233"/>
    <w:rsid w:val="00090881"/>
    <w:rsid w:val="00090BCE"/>
    <w:rsid w:val="000923FE"/>
    <w:rsid w:val="000A080B"/>
    <w:rsid w:val="000A43E8"/>
    <w:rsid w:val="000A7CF2"/>
    <w:rsid w:val="000B0CA7"/>
    <w:rsid w:val="000B3217"/>
    <w:rsid w:val="000B3A62"/>
    <w:rsid w:val="000B48EF"/>
    <w:rsid w:val="000B5B0E"/>
    <w:rsid w:val="000C0514"/>
    <w:rsid w:val="000C0E53"/>
    <w:rsid w:val="000C17B2"/>
    <w:rsid w:val="000C5195"/>
    <w:rsid w:val="000C53B3"/>
    <w:rsid w:val="000C668E"/>
    <w:rsid w:val="000C7E1C"/>
    <w:rsid w:val="000D591C"/>
    <w:rsid w:val="000E02BF"/>
    <w:rsid w:val="000E10FB"/>
    <w:rsid w:val="000E6934"/>
    <w:rsid w:val="000F0FCB"/>
    <w:rsid w:val="000F4546"/>
    <w:rsid w:val="000F4DA5"/>
    <w:rsid w:val="000F4E81"/>
    <w:rsid w:val="001013CD"/>
    <w:rsid w:val="00101ADD"/>
    <w:rsid w:val="0010277C"/>
    <w:rsid w:val="00103BE7"/>
    <w:rsid w:val="00112F3D"/>
    <w:rsid w:val="00115ABC"/>
    <w:rsid w:val="001161E5"/>
    <w:rsid w:val="001172E2"/>
    <w:rsid w:val="0012116A"/>
    <w:rsid w:val="001235E1"/>
    <w:rsid w:val="00123677"/>
    <w:rsid w:val="00125982"/>
    <w:rsid w:val="00126696"/>
    <w:rsid w:val="00127ACB"/>
    <w:rsid w:val="001326C2"/>
    <w:rsid w:val="001344C9"/>
    <w:rsid w:val="0013582F"/>
    <w:rsid w:val="00135D48"/>
    <w:rsid w:val="001401E3"/>
    <w:rsid w:val="00141B33"/>
    <w:rsid w:val="001426C6"/>
    <w:rsid w:val="0014438B"/>
    <w:rsid w:val="00144692"/>
    <w:rsid w:val="0014573C"/>
    <w:rsid w:val="00146DCD"/>
    <w:rsid w:val="001503FC"/>
    <w:rsid w:val="00151866"/>
    <w:rsid w:val="00155CDA"/>
    <w:rsid w:val="00157725"/>
    <w:rsid w:val="00160367"/>
    <w:rsid w:val="001625CD"/>
    <w:rsid w:val="001631E8"/>
    <w:rsid w:val="0016550B"/>
    <w:rsid w:val="0016719A"/>
    <w:rsid w:val="00173E47"/>
    <w:rsid w:val="00177642"/>
    <w:rsid w:val="00186B87"/>
    <w:rsid w:val="0019441F"/>
    <w:rsid w:val="00194578"/>
    <w:rsid w:val="001975D0"/>
    <w:rsid w:val="001A023A"/>
    <w:rsid w:val="001A7096"/>
    <w:rsid w:val="001B4B88"/>
    <w:rsid w:val="001B4EDD"/>
    <w:rsid w:val="001B7879"/>
    <w:rsid w:val="001C3C13"/>
    <w:rsid w:val="001C42A0"/>
    <w:rsid w:val="001C460C"/>
    <w:rsid w:val="001C688C"/>
    <w:rsid w:val="001D25E4"/>
    <w:rsid w:val="001D5572"/>
    <w:rsid w:val="001D7D2D"/>
    <w:rsid w:val="001E4936"/>
    <w:rsid w:val="001E5A13"/>
    <w:rsid w:val="001E7BBE"/>
    <w:rsid w:val="001E7E08"/>
    <w:rsid w:val="001F0A3A"/>
    <w:rsid w:val="001F7234"/>
    <w:rsid w:val="00201632"/>
    <w:rsid w:val="00201D6B"/>
    <w:rsid w:val="0020329C"/>
    <w:rsid w:val="00206910"/>
    <w:rsid w:val="00212659"/>
    <w:rsid w:val="00212CFD"/>
    <w:rsid w:val="00214B42"/>
    <w:rsid w:val="00215898"/>
    <w:rsid w:val="00215FB8"/>
    <w:rsid w:val="00217DA8"/>
    <w:rsid w:val="002229F3"/>
    <w:rsid w:val="00223C43"/>
    <w:rsid w:val="00224C58"/>
    <w:rsid w:val="00224D60"/>
    <w:rsid w:val="0022691C"/>
    <w:rsid w:val="00233B01"/>
    <w:rsid w:val="0023444F"/>
    <w:rsid w:val="00237E81"/>
    <w:rsid w:val="00241071"/>
    <w:rsid w:val="00244A13"/>
    <w:rsid w:val="002459D0"/>
    <w:rsid w:val="0025571A"/>
    <w:rsid w:val="00261DF6"/>
    <w:rsid w:val="00265E5B"/>
    <w:rsid w:val="00275669"/>
    <w:rsid w:val="002760E5"/>
    <w:rsid w:val="002767CD"/>
    <w:rsid w:val="0028119E"/>
    <w:rsid w:val="002820C6"/>
    <w:rsid w:val="00283441"/>
    <w:rsid w:val="002836CB"/>
    <w:rsid w:val="00285EFA"/>
    <w:rsid w:val="00293516"/>
    <w:rsid w:val="00297B2A"/>
    <w:rsid w:val="002A2DB8"/>
    <w:rsid w:val="002A5A85"/>
    <w:rsid w:val="002A6383"/>
    <w:rsid w:val="002A6C40"/>
    <w:rsid w:val="002B42BA"/>
    <w:rsid w:val="002B6281"/>
    <w:rsid w:val="002C2DD0"/>
    <w:rsid w:val="002C3061"/>
    <w:rsid w:val="002C5B59"/>
    <w:rsid w:val="002C6CD3"/>
    <w:rsid w:val="002C7FDD"/>
    <w:rsid w:val="002D3013"/>
    <w:rsid w:val="002E13FD"/>
    <w:rsid w:val="002E7DCF"/>
    <w:rsid w:val="002F1F7F"/>
    <w:rsid w:val="002F6DE2"/>
    <w:rsid w:val="003059D8"/>
    <w:rsid w:val="003119A8"/>
    <w:rsid w:val="00313102"/>
    <w:rsid w:val="003131AE"/>
    <w:rsid w:val="003151BB"/>
    <w:rsid w:val="0032320D"/>
    <w:rsid w:val="003239CB"/>
    <w:rsid w:val="003269C3"/>
    <w:rsid w:val="003326DA"/>
    <w:rsid w:val="00336405"/>
    <w:rsid w:val="003369E0"/>
    <w:rsid w:val="00337910"/>
    <w:rsid w:val="0034013B"/>
    <w:rsid w:val="003412AF"/>
    <w:rsid w:val="00343CD9"/>
    <w:rsid w:val="00344202"/>
    <w:rsid w:val="00345F88"/>
    <w:rsid w:val="00346F8A"/>
    <w:rsid w:val="00353CF0"/>
    <w:rsid w:val="00355AB9"/>
    <w:rsid w:val="003567D5"/>
    <w:rsid w:val="00360769"/>
    <w:rsid w:val="00360CA5"/>
    <w:rsid w:val="00360DD2"/>
    <w:rsid w:val="00364C05"/>
    <w:rsid w:val="00371144"/>
    <w:rsid w:val="00372689"/>
    <w:rsid w:val="00373B12"/>
    <w:rsid w:val="003758BB"/>
    <w:rsid w:val="0037680B"/>
    <w:rsid w:val="003779D4"/>
    <w:rsid w:val="00385AE1"/>
    <w:rsid w:val="00385D80"/>
    <w:rsid w:val="00386166"/>
    <w:rsid w:val="0038618D"/>
    <w:rsid w:val="00387ADE"/>
    <w:rsid w:val="003908BA"/>
    <w:rsid w:val="00391A1A"/>
    <w:rsid w:val="00391CCC"/>
    <w:rsid w:val="00394387"/>
    <w:rsid w:val="00394779"/>
    <w:rsid w:val="003952CC"/>
    <w:rsid w:val="003B1215"/>
    <w:rsid w:val="003B2D69"/>
    <w:rsid w:val="003B3163"/>
    <w:rsid w:val="003B5F96"/>
    <w:rsid w:val="003C1F31"/>
    <w:rsid w:val="003C3ABF"/>
    <w:rsid w:val="003C45BD"/>
    <w:rsid w:val="003D3C4C"/>
    <w:rsid w:val="003D5C23"/>
    <w:rsid w:val="003E3204"/>
    <w:rsid w:val="003E32B6"/>
    <w:rsid w:val="003E4BEA"/>
    <w:rsid w:val="003E6D0F"/>
    <w:rsid w:val="003F0CD3"/>
    <w:rsid w:val="003F45DD"/>
    <w:rsid w:val="00404CA7"/>
    <w:rsid w:val="00405CBE"/>
    <w:rsid w:val="004070B0"/>
    <w:rsid w:val="00413613"/>
    <w:rsid w:val="00414252"/>
    <w:rsid w:val="0041567D"/>
    <w:rsid w:val="00422AE8"/>
    <w:rsid w:val="004230E5"/>
    <w:rsid w:val="004234FC"/>
    <w:rsid w:val="00424E84"/>
    <w:rsid w:val="004257C7"/>
    <w:rsid w:val="00426F17"/>
    <w:rsid w:val="0043058F"/>
    <w:rsid w:val="00431AC9"/>
    <w:rsid w:val="004324BE"/>
    <w:rsid w:val="00437375"/>
    <w:rsid w:val="004377CA"/>
    <w:rsid w:val="004410DC"/>
    <w:rsid w:val="00452D6D"/>
    <w:rsid w:val="00453C4F"/>
    <w:rsid w:val="00462B00"/>
    <w:rsid w:val="004642E5"/>
    <w:rsid w:val="00464636"/>
    <w:rsid w:val="00467220"/>
    <w:rsid w:val="00467A19"/>
    <w:rsid w:val="00470286"/>
    <w:rsid w:val="004735BF"/>
    <w:rsid w:val="00475576"/>
    <w:rsid w:val="00481B70"/>
    <w:rsid w:val="00483076"/>
    <w:rsid w:val="00491278"/>
    <w:rsid w:val="0049185D"/>
    <w:rsid w:val="0049246D"/>
    <w:rsid w:val="00494D35"/>
    <w:rsid w:val="00496A12"/>
    <w:rsid w:val="00496EEF"/>
    <w:rsid w:val="00497850"/>
    <w:rsid w:val="004A0FFD"/>
    <w:rsid w:val="004A22EF"/>
    <w:rsid w:val="004A57B1"/>
    <w:rsid w:val="004A5A6B"/>
    <w:rsid w:val="004B0914"/>
    <w:rsid w:val="004B11F5"/>
    <w:rsid w:val="004B24AB"/>
    <w:rsid w:val="004B3039"/>
    <w:rsid w:val="004B5C37"/>
    <w:rsid w:val="004B6078"/>
    <w:rsid w:val="004B6AAB"/>
    <w:rsid w:val="004C11E2"/>
    <w:rsid w:val="004C3AFD"/>
    <w:rsid w:val="004D328C"/>
    <w:rsid w:val="004D51AA"/>
    <w:rsid w:val="004D5313"/>
    <w:rsid w:val="004D58DE"/>
    <w:rsid w:val="004D590F"/>
    <w:rsid w:val="004E1ADA"/>
    <w:rsid w:val="004E4A9E"/>
    <w:rsid w:val="004E6C69"/>
    <w:rsid w:val="004E79E7"/>
    <w:rsid w:val="004F162E"/>
    <w:rsid w:val="004F1B14"/>
    <w:rsid w:val="004F5D3F"/>
    <w:rsid w:val="004F5DEA"/>
    <w:rsid w:val="0050097C"/>
    <w:rsid w:val="005010C3"/>
    <w:rsid w:val="005015D4"/>
    <w:rsid w:val="00505E43"/>
    <w:rsid w:val="005109D4"/>
    <w:rsid w:val="00512795"/>
    <w:rsid w:val="005137DF"/>
    <w:rsid w:val="00513DCB"/>
    <w:rsid w:val="005157F0"/>
    <w:rsid w:val="005167DF"/>
    <w:rsid w:val="00520B0B"/>
    <w:rsid w:val="0052181D"/>
    <w:rsid w:val="005246B0"/>
    <w:rsid w:val="005264A2"/>
    <w:rsid w:val="00530CA5"/>
    <w:rsid w:val="00531E51"/>
    <w:rsid w:val="00532CC3"/>
    <w:rsid w:val="00533D39"/>
    <w:rsid w:val="0053468D"/>
    <w:rsid w:val="00544798"/>
    <w:rsid w:val="005459F3"/>
    <w:rsid w:val="00546AAF"/>
    <w:rsid w:val="00553AF6"/>
    <w:rsid w:val="00555D5F"/>
    <w:rsid w:val="005569B3"/>
    <w:rsid w:val="00556A21"/>
    <w:rsid w:val="00563E01"/>
    <w:rsid w:val="00567578"/>
    <w:rsid w:val="00567B53"/>
    <w:rsid w:val="00570470"/>
    <w:rsid w:val="00570BDD"/>
    <w:rsid w:val="00572FFE"/>
    <w:rsid w:val="00573CDE"/>
    <w:rsid w:val="00573DEB"/>
    <w:rsid w:val="00573E64"/>
    <w:rsid w:val="005759C2"/>
    <w:rsid w:val="00580E0F"/>
    <w:rsid w:val="00581117"/>
    <w:rsid w:val="00582022"/>
    <w:rsid w:val="0058488E"/>
    <w:rsid w:val="00584991"/>
    <w:rsid w:val="005867C1"/>
    <w:rsid w:val="0058727D"/>
    <w:rsid w:val="005902EF"/>
    <w:rsid w:val="005906F4"/>
    <w:rsid w:val="00591A26"/>
    <w:rsid w:val="005929E2"/>
    <w:rsid w:val="00596EED"/>
    <w:rsid w:val="005977C1"/>
    <w:rsid w:val="005A2031"/>
    <w:rsid w:val="005A48A5"/>
    <w:rsid w:val="005A4CAB"/>
    <w:rsid w:val="005A5FD3"/>
    <w:rsid w:val="005B3706"/>
    <w:rsid w:val="005B691E"/>
    <w:rsid w:val="005B7D8F"/>
    <w:rsid w:val="005C0902"/>
    <w:rsid w:val="005C28AF"/>
    <w:rsid w:val="005C60D6"/>
    <w:rsid w:val="005D00FD"/>
    <w:rsid w:val="005D1F65"/>
    <w:rsid w:val="005D2A78"/>
    <w:rsid w:val="005D36CB"/>
    <w:rsid w:val="005D6ADE"/>
    <w:rsid w:val="005D7BB8"/>
    <w:rsid w:val="005E1FE7"/>
    <w:rsid w:val="005E3054"/>
    <w:rsid w:val="005E7CDD"/>
    <w:rsid w:val="006005BE"/>
    <w:rsid w:val="00601E44"/>
    <w:rsid w:val="00601FE6"/>
    <w:rsid w:val="00602026"/>
    <w:rsid w:val="00602C10"/>
    <w:rsid w:val="00604A23"/>
    <w:rsid w:val="00604D76"/>
    <w:rsid w:val="00606AFC"/>
    <w:rsid w:val="006108CE"/>
    <w:rsid w:val="00610E7D"/>
    <w:rsid w:val="00611445"/>
    <w:rsid w:val="00612D44"/>
    <w:rsid w:val="00613ADF"/>
    <w:rsid w:val="00613DDD"/>
    <w:rsid w:val="00615D20"/>
    <w:rsid w:val="00621862"/>
    <w:rsid w:val="00621D17"/>
    <w:rsid w:val="006228BF"/>
    <w:rsid w:val="0062356A"/>
    <w:rsid w:val="006237D6"/>
    <w:rsid w:val="006269EF"/>
    <w:rsid w:val="00631992"/>
    <w:rsid w:val="00632832"/>
    <w:rsid w:val="0064176E"/>
    <w:rsid w:val="0064265D"/>
    <w:rsid w:val="00642686"/>
    <w:rsid w:val="00643409"/>
    <w:rsid w:val="00645538"/>
    <w:rsid w:val="0065104A"/>
    <w:rsid w:val="006513DE"/>
    <w:rsid w:val="00654EB7"/>
    <w:rsid w:val="00655E29"/>
    <w:rsid w:val="0065682B"/>
    <w:rsid w:val="006573C3"/>
    <w:rsid w:val="00660D92"/>
    <w:rsid w:val="00661FB3"/>
    <w:rsid w:val="00664B19"/>
    <w:rsid w:val="00667377"/>
    <w:rsid w:val="006673AE"/>
    <w:rsid w:val="00667CD9"/>
    <w:rsid w:val="00670A1A"/>
    <w:rsid w:val="00670E1E"/>
    <w:rsid w:val="00675344"/>
    <w:rsid w:val="00676A53"/>
    <w:rsid w:val="0067780B"/>
    <w:rsid w:val="00680116"/>
    <w:rsid w:val="00680199"/>
    <w:rsid w:val="006835D1"/>
    <w:rsid w:val="00686E77"/>
    <w:rsid w:val="00692FB1"/>
    <w:rsid w:val="0069497B"/>
    <w:rsid w:val="00695464"/>
    <w:rsid w:val="00695A5E"/>
    <w:rsid w:val="00695CAB"/>
    <w:rsid w:val="006A46F5"/>
    <w:rsid w:val="006A5436"/>
    <w:rsid w:val="006A5A16"/>
    <w:rsid w:val="006A7A3F"/>
    <w:rsid w:val="006B28E7"/>
    <w:rsid w:val="006B2F92"/>
    <w:rsid w:val="006B753B"/>
    <w:rsid w:val="006B7E55"/>
    <w:rsid w:val="006C2AE7"/>
    <w:rsid w:val="006C48CC"/>
    <w:rsid w:val="006D2D57"/>
    <w:rsid w:val="006D3425"/>
    <w:rsid w:val="006D687F"/>
    <w:rsid w:val="006D69EE"/>
    <w:rsid w:val="006E0088"/>
    <w:rsid w:val="006E1E7B"/>
    <w:rsid w:val="006E3FDD"/>
    <w:rsid w:val="006E4D3A"/>
    <w:rsid w:val="006E52BE"/>
    <w:rsid w:val="006E5CE4"/>
    <w:rsid w:val="006E5EB3"/>
    <w:rsid w:val="006F4F66"/>
    <w:rsid w:val="006F61AA"/>
    <w:rsid w:val="007002B7"/>
    <w:rsid w:val="00700358"/>
    <w:rsid w:val="0070577B"/>
    <w:rsid w:val="0071097F"/>
    <w:rsid w:val="00711624"/>
    <w:rsid w:val="0071444D"/>
    <w:rsid w:val="0071607D"/>
    <w:rsid w:val="007163F5"/>
    <w:rsid w:val="00716734"/>
    <w:rsid w:val="00722B10"/>
    <w:rsid w:val="007318AF"/>
    <w:rsid w:val="00732446"/>
    <w:rsid w:val="00732A1B"/>
    <w:rsid w:val="007370E7"/>
    <w:rsid w:val="00737C84"/>
    <w:rsid w:val="007402A5"/>
    <w:rsid w:val="0074346A"/>
    <w:rsid w:val="00744B28"/>
    <w:rsid w:val="00744C18"/>
    <w:rsid w:val="00744C3E"/>
    <w:rsid w:val="007465A6"/>
    <w:rsid w:val="00746767"/>
    <w:rsid w:val="007503E2"/>
    <w:rsid w:val="00750B3C"/>
    <w:rsid w:val="00751179"/>
    <w:rsid w:val="00754C10"/>
    <w:rsid w:val="007566C1"/>
    <w:rsid w:val="00757CCE"/>
    <w:rsid w:val="007609C6"/>
    <w:rsid w:val="007645AF"/>
    <w:rsid w:val="00764CC0"/>
    <w:rsid w:val="00767C80"/>
    <w:rsid w:val="007713A6"/>
    <w:rsid w:val="007753E3"/>
    <w:rsid w:val="0077637F"/>
    <w:rsid w:val="00776983"/>
    <w:rsid w:val="007821C8"/>
    <w:rsid w:val="00784C84"/>
    <w:rsid w:val="00786416"/>
    <w:rsid w:val="00790EA0"/>
    <w:rsid w:val="00792898"/>
    <w:rsid w:val="00795B2E"/>
    <w:rsid w:val="007A2EBC"/>
    <w:rsid w:val="007A42B8"/>
    <w:rsid w:val="007A7773"/>
    <w:rsid w:val="007B14D6"/>
    <w:rsid w:val="007B2AFA"/>
    <w:rsid w:val="007B50C4"/>
    <w:rsid w:val="007B7F52"/>
    <w:rsid w:val="007C1B59"/>
    <w:rsid w:val="007C2139"/>
    <w:rsid w:val="007C3617"/>
    <w:rsid w:val="007C5DD4"/>
    <w:rsid w:val="007C64AC"/>
    <w:rsid w:val="007D2719"/>
    <w:rsid w:val="007D7213"/>
    <w:rsid w:val="007E04A0"/>
    <w:rsid w:val="007E1E99"/>
    <w:rsid w:val="007E2995"/>
    <w:rsid w:val="007E569B"/>
    <w:rsid w:val="007E6316"/>
    <w:rsid w:val="007F7941"/>
    <w:rsid w:val="00804022"/>
    <w:rsid w:val="0080410B"/>
    <w:rsid w:val="00804F9A"/>
    <w:rsid w:val="00806BA1"/>
    <w:rsid w:val="0081233C"/>
    <w:rsid w:val="00812C62"/>
    <w:rsid w:val="008212BE"/>
    <w:rsid w:val="008247A9"/>
    <w:rsid w:val="00826344"/>
    <w:rsid w:val="00832EFA"/>
    <w:rsid w:val="008332F9"/>
    <w:rsid w:val="00834FE2"/>
    <w:rsid w:val="00835A81"/>
    <w:rsid w:val="008376E4"/>
    <w:rsid w:val="00841FCC"/>
    <w:rsid w:val="008427E6"/>
    <w:rsid w:val="00844DCC"/>
    <w:rsid w:val="00845695"/>
    <w:rsid w:val="0084712E"/>
    <w:rsid w:val="0085596A"/>
    <w:rsid w:val="00855F87"/>
    <w:rsid w:val="00860724"/>
    <w:rsid w:val="00863ADC"/>
    <w:rsid w:val="00863DBE"/>
    <w:rsid w:val="00865FDD"/>
    <w:rsid w:val="00866B0A"/>
    <w:rsid w:val="00867D50"/>
    <w:rsid w:val="0087030C"/>
    <w:rsid w:val="00871386"/>
    <w:rsid w:val="00871D23"/>
    <w:rsid w:val="008738A0"/>
    <w:rsid w:val="0087491F"/>
    <w:rsid w:val="00874D88"/>
    <w:rsid w:val="00876990"/>
    <w:rsid w:val="008802B6"/>
    <w:rsid w:val="00880B2E"/>
    <w:rsid w:val="008832CA"/>
    <w:rsid w:val="008846C2"/>
    <w:rsid w:val="008915D2"/>
    <w:rsid w:val="00892159"/>
    <w:rsid w:val="0089366A"/>
    <w:rsid w:val="008A18F0"/>
    <w:rsid w:val="008A36C3"/>
    <w:rsid w:val="008A562C"/>
    <w:rsid w:val="008A6500"/>
    <w:rsid w:val="008A71C8"/>
    <w:rsid w:val="008A735E"/>
    <w:rsid w:val="008B0B9F"/>
    <w:rsid w:val="008B4A42"/>
    <w:rsid w:val="008B7012"/>
    <w:rsid w:val="008D17E0"/>
    <w:rsid w:val="008D543D"/>
    <w:rsid w:val="008D56F1"/>
    <w:rsid w:val="008E0041"/>
    <w:rsid w:val="008E55F7"/>
    <w:rsid w:val="008F1ADE"/>
    <w:rsid w:val="008F1FAA"/>
    <w:rsid w:val="008F2B78"/>
    <w:rsid w:val="008F43CD"/>
    <w:rsid w:val="008F4445"/>
    <w:rsid w:val="008F4FFC"/>
    <w:rsid w:val="008F6209"/>
    <w:rsid w:val="008F7517"/>
    <w:rsid w:val="00900234"/>
    <w:rsid w:val="009003D6"/>
    <w:rsid w:val="00900B3E"/>
    <w:rsid w:val="00901400"/>
    <w:rsid w:val="00904647"/>
    <w:rsid w:val="00904E16"/>
    <w:rsid w:val="00907561"/>
    <w:rsid w:val="00911862"/>
    <w:rsid w:val="00914C40"/>
    <w:rsid w:val="009174FB"/>
    <w:rsid w:val="00917DFF"/>
    <w:rsid w:val="009218EF"/>
    <w:rsid w:val="00931641"/>
    <w:rsid w:val="009339FE"/>
    <w:rsid w:val="009501FD"/>
    <w:rsid w:val="00950F31"/>
    <w:rsid w:val="00956277"/>
    <w:rsid w:val="00960268"/>
    <w:rsid w:val="00960728"/>
    <w:rsid w:val="00963CD9"/>
    <w:rsid w:val="0096619C"/>
    <w:rsid w:val="00971A55"/>
    <w:rsid w:val="009732A8"/>
    <w:rsid w:val="0097698D"/>
    <w:rsid w:val="00977A13"/>
    <w:rsid w:val="00983A46"/>
    <w:rsid w:val="0098416F"/>
    <w:rsid w:val="00985C9C"/>
    <w:rsid w:val="009864AE"/>
    <w:rsid w:val="00990203"/>
    <w:rsid w:val="009938D4"/>
    <w:rsid w:val="00994972"/>
    <w:rsid w:val="009974B3"/>
    <w:rsid w:val="009A1579"/>
    <w:rsid w:val="009A56DE"/>
    <w:rsid w:val="009B0783"/>
    <w:rsid w:val="009B0A8A"/>
    <w:rsid w:val="009B3EFD"/>
    <w:rsid w:val="009C06C2"/>
    <w:rsid w:val="009C0AFB"/>
    <w:rsid w:val="009C0D43"/>
    <w:rsid w:val="009C63E9"/>
    <w:rsid w:val="009C75D1"/>
    <w:rsid w:val="009D05E4"/>
    <w:rsid w:val="009D55E7"/>
    <w:rsid w:val="009E15C2"/>
    <w:rsid w:val="009E3160"/>
    <w:rsid w:val="009E5393"/>
    <w:rsid w:val="009F02AA"/>
    <w:rsid w:val="009F221E"/>
    <w:rsid w:val="009F3292"/>
    <w:rsid w:val="009F4452"/>
    <w:rsid w:val="00A064A6"/>
    <w:rsid w:val="00A06DFA"/>
    <w:rsid w:val="00A10A73"/>
    <w:rsid w:val="00A12C88"/>
    <w:rsid w:val="00A133C0"/>
    <w:rsid w:val="00A20523"/>
    <w:rsid w:val="00A23087"/>
    <w:rsid w:val="00A23CC1"/>
    <w:rsid w:val="00A24533"/>
    <w:rsid w:val="00A26DB2"/>
    <w:rsid w:val="00A26DD7"/>
    <w:rsid w:val="00A33B5E"/>
    <w:rsid w:val="00A34BAD"/>
    <w:rsid w:val="00A362EA"/>
    <w:rsid w:val="00A366F5"/>
    <w:rsid w:val="00A36C4D"/>
    <w:rsid w:val="00A36D26"/>
    <w:rsid w:val="00A4263D"/>
    <w:rsid w:val="00A4498E"/>
    <w:rsid w:val="00A47E3E"/>
    <w:rsid w:val="00A47F23"/>
    <w:rsid w:val="00A508E3"/>
    <w:rsid w:val="00A54228"/>
    <w:rsid w:val="00A560DE"/>
    <w:rsid w:val="00A56818"/>
    <w:rsid w:val="00A615C4"/>
    <w:rsid w:val="00A6262E"/>
    <w:rsid w:val="00A64F76"/>
    <w:rsid w:val="00A7009F"/>
    <w:rsid w:val="00A705C4"/>
    <w:rsid w:val="00A70E2A"/>
    <w:rsid w:val="00A713D9"/>
    <w:rsid w:val="00A719F4"/>
    <w:rsid w:val="00A733DC"/>
    <w:rsid w:val="00A74A28"/>
    <w:rsid w:val="00A76CB8"/>
    <w:rsid w:val="00A81081"/>
    <w:rsid w:val="00A817AD"/>
    <w:rsid w:val="00A83542"/>
    <w:rsid w:val="00A844B8"/>
    <w:rsid w:val="00A86893"/>
    <w:rsid w:val="00A900CF"/>
    <w:rsid w:val="00A90D46"/>
    <w:rsid w:val="00AA1C92"/>
    <w:rsid w:val="00AA1D0B"/>
    <w:rsid w:val="00AA223B"/>
    <w:rsid w:val="00AA3A2F"/>
    <w:rsid w:val="00AA43DE"/>
    <w:rsid w:val="00AA64C7"/>
    <w:rsid w:val="00AA67D0"/>
    <w:rsid w:val="00AA6A77"/>
    <w:rsid w:val="00AA6D6A"/>
    <w:rsid w:val="00AC127E"/>
    <w:rsid w:val="00AC2EA2"/>
    <w:rsid w:val="00AD0C8F"/>
    <w:rsid w:val="00AD1014"/>
    <w:rsid w:val="00AE495F"/>
    <w:rsid w:val="00AF2BD2"/>
    <w:rsid w:val="00AF484C"/>
    <w:rsid w:val="00B003B0"/>
    <w:rsid w:val="00B0363B"/>
    <w:rsid w:val="00B05BAE"/>
    <w:rsid w:val="00B07143"/>
    <w:rsid w:val="00B0792F"/>
    <w:rsid w:val="00B10089"/>
    <w:rsid w:val="00B11FFB"/>
    <w:rsid w:val="00B13744"/>
    <w:rsid w:val="00B14120"/>
    <w:rsid w:val="00B16811"/>
    <w:rsid w:val="00B209C6"/>
    <w:rsid w:val="00B215F4"/>
    <w:rsid w:val="00B2663B"/>
    <w:rsid w:val="00B27832"/>
    <w:rsid w:val="00B308AB"/>
    <w:rsid w:val="00B32428"/>
    <w:rsid w:val="00B33853"/>
    <w:rsid w:val="00B33DBE"/>
    <w:rsid w:val="00B34A2F"/>
    <w:rsid w:val="00B358FD"/>
    <w:rsid w:val="00B35A41"/>
    <w:rsid w:val="00B35BE2"/>
    <w:rsid w:val="00B376DB"/>
    <w:rsid w:val="00B377DE"/>
    <w:rsid w:val="00B43912"/>
    <w:rsid w:val="00B55AAB"/>
    <w:rsid w:val="00B57A16"/>
    <w:rsid w:val="00B61002"/>
    <w:rsid w:val="00B61604"/>
    <w:rsid w:val="00B62C43"/>
    <w:rsid w:val="00B67D5A"/>
    <w:rsid w:val="00B727F1"/>
    <w:rsid w:val="00B7314A"/>
    <w:rsid w:val="00B740F5"/>
    <w:rsid w:val="00B76A06"/>
    <w:rsid w:val="00B802D2"/>
    <w:rsid w:val="00B80746"/>
    <w:rsid w:val="00B832B7"/>
    <w:rsid w:val="00B869C8"/>
    <w:rsid w:val="00B86C33"/>
    <w:rsid w:val="00B87361"/>
    <w:rsid w:val="00B87B6F"/>
    <w:rsid w:val="00B87DF6"/>
    <w:rsid w:val="00B946FE"/>
    <w:rsid w:val="00B9591A"/>
    <w:rsid w:val="00B96CFB"/>
    <w:rsid w:val="00B979FE"/>
    <w:rsid w:val="00BA27EE"/>
    <w:rsid w:val="00BA288E"/>
    <w:rsid w:val="00BA56B4"/>
    <w:rsid w:val="00BA5E35"/>
    <w:rsid w:val="00BB0955"/>
    <w:rsid w:val="00BB1A27"/>
    <w:rsid w:val="00BB2423"/>
    <w:rsid w:val="00BB30BD"/>
    <w:rsid w:val="00BB3261"/>
    <w:rsid w:val="00BB5100"/>
    <w:rsid w:val="00BC2364"/>
    <w:rsid w:val="00BC5FDF"/>
    <w:rsid w:val="00BD0381"/>
    <w:rsid w:val="00BD5966"/>
    <w:rsid w:val="00BD6C85"/>
    <w:rsid w:val="00BD72C3"/>
    <w:rsid w:val="00BE1CC2"/>
    <w:rsid w:val="00BE321E"/>
    <w:rsid w:val="00BF031D"/>
    <w:rsid w:val="00BF3433"/>
    <w:rsid w:val="00C00E2E"/>
    <w:rsid w:val="00C01154"/>
    <w:rsid w:val="00C024B2"/>
    <w:rsid w:val="00C04AEB"/>
    <w:rsid w:val="00C07765"/>
    <w:rsid w:val="00C11F5B"/>
    <w:rsid w:val="00C14758"/>
    <w:rsid w:val="00C14996"/>
    <w:rsid w:val="00C168DE"/>
    <w:rsid w:val="00C17DDC"/>
    <w:rsid w:val="00C207BA"/>
    <w:rsid w:val="00C2488E"/>
    <w:rsid w:val="00C24DF2"/>
    <w:rsid w:val="00C265BA"/>
    <w:rsid w:val="00C27926"/>
    <w:rsid w:val="00C30C85"/>
    <w:rsid w:val="00C31ED7"/>
    <w:rsid w:val="00C369DD"/>
    <w:rsid w:val="00C4054E"/>
    <w:rsid w:val="00C418AE"/>
    <w:rsid w:val="00C44042"/>
    <w:rsid w:val="00C4653A"/>
    <w:rsid w:val="00C465CE"/>
    <w:rsid w:val="00C50A15"/>
    <w:rsid w:val="00C517A4"/>
    <w:rsid w:val="00C54F1D"/>
    <w:rsid w:val="00C55B7E"/>
    <w:rsid w:val="00C611A1"/>
    <w:rsid w:val="00C61BA7"/>
    <w:rsid w:val="00C67727"/>
    <w:rsid w:val="00C70FB9"/>
    <w:rsid w:val="00C71853"/>
    <w:rsid w:val="00C731DE"/>
    <w:rsid w:val="00C74BBF"/>
    <w:rsid w:val="00C75272"/>
    <w:rsid w:val="00C75EB2"/>
    <w:rsid w:val="00C76F57"/>
    <w:rsid w:val="00C77058"/>
    <w:rsid w:val="00C907D9"/>
    <w:rsid w:val="00C916E3"/>
    <w:rsid w:val="00C950E9"/>
    <w:rsid w:val="00C97F27"/>
    <w:rsid w:val="00CA25E5"/>
    <w:rsid w:val="00CA5027"/>
    <w:rsid w:val="00CA6BB3"/>
    <w:rsid w:val="00CB0513"/>
    <w:rsid w:val="00CB119B"/>
    <w:rsid w:val="00CB740D"/>
    <w:rsid w:val="00CC15DB"/>
    <w:rsid w:val="00CC1665"/>
    <w:rsid w:val="00CC202E"/>
    <w:rsid w:val="00CC2061"/>
    <w:rsid w:val="00CC2FBA"/>
    <w:rsid w:val="00CC5FC7"/>
    <w:rsid w:val="00CC6112"/>
    <w:rsid w:val="00CC64A0"/>
    <w:rsid w:val="00CD3FCA"/>
    <w:rsid w:val="00CD473B"/>
    <w:rsid w:val="00CD5D67"/>
    <w:rsid w:val="00CE456E"/>
    <w:rsid w:val="00CF014D"/>
    <w:rsid w:val="00CF0CAB"/>
    <w:rsid w:val="00CF38F9"/>
    <w:rsid w:val="00D0064E"/>
    <w:rsid w:val="00D01DC2"/>
    <w:rsid w:val="00D02B85"/>
    <w:rsid w:val="00D040CD"/>
    <w:rsid w:val="00D04128"/>
    <w:rsid w:val="00D05D51"/>
    <w:rsid w:val="00D10B3C"/>
    <w:rsid w:val="00D10DBB"/>
    <w:rsid w:val="00D122F8"/>
    <w:rsid w:val="00D145B7"/>
    <w:rsid w:val="00D1500F"/>
    <w:rsid w:val="00D15CA6"/>
    <w:rsid w:val="00D160BB"/>
    <w:rsid w:val="00D16941"/>
    <w:rsid w:val="00D27FBA"/>
    <w:rsid w:val="00D32CAD"/>
    <w:rsid w:val="00D34982"/>
    <w:rsid w:val="00D35B99"/>
    <w:rsid w:val="00D366CC"/>
    <w:rsid w:val="00D373AD"/>
    <w:rsid w:val="00D37506"/>
    <w:rsid w:val="00D3783D"/>
    <w:rsid w:val="00D46F76"/>
    <w:rsid w:val="00D51551"/>
    <w:rsid w:val="00D517B2"/>
    <w:rsid w:val="00D521A3"/>
    <w:rsid w:val="00D552DA"/>
    <w:rsid w:val="00D602D1"/>
    <w:rsid w:val="00D61A62"/>
    <w:rsid w:val="00D629B3"/>
    <w:rsid w:val="00D640A5"/>
    <w:rsid w:val="00D67082"/>
    <w:rsid w:val="00D72BA0"/>
    <w:rsid w:val="00D765DE"/>
    <w:rsid w:val="00D7780F"/>
    <w:rsid w:val="00D8089D"/>
    <w:rsid w:val="00D80F62"/>
    <w:rsid w:val="00D81741"/>
    <w:rsid w:val="00D84D69"/>
    <w:rsid w:val="00D84F9C"/>
    <w:rsid w:val="00D85D6F"/>
    <w:rsid w:val="00D876AB"/>
    <w:rsid w:val="00D8775C"/>
    <w:rsid w:val="00D9087C"/>
    <w:rsid w:val="00D947F8"/>
    <w:rsid w:val="00D95F5F"/>
    <w:rsid w:val="00D97209"/>
    <w:rsid w:val="00DA7302"/>
    <w:rsid w:val="00DB0480"/>
    <w:rsid w:val="00DC0A8F"/>
    <w:rsid w:val="00DC1797"/>
    <w:rsid w:val="00DC2B56"/>
    <w:rsid w:val="00DC77C6"/>
    <w:rsid w:val="00DD22EB"/>
    <w:rsid w:val="00DD2501"/>
    <w:rsid w:val="00DD3DF4"/>
    <w:rsid w:val="00DD41EE"/>
    <w:rsid w:val="00DD46DB"/>
    <w:rsid w:val="00DE49BF"/>
    <w:rsid w:val="00DF00FA"/>
    <w:rsid w:val="00DF1098"/>
    <w:rsid w:val="00DF3786"/>
    <w:rsid w:val="00DF6B99"/>
    <w:rsid w:val="00E022E6"/>
    <w:rsid w:val="00E03FC5"/>
    <w:rsid w:val="00E04A55"/>
    <w:rsid w:val="00E05A73"/>
    <w:rsid w:val="00E14261"/>
    <w:rsid w:val="00E158AC"/>
    <w:rsid w:val="00E17888"/>
    <w:rsid w:val="00E17F13"/>
    <w:rsid w:val="00E20C6D"/>
    <w:rsid w:val="00E2326D"/>
    <w:rsid w:val="00E2346E"/>
    <w:rsid w:val="00E243B7"/>
    <w:rsid w:val="00E317CB"/>
    <w:rsid w:val="00E31D35"/>
    <w:rsid w:val="00E31D50"/>
    <w:rsid w:val="00E3561C"/>
    <w:rsid w:val="00E4001E"/>
    <w:rsid w:val="00E47670"/>
    <w:rsid w:val="00E51F12"/>
    <w:rsid w:val="00E54297"/>
    <w:rsid w:val="00E54A4B"/>
    <w:rsid w:val="00E62F28"/>
    <w:rsid w:val="00E6502F"/>
    <w:rsid w:val="00E7303E"/>
    <w:rsid w:val="00E73ED9"/>
    <w:rsid w:val="00E74715"/>
    <w:rsid w:val="00E77FA9"/>
    <w:rsid w:val="00E843B4"/>
    <w:rsid w:val="00E878B4"/>
    <w:rsid w:val="00E87F1B"/>
    <w:rsid w:val="00E90C04"/>
    <w:rsid w:val="00E90DAF"/>
    <w:rsid w:val="00E92B59"/>
    <w:rsid w:val="00E93196"/>
    <w:rsid w:val="00E94479"/>
    <w:rsid w:val="00EA10C1"/>
    <w:rsid w:val="00EA567C"/>
    <w:rsid w:val="00EB3365"/>
    <w:rsid w:val="00EB45C2"/>
    <w:rsid w:val="00EB74C2"/>
    <w:rsid w:val="00EC126E"/>
    <w:rsid w:val="00EC1847"/>
    <w:rsid w:val="00EC1D1F"/>
    <w:rsid w:val="00EC36E1"/>
    <w:rsid w:val="00EC3EF7"/>
    <w:rsid w:val="00ED3084"/>
    <w:rsid w:val="00ED6986"/>
    <w:rsid w:val="00EE4185"/>
    <w:rsid w:val="00EE6D6F"/>
    <w:rsid w:val="00EF3B29"/>
    <w:rsid w:val="00EF3CAA"/>
    <w:rsid w:val="00EF3D59"/>
    <w:rsid w:val="00EF6AC8"/>
    <w:rsid w:val="00EF6CA0"/>
    <w:rsid w:val="00F058C9"/>
    <w:rsid w:val="00F0762B"/>
    <w:rsid w:val="00F1296E"/>
    <w:rsid w:val="00F136AC"/>
    <w:rsid w:val="00F13DC6"/>
    <w:rsid w:val="00F14930"/>
    <w:rsid w:val="00F1628D"/>
    <w:rsid w:val="00F167A9"/>
    <w:rsid w:val="00F237C1"/>
    <w:rsid w:val="00F25477"/>
    <w:rsid w:val="00F258AA"/>
    <w:rsid w:val="00F25E4C"/>
    <w:rsid w:val="00F31C80"/>
    <w:rsid w:val="00F34869"/>
    <w:rsid w:val="00F35EA5"/>
    <w:rsid w:val="00F40DEB"/>
    <w:rsid w:val="00F476AA"/>
    <w:rsid w:val="00F53C9E"/>
    <w:rsid w:val="00F54775"/>
    <w:rsid w:val="00F5602B"/>
    <w:rsid w:val="00F56829"/>
    <w:rsid w:val="00F61F45"/>
    <w:rsid w:val="00F624E3"/>
    <w:rsid w:val="00F63519"/>
    <w:rsid w:val="00F64B2A"/>
    <w:rsid w:val="00F65CBB"/>
    <w:rsid w:val="00F65E56"/>
    <w:rsid w:val="00F72D24"/>
    <w:rsid w:val="00F74A62"/>
    <w:rsid w:val="00F74A99"/>
    <w:rsid w:val="00F82DD2"/>
    <w:rsid w:val="00F8328B"/>
    <w:rsid w:val="00F83F25"/>
    <w:rsid w:val="00F843F8"/>
    <w:rsid w:val="00F85BAD"/>
    <w:rsid w:val="00F87947"/>
    <w:rsid w:val="00F87FE9"/>
    <w:rsid w:val="00F957E0"/>
    <w:rsid w:val="00F95BFB"/>
    <w:rsid w:val="00F963BE"/>
    <w:rsid w:val="00FA177A"/>
    <w:rsid w:val="00FA587C"/>
    <w:rsid w:val="00FA67D8"/>
    <w:rsid w:val="00FA6E95"/>
    <w:rsid w:val="00FB26DF"/>
    <w:rsid w:val="00FB278F"/>
    <w:rsid w:val="00FB4EC0"/>
    <w:rsid w:val="00FB5AAE"/>
    <w:rsid w:val="00FB5F82"/>
    <w:rsid w:val="00FB79CF"/>
    <w:rsid w:val="00FC6ABA"/>
    <w:rsid w:val="00FD1479"/>
    <w:rsid w:val="00FD202D"/>
    <w:rsid w:val="00FD4BF2"/>
    <w:rsid w:val="00FD76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44042"/>
    <w:pPr>
      <w:widowControl w:val="0"/>
      <w:suppressAutoHyphens/>
    </w:pPr>
    <w:rPr>
      <w:color w:val="000000"/>
      <w:sz w:val="24"/>
      <w:szCs w:val="24"/>
      <w:lang w:eastAsia="ar-SA"/>
    </w:rPr>
  </w:style>
  <w:style w:type="paragraph" w:styleId="Heading1">
    <w:name w:val="heading 1"/>
    <w:basedOn w:val="a"/>
    <w:next w:val="BodyText"/>
    <w:link w:val="Heading1Char"/>
    <w:uiPriority w:val="99"/>
    <w:qFormat/>
    <w:rsid w:val="00C44042"/>
    <w:pPr>
      <w:tabs>
        <w:tab w:val="num" w:pos="0"/>
      </w:tabs>
      <w:outlineLvl w:val="0"/>
    </w:pPr>
    <w:rPr>
      <w:rFonts w:ascii="Times New Roman" w:hAnsi="Times New Roman" w:cs="Times New Roman"/>
      <w:b/>
      <w:bCs/>
      <w:sz w:val="48"/>
      <w:szCs w:val="48"/>
    </w:rPr>
  </w:style>
  <w:style w:type="paragraph" w:styleId="Heading2">
    <w:name w:val="heading 2"/>
    <w:basedOn w:val="Normal"/>
    <w:next w:val="Normal"/>
    <w:link w:val="Heading2Char"/>
    <w:uiPriority w:val="99"/>
    <w:qFormat/>
    <w:rsid w:val="00C44042"/>
    <w:pPr>
      <w:keepNext/>
      <w:tabs>
        <w:tab w:val="num" w:pos="0"/>
      </w:tabs>
      <w:jc w:val="center"/>
      <w:outlineLvl w:val="1"/>
    </w:pPr>
    <w:rPr>
      <w:sz w:val="44"/>
      <w:szCs w:val="44"/>
    </w:rPr>
  </w:style>
  <w:style w:type="paragraph" w:styleId="Heading3">
    <w:name w:val="heading 3"/>
    <w:basedOn w:val="Normal"/>
    <w:next w:val="Normal"/>
    <w:link w:val="Heading3Char"/>
    <w:uiPriority w:val="99"/>
    <w:qFormat/>
    <w:rsid w:val="00C44042"/>
    <w:pPr>
      <w:keepNext/>
      <w:keepLines/>
      <w:tabs>
        <w:tab w:val="num" w:pos="0"/>
      </w:tabs>
      <w:spacing w:before="200"/>
      <w:outlineLvl w:val="2"/>
    </w:pPr>
    <w:rPr>
      <w:rFonts w:ascii="Cambria" w:hAnsi="Cambria" w:cs="Cambria"/>
      <w:b/>
      <w:bCs/>
      <w:color w:val="4F81BD"/>
      <w:sz w:val="20"/>
      <w:szCs w:val="20"/>
    </w:rPr>
  </w:style>
  <w:style w:type="paragraph" w:styleId="Heading4">
    <w:name w:val="heading 4"/>
    <w:basedOn w:val="Normal"/>
    <w:next w:val="Normal"/>
    <w:link w:val="Heading4Char"/>
    <w:uiPriority w:val="99"/>
    <w:qFormat/>
    <w:rsid w:val="009B3EFD"/>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6B0A"/>
    <w:rPr>
      <w:rFonts w:eastAsia="Times New Roman" w:cs="Times New Roman"/>
      <w:b/>
      <w:bCs/>
      <w:color w:val="000000"/>
      <w:sz w:val="48"/>
      <w:szCs w:val="48"/>
      <w:lang w:eastAsia="ar-SA" w:bidi="ar-SA"/>
    </w:rPr>
  </w:style>
  <w:style w:type="character" w:customStyle="1" w:styleId="Heading2Char">
    <w:name w:val="Heading 2 Char"/>
    <w:basedOn w:val="DefaultParagraphFont"/>
    <w:link w:val="Heading2"/>
    <w:uiPriority w:val="99"/>
    <w:locked/>
    <w:rsid w:val="00866B0A"/>
    <w:rPr>
      <w:rFonts w:eastAsia="Times New Roman" w:cs="Times New Roman"/>
      <w:color w:val="000000"/>
      <w:sz w:val="44"/>
      <w:szCs w:val="44"/>
      <w:lang w:eastAsia="ar-SA" w:bidi="ar-SA"/>
    </w:rPr>
  </w:style>
  <w:style w:type="character" w:customStyle="1" w:styleId="Heading3Char">
    <w:name w:val="Heading 3 Char"/>
    <w:basedOn w:val="DefaultParagraphFont"/>
    <w:link w:val="Heading3"/>
    <w:uiPriority w:val="99"/>
    <w:locked/>
    <w:rsid w:val="00866B0A"/>
    <w:rPr>
      <w:rFonts w:ascii="Cambria" w:hAnsi="Cambria" w:cs="Cambria"/>
      <w:b/>
      <w:bCs/>
      <w:color w:val="4F81BD"/>
      <w:lang w:eastAsia="ar-SA" w:bidi="ar-SA"/>
    </w:rPr>
  </w:style>
  <w:style w:type="character" w:customStyle="1" w:styleId="Heading4Char">
    <w:name w:val="Heading 4 Char"/>
    <w:basedOn w:val="DefaultParagraphFont"/>
    <w:link w:val="Heading4"/>
    <w:uiPriority w:val="99"/>
    <w:locked/>
    <w:rsid w:val="00A817AD"/>
    <w:rPr>
      <w:rFonts w:eastAsia="Times New Roman" w:cs="Times New Roman"/>
      <w:b/>
      <w:bCs/>
      <w:color w:val="000000"/>
      <w:sz w:val="28"/>
      <w:szCs w:val="28"/>
      <w:lang w:eastAsia="ar-SA" w:bidi="ar-SA"/>
    </w:rPr>
  </w:style>
  <w:style w:type="paragraph" w:customStyle="1" w:styleId="a">
    <w:name w:val="Заголовок"/>
    <w:basedOn w:val="Normal"/>
    <w:next w:val="BodyText"/>
    <w:uiPriority w:val="99"/>
    <w:rsid w:val="00C44042"/>
    <w:pPr>
      <w:keepNext/>
      <w:spacing w:before="240" w:after="120"/>
    </w:pPr>
    <w:rPr>
      <w:rFonts w:ascii="Arial" w:hAnsi="Arial" w:cs="Arial"/>
      <w:sz w:val="28"/>
      <w:szCs w:val="28"/>
    </w:rPr>
  </w:style>
  <w:style w:type="paragraph" w:styleId="BodyText">
    <w:name w:val="Body Text"/>
    <w:basedOn w:val="Normal"/>
    <w:link w:val="BodyTextChar"/>
    <w:uiPriority w:val="99"/>
    <w:rsid w:val="00C44042"/>
    <w:pPr>
      <w:spacing w:after="120"/>
    </w:pPr>
  </w:style>
  <w:style w:type="character" w:customStyle="1" w:styleId="BodyTextChar">
    <w:name w:val="Body Text Char"/>
    <w:basedOn w:val="DefaultParagraphFont"/>
    <w:link w:val="BodyText"/>
    <w:uiPriority w:val="99"/>
    <w:locked/>
    <w:rsid w:val="00866B0A"/>
    <w:rPr>
      <w:rFonts w:eastAsia="Times New Roman" w:cs="Times New Roman"/>
      <w:color w:val="000000"/>
      <w:sz w:val="24"/>
      <w:szCs w:val="24"/>
      <w:lang w:eastAsia="ar-SA" w:bidi="ar-SA"/>
    </w:rPr>
  </w:style>
  <w:style w:type="character" w:customStyle="1" w:styleId="WW8Num6z0">
    <w:name w:val="WW8Num6z0"/>
    <w:uiPriority w:val="99"/>
    <w:rsid w:val="00C44042"/>
    <w:rPr>
      <w:rFonts w:ascii="Symbol" w:hAnsi="Symbol"/>
      <w:sz w:val="20"/>
    </w:rPr>
  </w:style>
  <w:style w:type="character" w:customStyle="1" w:styleId="WW8Num6z1">
    <w:name w:val="WW8Num6z1"/>
    <w:uiPriority w:val="99"/>
    <w:rsid w:val="00C44042"/>
    <w:rPr>
      <w:rFonts w:ascii="Courier New" w:hAnsi="Courier New"/>
      <w:sz w:val="20"/>
    </w:rPr>
  </w:style>
  <w:style w:type="character" w:customStyle="1" w:styleId="WW8Num6z2">
    <w:name w:val="WW8Num6z2"/>
    <w:uiPriority w:val="99"/>
    <w:rsid w:val="00C44042"/>
    <w:rPr>
      <w:rFonts w:ascii="Wingdings" w:hAnsi="Wingdings"/>
      <w:sz w:val="20"/>
    </w:rPr>
  </w:style>
  <w:style w:type="character" w:customStyle="1" w:styleId="WW8Num8z0">
    <w:name w:val="WW8Num8z0"/>
    <w:uiPriority w:val="99"/>
    <w:rsid w:val="00C44042"/>
    <w:rPr>
      <w:rFonts w:ascii="Symbol" w:hAnsi="Symbol"/>
      <w:sz w:val="20"/>
    </w:rPr>
  </w:style>
  <w:style w:type="character" w:customStyle="1" w:styleId="WW8Num8z1">
    <w:name w:val="WW8Num8z1"/>
    <w:uiPriority w:val="99"/>
    <w:rsid w:val="00C44042"/>
    <w:rPr>
      <w:rFonts w:ascii="Courier New" w:hAnsi="Courier New"/>
      <w:sz w:val="20"/>
    </w:rPr>
  </w:style>
  <w:style w:type="character" w:customStyle="1" w:styleId="WW8Num8z2">
    <w:name w:val="WW8Num8z2"/>
    <w:uiPriority w:val="99"/>
    <w:rsid w:val="00C44042"/>
    <w:rPr>
      <w:rFonts w:ascii="Wingdings" w:hAnsi="Wingdings"/>
      <w:sz w:val="20"/>
    </w:rPr>
  </w:style>
  <w:style w:type="character" w:customStyle="1" w:styleId="1">
    <w:name w:val="Основной шрифт абзаца1"/>
    <w:uiPriority w:val="99"/>
    <w:rsid w:val="00C44042"/>
  </w:style>
  <w:style w:type="character" w:customStyle="1" w:styleId="Absatz-Standardschriftart">
    <w:name w:val="Absatz-Standardschriftart"/>
    <w:uiPriority w:val="99"/>
    <w:rsid w:val="00C44042"/>
  </w:style>
  <w:style w:type="character" w:customStyle="1" w:styleId="WW-Absatz-Standardschriftart">
    <w:name w:val="WW-Absatz-Standardschriftart"/>
    <w:uiPriority w:val="99"/>
    <w:rsid w:val="00C44042"/>
  </w:style>
  <w:style w:type="character" w:customStyle="1" w:styleId="a0">
    <w:name w:val="Символ нумерации"/>
    <w:uiPriority w:val="99"/>
    <w:rsid w:val="00C44042"/>
  </w:style>
  <w:style w:type="character" w:styleId="Hyperlink">
    <w:name w:val="Hyperlink"/>
    <w:basedOn w:val="DefaultParagraphFont"/>
    <w:uiPriority w:val="99"/>
    <w:rsid w:val="00C44042"/>
    <w:rPr>
      <w:rFonts w:cs="Times New Roman"/>
      <w:color w:val="auto"/>
      <w:u w:val="single"/>
    </w:rPr>
  </w:style>
  <w:style w:type="character" w:customStyle="1" w:styleId="issschhlcurrent">
    <w:name w:val="iss_sch_hl current"/>
    <w:basedOn w:val="1"/>
    <w:uiPriority w:val="99"/>
    <w:rsid w:val="00C44042"/>
    <w:rPr>
      <w:rFonts w:cs="Times New Roman"/>
    </w:rPr>
  </w:style>
  <w:style w:type="character" w:customStyle="1" w:styleId="issschhl">
    <w:name w:val="iss_sch_hl"/>
    <w:basedOn w:val="1"/>
    <w:uiPriority w:val="99"/>
    <w:rsid w:val="00C44042"/>
    <w:rPr>
      <w:rFonts w:cs="Times New Roman"/>
    </w:rPr>
  </w:style>
  <w:style w:type="character" w:styleId="Strong">
    <w:name w:val="Strong"/>
    <w:basedOn w:val="DefaultParagraphFont"/>
    <w:uiPriority w:val="99"/>
    <w:qFormat/>
    <w:rsid w:val="00C44042"/>
    <w:rPr>
      <w:rFonts w:cs="Times New Roman"/>
      <w:b/>
      <w:bCs/>
    </w:rPr>
  </w:style>
  <w:style w:type="character" w:customStyle="1" w:styleId="iceouttxt">
    <w:name w:val="iceouttxt"/>
    <w:basedOn w:val="1"/>
    <w:uiPriority w:val="99"/>
    <w:rsid w:val="00C44042"/>
    <w:rPr>
      <w:rFonts w:cs="Times New Roman"/>
    </w:rPr>
  </w:style>
  <w:style w:type="character" w:customStyle="1" w:styleId="WW8Num14z0">
    <w:name w:val="WW8Num14z0"/>
    <w:uiPriority w:val="99"/>
    <w:rsid w:val="00C44042"/>
    <w:rPr>
      <w:rFonts w:ascii="Symbol" w:hAnsi="Symbol"/>
    </w:rPr>
  </w:style>
  <w:style w:type="character" w:customStyle="1" w:styleId="WW8Num14z1">
    <w:name w:val="WW8Num14z1"/>
    <w:uiPriority w:val="99"/>
    <w:rsid w:val="00C44042"/>
    <w:rPr>
      <w:rFonts w:ascii="Courier New" w:hAnsi="Courier New"/>
    </w:rPr>
  </w:style>
  <w:style w:type="character" w:customStyle="1" w:styleId="WW8Num14z2">
    <w:name w:val="WW8Num14z2"/>
    <w:uiPriority w:val="99"/>
    <w:rsid w:val="00C44042"/>
    <w:rPr>
      <w:rFonts w:ascii="Wingdings" w:hAnsi="Wingdings"/>
    </w:rPr>
  </w:style>
  <w:style w:type="paragraph" w:styleId="List">
    <w:name w:val="List"/>
    <w:basedOn w:val="BodyText"/>
    <w:uiPriority w:val="99"/>
    <w:rsid w:val="00C44042"/>
    <w:rPr>
      <w:rFonts w:ascii="Arial" w:hAnsi="Arial" w:cs="Arial"/>
    </w:rPr>
  </w:style>
  <w:style w:type="paragraph" w:customStyle="1" w:styleId="2">
    <w:name w:val="Название2"/>
    <w:basedOn w:val="Normal"/>
    <w:uiPriority w:val="99"/>
    <w:rsid w:val="00C44042"/>
    <w:pPr>
      <w:suppressLineNumbers/>
      <w:spacing w:before="120" w:after="120"/>
    </w:pPr>
    <w:rPr>
      <w:rFonts w:ascii="Arial" w:hAnsi="Arial" w:cs="Arial"/>
      <w:i/>
      <w:iCs/>
      <w:sz w:val="20"/>
      <w:szCs w:val="20"/>
    </w:rPr>
  </w:style>
  <w:style w:type="paragraph" w:customStyle="1" w:styleId="20">
    <w:name w:val="Указатель2"/>
    <w:basedOn w:val="Normal"/>
    <w:uiPriority w:val="99"/>
    <w:rsid w:val="00C44042"/>
    <w:pPr>
      <w:suppressLineNumbers/>
    </w:pPr>
    <w:rPr>
      <w:rFonts w:ascii="Arial" w:hAnsi="Arial" w:cs="Arial"/>
    </w:rPr>
  </w:style>
  <w:style w:type="paragraph" w:customStyle="1" w:styleId="10">
    <w:name w:val="Название1"/>
    <w:basedOn w:val="Normal"/>
    <w:uiPriority w:val="99"/>
    <w:rsid w:val="00C44042"/>
    <w:pPr>
      <w:suppressLineNumbers/>
      <w:spacing w:before="120" w:after="120"/>
    </w:pPr>
    <w:rPr>
      <w:rFonts w:ascii="Arial" w:hAnsi="Arial" w:cs="Arial"/>
      <w:i/>
      <w:iCs/>
      <w:sz w:val="20"/>
      <w:szCs w:val="20"/>
    </w:rPr>
  </w:style>
  <w:style w:type="paragraph" w:customStyle="1" w:styleId="11">
    <w:name w:val="Указатель1"/>
    <w:basedOn w:val="Normal"/>
    <w:uiPriority w:val="99"/>
    <w:rsid w:val="00C44042"/>
    <w:pPr>
      <w:suppressLineNumbers/>
    </w:pPr>
    <w:rPr>
      <w:rFonts w:ascii="Arial" w:hAnsi="Arial" w:cs="Arial"/>
    </w:rPr>
  </w:style>
  <w:style w:type="paragraph" w:styleId="Title">
    <w:name w:val="Title"/>
    <w:basedOn w:val="a"/>
    <w:next w:val="Subtitle"/>
    <w:link w:val="TitleChar"/>
    <w:uiPriority w:val="99"/>
    <w:qFormat/>
    <w:rsid w:val="00C44042"/>
  </w:style>
  <w:style w:type="character" w:customStyle="1" w:styleId="TitleChar">
    <w:name w:val="Title Char"/>
    <w:basedOn w:val="DefaultParagraphFont"/>
    <w:link w:val="Title"/>
    <w:uiPriority w:val="99"/>
    <w:locked/>
    <w:rsid w:val="00866B0A"/>
    <w:rPr>
      <w:rFonts w:ascii="Arial" w:hAnsi="Arial" w:cs="Arial"/>
      <w:color w:val="000000"/>
      <w:sz w:val="28"/>
      <w:szCs w:val="28"/>
      <w:lang w:eastAsia="ar-SA" w:bidi="ar-SA"/>
    </w:rPr>
  </w:style>
  <w:style w:type="paragraph" w:styleId="Subtitle">
    <w:name w:val="Subtitle"/>
    <w:basedOn w:val="a"/>
    <w:next w:val="BodyText"/>
    <w:link w:val="SubtitleChar"/>
    <w:uiPriority w:val="99"/>
    <w:qFormat/>
    <w:rsid w:val="00C44042"/>
    <w:pPr>
      <w:jc w:val="center"/>
    </w:pPr>
    <w:rPr>
      <w:i/>
      <w:iCs/>
    </w:rPr>
  </w:style>
  <w:style w:type="character" w:customStyle="1" w:styleId="SubtitleChar">
    <w:name w:val="Subtitle Char"/>
    <w:basedOn w:val="DefaultParagraphFont"/>
    <w:link w:val="Subtitle"/>
    <w:uiPriority w:val="99"/>
    <w:locked/>
    <w:rsid w:val="00866B0A"/>
    <w:rPr>
      <w:rFonts w:ascii="Arial" w:hAnsi="Arial" w:cs="Arial"/>
      <w:i/>
      <w:iCs/>
      <w:color w:val="000000"/>
      <w:sz w:val="28"/>
      <w:szCs w:val="28"/>
      <w:lang w:eastAsia="ar-SA" w:bidi="ar-SA"/>
    </w:rPr>
  </w:style>
  <w:style w:type="paragraph" w:customStyle="1" w:styleId="Oaeno">
    <w:name w:val="Oaeno"/>
    <w:basedOn w:val="Normal"/>
    <w:uiPriority w:val="99"/>
    <w:rsid w:val="00C44042"/>
    <w:rPr>
      <w:rFonts w:ascii="Courier New" w:hAnsi="Courier New" w:cs="Courier New"/>
      <w:sz w:val="20"/>
      <w:szCs w:val="20"/>
    </w:rPr>
  </w:style>
  <w:style w:type="paragraph" w:customStyle="1" w:styleId="a1">
    <w:name w:val="Содержимое таблицы"/>
    <w:basedOn w:val="Normal"/>
    <w:uiPriority w:val="99"/>
    <w:rsid w:val="00C44042"/>
    <w:pPr>
      <w:suppressLineNumbers/>
    </w:pPr>
  </w:style>
  <w:style w:type="paragraph" w:customStyle="1" w:styleId="a2">
    <w:name w:val="Заголовок таблицы"/>
    <w:basedOn w:val="a1"/>
    <w:uiPriority w:val="99"/>
    <w:rsid w:val="00C44042"/>
    <w:pPr>
      <w:jc w:val="center"/>
    </w:pPr>
    <w:rPr>
      <w:b/>
      <w:bCs/>
    </w:rPr>
  </w:style>
  <w:style w:type="paragraph" w:styleId="NormalWeb">
    <w:name w:val="Normal (Web)"/>
    <w:basedOn w:val="Normal"/>
    <w:uiPriority w:val="99"/>
    <w:rsid w:val="00C44042"/>
    <w:pPr>
      <w:widowControl/>
      <w:suppressAutoHyphens w:val="0"/>
      <w:spacing w:before="100" w:after="100"/>
    </w:pPr>
    <w:rPr>
      <w:rFonts w:eastAsia="SimSun"/>
      <w:color w:val="auto"/>
    </w:rPr>
  </w:style>
  <w:style w:type="paragraph" w:customStyle="1" w:styleId="ConsPlusNormal">
    <w:name w:val="ConsPlusNormal"/>
    <w:next w:val="Normal"/>
    <w:uiPriority w:val="99"/>
    <w:rsid w:val="00C44042"/>
    <w:pPr>
      <w:widowControl w:val="0"/>
      <w:suppressAutoHyphens/>
      <w:autoSpaceDE w:val="0"/>
      <w:ind w:firstLine="720"/>
    </w:pPr>
    <w:rPr>
      <w:rFonts w:ascii="Arial" w:hAnsi="Arial" w:cs="Arial"/>
      <w:sz w:val="20"/>
      <w:szCs w:val="20"/>
      <w:lang w:eastAsia="ar-SA"/>
    </w:rPr>
  </w:style>
  <w:style w:type="character" w:styleId="Emphasis">
    <w:name w:val="Emphasis"/>
    <w:basedOn w:val="DefaultParagraphFont"/>
    <w:uiPriority w:val="99"/>
    <w:qFormat/>
    <w:rsid w:val="006A7A3F"/>
    <w:rPr>
      <w:rFonts w:cs="Times New Roman"/>
      <w:i/>
      <w:iCs/>
    </w:rPr>
  </w:style>
  <w:style w:type="paragraph" w:customStyle="1" w:styleId="a00">
    <w:name w:val="a0"/>
    <w:basedOn w:val="Normal"/>
    <w:uiPriority w:val="99"/>
    <w:rsid w:val="007F7941"/>
    <w:pPr>
      <w:widowControl/>
      <w:suppressAutoHyphens w:val="0"/>
      <w:spacing w:before="100" w:beforeAutospacing="1" w:after="100" w:afterAutospacing="1"/>
    </w:pPr>
    <w:rPr>
      <w:rFonts w:eastAsia="SimSun"/>
      <w:color w:val="auto"/>
      <w:lang w:eastAsia="zh-CN"/>
    </w:rPr>
  </w:style>
  <w:style w:type="paragraph" w:customStyle="1" w:styleId="blocktext">
    <w:name w:val="blocktext"/>
    <w:basedOn w:val="Normal"/>
    <w:uiPriority w:val="99"/>
    <w:rsid w:val="00201D6B"/>
    <w:pPr>
      <w:widowControl/>
      <w:suppressAutoHyphens w:val="0"/>
      <w:spacing w:before="100" w:beforeAutospacing="1" w:after="100" w:afterAutospacing="1"/>
    </w:pPr>
    <w:rPr>
      <w:rFonts w:eastAsia="SimSun"/>
      <w:color w:val="auto"/>
      <w:lang w:eastAsia="zh-CN"/>
    </w:rPr>
  </w:style>
  <w:style w:type="character" w:customStyle="1" w:styleId="r">
    <w:name w:val="r"/>
    <w:basedOn w:val="DefaultParagraphFont"/>
    <w:uiPriority w:val="99"/>
    <w:rsid w:val="000E02BF"/>
    <w:rPr>
      <w:rFonts w:cs="Times New Roman"/>
    </w:rPr>
  </w:style>
  <w:style w:type="paragraph" w:customStyle="1" w:styleId="bodysubtitlearticle">
    <w:name w:val="bodysubtitlearticle"/>
    <w:basedOn w:val="Normal"/>
    <w:uiPriority w:val="99"/>
    <w:rsid w:val="000E10FB"/>
    <w:pPr>
      <w:widowControl/>
      <w:suppressAutoHyphens w:val="0"/>
      <w:spacing w:before="100" w:beforeAutospacing="1" w:after="100" w:afterAutospacing="1"/>
    </w:pPr>
    <w:rPr>
      <w:color w:val="auto"/>
      <w:lang w:eastAsia="ru-RU"/>
    </w:rPr>
  </w:style>
  <w:style w:type="paragraph" w:customStyle="1" w:styleId="bodycitatyarticle">
    <w:name w:val="bodycitatyarticle"/>
    <w:basedOn w:val="Normal"/>
    <w:uiPriority w:val="99"/>
    <w:rsid w:val="000E10FB"/>
    <w:pPr>
      <w:widowControl/>
      <w:suppressAutoHyphens w:val="0"/>
      <w:spacing w:before="100" w:beforeAutospacing="1" w:after="100" w:afterAutospacing="1"/>
    </w:pPr>
    <w:rPr>
      <w:color w:val="auto"/>
      <w:lang w:eastAsia="ru-RU"/>
    </w:rPr>
  </w:style>
  <w:style w:type="paragraph" w:customStyle="1" w:styleId="bodysubtitleiiarticle">
    <w:name w:val="bodysubtitleiiarticle"/>
    <w:basedOn w:val="Normal"/>
    <w:uiPriority w:val="99"/>
    <w:rsid w:val="000E10FB"/>
    <w:pPr>
      <w:widowControl/>
      <w:suppressAutoHyphens w:val="0"/>
      <w:spacing w:before="100" w:beforeAutospacing="1" w:after="100" w:afterAutospacing="1"/>
    </w:pPr>
    <w:rPr>
      <w:color w:val="auto"/>
      <w:lang w:eastAsia="ru-RU"/>
    </w:rPr>
  </w:style>
  <w:style w:type="character" w:customStyle="1" w:styleId="apple-converted-space">
    <w:name w:val="apple-converted-space"/>
    <w:basedOn w:val="DefaultParagraphFont"/>
    <w:uiPriority w:val="99"/>
    <w:rsid w:val="000E10FB"/>
    <w:rPr>
      <w:rFonts w:cs="Times New Roman"/>
    </w:rPr>
  </w:style>
  <w:style w:type="paragraph" w:customStyle="1" w:styleId="u">
    <w:name w:val="u"/>
    <w:basedOn w:val="Normal"/>
    <w:uiPriority w:val="99"/>
    <w:rsid w:val="00AA223B"/>
    <w:pPr>
      <w:widowControl/>
      <w:suppressAutoHyphens w:val="0"/>
      <w:spacing w:before="100" w:beforeAutospacing="1" w:after="100" w:afterAutospacing="1"/>
    </w:pPr>
    <w:rPr>
      <w:color w:val="auto"/>
      <w:lang w:eastAsia="ru-RU"/>
    </w:rPr>
  </w:style>
  <w:style w:type="paragraph" w:customStyle="1" w:styleId="uni">
    <w:name w:val="uni"/>
    <w:basedOn w:val="Normal"/>
    <w:uiPriority w:val="99"/>
    <w:rsid w:val="00AA223B"/>
    <w:pPr>
      <w:widowControl/>
      <w:suppressAutoHyphens w:val="0"/>
      <w:spacing w:before="100" w:beforeAutospacing="1" w:after="100" w:afterAutospacing="1"/>
    </w:pPr>
    <w:rPr>
      <w:color w:val="auto"/>
      <w:lang w:eastAsia="ru-RU"/>
    </w:rPr>
  </w:style>
  <w:style w:type="paragraph" w:customStyle="1" w:styleId="unip">
    <w:name w:val="unip"/>
    <w:basedOn w:val="Normal"/>
    <w:uiPriority w:val="99"/>
    <w:rsid w:val="00AA223B"/>
    <w:pPr>
      <w:widowControl/>
      <w:suppressAutoHyphens w:val="0"/>
      <w:spacing w:before="100" w:beforeAutospacing="1" w:after="100" w:afterAutospacing="1"/>
    </w:pPr>
    <w:rPr>
      <w:color w:val="auto"/>
      <w:lang w:eastAsia="ru-RU"/>
    </w:rPr>
  </w:style>
  <w:style w:type="paragraph" w:customStyle="1" w:styleId="uj">
    <w:name w:val="uj"/>
    <w:basedOn w:val="Normal"/>
    <w:uiPriority w:val="99"/>
    <w:rsid w:val="00AA223B"/>
    <w:pPr>
      <w:widowControl/>
      <w:suppressAutoHyphens w:val="0"/>
      <w:spacing w:before="100" w:beforeAutospacing="1" w:after="100" w:afterAutospacing="1"/>
    </w:pPr>
    <w:rPr>
      <w:color w:val="auto"/>
      <w:lang w:eastAsia="ru-RU"/>
    </w:rPr>
  </w:style>
  <w:style w:type="paragraph" w:customStyle="1" w:styleId="xv">
    <w:name w:val="xv"/>
    <w:basedOn w:val="Normal"/>
    <w:uiPriority w:val="99"/>
    <w:rsid w:val="00E73ED9"/>
    <w:pPr>
      <w:widowControl/>
      <w:suppressAutoHyphens w:val="0"/>
      <w:spacing w:before="100" w:beforeAutospacing="1" w:after="100" w:afterAutospacing="1"/>
    </w:pPr>
    <w:rPr>
      <w:color w:val="auto"/>
      <w:lang w:eastAsia="ru-RU"/>
    </w:rPr>
  </w:style>
  <w:style w:type="paragraph" w:styleId="HTMLPreformatted">
    <w:name w:val="HTML Preformatted"/>
    <w:basedOn w:val="Normal"/>
    <w:link w:val="HTMLPreformattedChar"/>
    <w:uiPriority w:val="99"/>
    <w:rsid w:val="00601F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uiPriority w:val="99"/>
    <w:locked/>
    <w:rsid w:val="00866B0A"/>
    <w:rPr>
      <w:rFonts w:ascii="Courier New" w:eastAsia="SimSun" w:hAnsi="Courier New" w:cs="Courier New"/>
      <w:lang w:eastAsia="zh-CN"/>
    </w:rPr>
  </w:style>
  <w:style w:type="table" w:styleId="TableGrid">
    <w:name w:val="Table Grid"/>
    <w:basedOn w:val="TableNormal"/>
    <w:uiPriority w:val="99"/>
    <w:rsid w:val="001631E8"/>
    <w:pPr>
      <w:widowControl w:val="0"/>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06548F"/>
    <w:pPr>
      <w:spacing w:after="120" w:line="480" w:lineRule="auto"/>
    </w:pPr>
  </w:style>
  <w:style w:type="character" w:customStyle="1" w:styleId="BodyText2Char">
    <w:name w:val="Body Text 2 Char"/>
    <w:basedOn w:val="DefaultParagraphFont"/>
    <w:link w:val="BodyText2"/>
    <w:uiPriority w:val="99"/>
    <w:semiHidden/>
    <w:locked/>
    <w:rsid w:val="00676A53"/>
    <w:rPr>
      <w:rFonts w:cs="Times New Roman"/>
      <w:color w:val="000000"/>
      <w:sz w:val="24"/>
      <w:szCs w:val="24"/>
      <w:lang w:eastAsia="ar-SA" w:bidi="ar-SA"/>
    </w:rPr>
  </w:style>
  <w:style w:type="paragraph" w:customStyle="1" w:styleId="ConsPlusNonformat">
    <w:name w:val="ConsPlusNonformat"/>
    <w:uiPriority w:val="99"/>
    <w:rsid w:val="0006548F"/>
    <w:pPr>
      <w:widowControl w:val="0"/>
      <w:autoSpaceDE w:val="0"/>
      <w:autoSpaceDN w:val="0"/>
      <w:adjustRightInd w:val="0"/>
    </w:pPr>
    <w:rPr>
      <w:rFonts w:ascii="Courier New" w:eastAsia="SimSun" w:hAnsi="Courier New" w:cs="Courier New"/>
      <w:sz w:val="20"/>
      <w:szCs w:val="20"/>
      <w:lang w:eastAsia="zh-CN"/>
    </w:rPr>
  </w:style>
  <w:style w:type="paragraph" w:customStyle="1" w:styleId="ConsPlusCell">
    <w:name w:val="ConsPlusCell"/>
    <w:uiPriority w:val="99"/>
    <w:rsid w:val="0006548F"/>
    <w:pPr>
      <w:widowControl w:val="0"/>
      <w:autoSpaceDE w:val="0"/>
      <w:autoSpaceDN w:val="0"/>
      <w:adjustRightInd w:val="0"/>
    </w:pPr>
    <w:rPr>
      <w:rFonts w:ascii="Arial" w:eastAsia="SimSun" w:hAnsi="Arial" w:cs="Arial"/>
      <w:sz w:val="20"/>
      <w:szCs w:val="20"/>
      <w:lang w:eastAsia="zh-CN"/>
    </w:rPr>
  </w:style>
  <w:style w:type="character" w:styleId="CommentReference">
    <w:name w:val="annotation reference"/>
    <w:basedOn w:val="DefaultParagraphFont"/>
    <w:uiPriority w:val="99"/>
    <w:semiHidden/>
    <w:rsid w:val="00394779"/>
    <w:rPr>
      <w:rFonts w:cs="Times New Roman"/>
      <w:sz w:val="16"/>
      <w:szCs w:val="16"/>
    </w:rPr>
  </w:style>
  <w:style w:type="paragraph" w:styleId="CommentText">
    <w:name w:val="annotation text"/>
    <w:basedOn w:val="Normal"/>
    <w:link w:val="CommentTextChar"/>
    <w:uiPriority w:val="99"/>
    <w:semiHidden/>
    <w:rsid w:val="00394779"/>
    <w:rPr>
      <w:sz w:val="20"/>
      <w:szCs w:val="20"/>
    </w:rPr>
  </w:style>
  <w:style w:type="character" w:customStyle="1" w:styleId="CommentTextChar">
    <w:name w:val="Comment Text Char"/>
    <w:basedOn w:val="DefaultParagraphFont"/>
    <w:link w:val="CommentText"/>
    <w:uiPriority w:val="99"/>
    <w:semiHidden/>
    <w:locked/>
    <w:rsid w:val="00676A53"/>
    <w:rPr>
      <w:rFonts w:cs="Times New Roman"/>
      <w:color w:val="000000"/>
      <w:sz w:val="20"/>
      <w:szCs w:val="20"/>
      <w:lang w:eastAsia="ar-SA" w:bidi="ar-SA"/>
    </w:rPr>
  </w:style>
  <w:style w:type="paragraph" w:styleId="CommentSubject">
    <w:name w:val="annotation subject"/>
    <w:basedOn w:val="CommentText"/>
    <w:next w:val="CommentText"/>
    <w:link w:val="CommentSubjectChar"/>
    <w:uiPriority w:val="99"/>
    <w:semiHidden/>
    <w:rsid w:val="00394779"/>
    <w:rPr>
      <w:b/>
      <w:bCs/>
    </w:rPr>
  </w:style>
  <w:style w:type="character" w:customStyle="1" w:styleId="CommentSubjectChar">
    <w:name w:val="Comment Subject Char"/>
    <w:basedOn w:val="CommentTextChar"/>
    <w:link w:val="CommentSubject"/>
    <w:uiPriority w:val="99"/>
    <w:semiHidden/>
    <w:locked/>
    <w:rsid w:val="00676A53"/>
    <w:rPr>
      <w:b/>
      <w:bCs/>
    </w:rPr>
  </w:style>
  <w:style w:type="paragraph" w:styleId="BalloonText">
    <w:name w:val="Balloon Text"/>
    <w:basedOn w:val="Normal"/>
    <w:link w:val="BalloonTextChar"/>
    <w:uiPriority w:val="99"/>
    <w:semiHidden/>
    <w:rsid w:val="00394779"/>
    <w:rPr>
      <w:rFonts w:ascii="Tahoma" w:hAnsi="Tahoma" w:cs="Tahoma"/>
      <w:sz w:val="16"/>
      <w:szCs w:val="16"/>
    </w:rPr>
  </w:style>
  <w:style w:type="character" w:customStyle="1" w:styleId="BalloonTextChar">
    <w:name w:val="Balloon Text Char"/>
    <w:basedOn w:val="DefaultParagraphFont"/>
    <w:link w:val="BalloonText"/>
    <w:uiPriority w:val="99"/>
    <w:locked/>
    <w:rsid w:val="00855F87"/>
    <w:rPr>
      <w:rFonts w:ascii="Tahoma" w:hAnsi="Tahoma" w:cs="Tahoma"/>
      <w:color w:val="000000"/>
      <w:sz w:val="16"/>
      <w:szCs w:val="16"/>
      <w:lang w:eastAsia="ar-SA" w:bidi="ar-SA"/>
    </w:rPr>
  </w:style>
  <w:style w:type="paragraph" w:customStyle="1" w:styleId="st-j-0-73-5">
    <w:name w:val="st-j-0-73-5"/>
    <w:basedOn w:val="Normal"/>
    <w:uiPriority w:val="99"/>
    <w:rsid w:val="00A26DD7"/>
    <w:pPr>
      <w:widowControl/>
      <w:suppressAutoHyphens w:val="0"/>
      <w:spacing w:before="100" w:beforeAutospacing="1" w:after="100" w:afterAutospacing="1"/>
    </w:pPr>
    <w:rPr>
      <w:color w:val="auto"/>
      <w:lang w:eastAsia="ru-RU"/>
    </w:rPr>
  </w:style>
  <w:style w:type="character" w:customStyle="1" w:styleId="comment">
    <w:name w:val="comment"/>
    <w:basedOn w:val="DefaultParagraphFont"/>
    <w:uiPriority w:val="99"/>
    <w:rsid w:val="00A26DD7"/>
    <w:rPr>
      <w:rFonts w:cs="Times New Roman"/>
    </w:rPr>
  </w:style>
  <w:style w:type="paragraph" w:customStyle="1" w:styleId="st-v-1-72-1">
    <w:name w:val="st-v-1-72-1"/>
    <w:basedOn w:val="Normal"/>
    <w:uiPriority w:val="99"/>
    <w:rsid w:val="00A26DD7"/>
    <w:pPr>
      <w:widowControl/>
      <w:suppressAutoHyphens w:val="0"/>
      <w:spacing w:before="100" w:beforeAutospacing="1" w:after="100" w:afterAutospacing="1"/>
    </w:pPr>
    <w:rPr>
      <w:color w:val="auto"/>
      <w:lang w:eastAsia="ru-RU"/>
    </w:rPr>
  </w:style>
  <w:style w:type="paragraph" w:customStyle="1" w:styleId="st-9">
    <w:name w:val="st-9"/>
    <w:basedOn w:val="Normal"/>
    <w:uiPriority w:val="99"/>
    <w:rsid w:val="00A24533"/>
    <w:pPr>
      <w:widowControl/>
      <w:suppressAutoHyphens w:val="0"/>
      <w:spacing w:before="100" w:beforeAutospacing="1" w:after="100" w:afterAutospacing="1"/>
    </w:pPr>
    <w:rPr>
      <w:color w:val="auto"/>
      <w:lang w:eastAsia="ru-RU"/>
    </w:rPr>
  </w:style>
  <w:style w:type="character" w:customStyle="1" w:styleId="highlighthighlightactive">
    <w:name w:val="highlight highlight_active"/>
    <w:basedOn w:val="DefaultParagraphFont"/>
    <w:uiPriority w:val="99"/>
    <w:rsid w:val="00A74A28"/>
    <w:rPr>
      <w:rFonts w:cs="Times New Roman"/>
    </w:rPr>
  </w:style>
  <w:style w:type="character" w:customStyle="1" w:styleId="unvis">
    <w:name w:val="unvis"/>
    <w:uiPriority w:val="99"/>
    <w:rsid w:val="005264A2"/>
  </w:style>
  <w:style w:type="paragraph" w:customStyle="1" w:styleId="1CStyle1">
    <w:name w:val="1CStyle1"/>
    <w:uiPriority w:val="99"/>
    <w:rsid w:val="00866B0A"/>
    <w:pPr>
      <w:jc w:val="center"/>
    </w:pPr>
    <w:rPr>
      <w:rFonts w:ascii="Arial" w:hAnsi="Arial" w:cs="Arial"/>
      <w:b/>
      <w:bCs/>
      <w:sz w:val="16"/>
      <w:szCs w:val="16"/>
    </w:rPr>
  </w:style>
  <w:style w:type="paragraph" w:customStyle="1" w:styleId="1CStyle6">
    <w:name w:val="1CStyle6"/>
    <w:uiPriority w:val="99"/>
    <w:rsid w:val="00866B0A"/>
    <w:pPr>
      <w:jc w:val="center"/>
    </w:pPr>
    <w:rPr>
      <w:rFonts w:ascii="Arial" w:hAnsi="Arial" w:cs="Arial"/>
      <w:b/>
      <w:bCs/>
      <w:sz w:val="24"/>
      <w:szCs w:val="24"/>
    </w:rPr>
  </w:style>
  <w:style w:type="paragraph" w:customStyle="1" w:styleId="1CStyle4">
    <w:name w:val="1CStyle4"/>
    <w:uiPriority w:val="99"/>
    <w:rsid w:val="00866B0A"/>
    <w:pPr>
      <w:jc w:val="right"/>
    </w:pPr>
    <w:rPr>
      <w:rFonts w:ascii="Calibri" w:hAnsi="Calibri" w:cs="Calibri"/>
    </w:rPr>
  </w:style>
  <w:style w:type="paragraph" w:customStyle="1" w:styleId="1CStyle10">
    <w:name w:val="1CStyle10"/>
    <w:uiPriority w:val="99"/>
    <w:rsid w:val="00866B0A"/>
    <w:pPr>
      <w:jc w:val="right"/>
    </w:pPr>
    <w:rPr>
      <w:rFonts w:ascii="Arial" w:hAnsi="Arial" w:cs="Arial"/>
      <w:b/>
      <w:bCs/>
      <w:sz w:val="16"/>
      <w:szCs w:val="16"/>
    </w:rPr>
  </w:style>
  <w:style w:type="paragraph" w:customStyle="1" w:styleId="1CStyle5">
    <w:name w:val="1CStyle5"/>
    <w:uiPriority w:val="99"/>
    <w:rsid w:val="00866B0A"/>
    <w:pPr>
      <w:jc w:val="center"/>
    </w:pPr>
    <w:rPr>
      <w:rFonts w:ascii="Arial" w:hAnsi="Arial" w:cs="Arial"/>
      <w:sz w:val="14"/>
      <w:szCs w:val="14"/>
    </w:rPr>
  </w:style>
  <w:style w:type="paragraph" w:customStyle="1" w:styleId="1CStyle8">
    <w:name w:val="1CStyle8"/>
    <w:uiPriority w:val="99"/>
    <w:rsid w:val="00866B0A"/>
    <w:pPr>
      <w:jc w:val="center"/>
    </w:pPr>
    <w:rPr>
      <w:rFonts w:ascii="Arial" w:hAnsi="Arial" w:cs="Arial"/>
      <w:b/>
      <w:bCs/>
      <w:sz w:val="16"/>
      <w:szCs w:val="16"/>
    </w:rPr>
  </w:style>
  <w:style w:type="paragraph" w:customStyle="1" w:styleId="1CStyle-1">
    <w:name w:val="1CStyle-1"/>
    <w:uiPriority w:val="99"/>
    <w:rsid w:val="00866B0A"/>
    <w:pPr>
      <w:jc w:val="center"/>
    </w:pPr>
    <w:rPr>
      <w:rFonts w:ascii="Arial" w:hAnsi="Arial" w:cs="Arial"/>
      <w:sz w:val="16"/>
      <w:szCs w:val="16"/>
      <w:u w:val="single"/>
    </w:rPr>
  </w:style>
  <w:style w:type="paragraph" w:customStyle="1" w:styleId="1CStyle2">
    <w:name w:val="1CStyle2"/>
    <w:uiPriority w:val="99"/>
    <w:rsid w:val="00866B0A"/>
    <w:pPr>
      <w:jc w:val="right"/>
    </w:pPr>
    <w:rPr>
      <w:rFonts w:ascii="Calibri" w:hAnsi="Calibri" w:cs="Calibri"/>
    </w:rPr>
  </w:style>
  <w:style w:type="paragraph" w:customStyle="1" w:styleId="1CStyle3">
    <w:name w:val="1CStyle3"/>
    <w:uiPriority w:val="99"/>
    <w:rsid w:val="00866B0A"/>
    <w:pPr>
      <w:jc w:val="center"/>
    </w:pPr>
    <w:rPr>
      <w:rFonts w:ascii="Calibri" w:hAnsi="Calibri" w:cs="Calibri"/>
    </w:rPr>
  </w:style>
  <w:style w:type="paragraph" w:customStyle="1" w:styleId="1CStyle7">
    <w:name w:val="1CStyle7"/>
    <w:uiPriority w:val="99"/>
    <w:rsid w:val="00866B0A"/>
    <w:pPr>
      <w:jc w:val="center"/>
    </w:pPr>
    <w:rPr>
      <w:rFonts w:ascii="Calibri" w:hAnsi="Calibri" w:cs="Calibri"/>
    </w:rPr>
  </w:style>
  <w:style w:type="paragraph" w:customStyle="1" w:styleId="1CStyle11">
    <w:name w:val="1CStyle11"/>
    <w:uiPriority w:val="99"/>
    <w:rsid w:val="00866B0A"/>
    <w:pPr>
      <w:jc w:val="right"/>
    </w:pPr>
    <w:rPr>
      <w:rFonts w:ascii="Arial" w:hAnsi="Arial" w:cs="Arial"/>
      <w:b/>
      <w:bCs/>
      <w:sz w:val="16"/>
      <w:szCs w:val="16"/>
    </w:rPr>
  </w:style>
  <w:style w:type="paragraph" w:customStyle="1" w:styleId="1CStyle9">
    <w:name w:val="1CStyle9"/>
    <w:uiPriority w:val="99"/>
    <w:rsid w:val="00866B0A"/>
    <w:pPr>
      <w:jc w:val="right"/>
    </w:pPr>
    <w:rPr>
      <w:rFonts w:ascii="Calibri" w:hAnsi="Calibri" w:cs="Calibri"/>
    </w:rPr>
  </w:style>
  <w:style w:type="paragraph" w:customStyle="1" w:styleId="1CStyle0">
    <w:name w:val="1CStyle0"/>
    <w:uiPriority w:val="99"/>
    <w:rsid w:val="00866B0A"/>
    <w:pPr>
      <w:jc w:val="center"/>
    </w:pPr>
    <w:rPr>
      <w:rFonts w:ascii="Arial" w:hAnsi="Arial" w:cs="Arial"/>
      <w:b/>
      <w:bCs/>
      <w:sz w:val="16"/>
      <w:szCs w:val="16"/>
    </w:rPr>
  </w:style>
  <w:style w:type="paragraph" w:customStyle="1" w:styleId="1CStyle27">
    <w:name w:val="1CStyle27"/>
    <w:uiPriority w:val="99"/>
    <w:rsid w:val="00866B0A"/>
    <w:pPr>
      <w:jc w:val="center"/>
    </w:pPr>
    <w:rPr>
      <w:rFonts w:ascii="Arial" w:hAnsi="Arial" w:cs="Arial"/>
      <w:sz w:val="18"/>
      <w:szCs w:val="18"/>
    </w:rPr>
  </w:style>
  <w:style w:type="paragraph" w:customStyle="1" w:styleId="1CStyle26">
    <w:name w:val="1CStyle26"/>
    <w:uiPriority w:val="99"/>
    <w:rsid w:val="00866B0A"/>
    <w:pPr>
      <w:jc w:val="center"/>
    </w:pPr>
    <w:rPr>
      <w:rFonts w:ascii="Arial" w:hAnsi="Arial" w:cs="Arial"/>
      <w:sz w:val="18"/>
      <w:szCs w:val="18"/>
    </w:rPr>
  </w:style>
  <w:style w:type="paragraph" w:customStyle="1" w:styleId="1CStyle47">
    <w:name w:val="1CStyle47"/>
    <w:uiPriority w:val="99"/>
    <w:rsid w:val="00866B0A"/>
    <w:pPr>
      <w:jc w:val="center"/>
    </w:pPr>
    <w:rPr>
      <w:rFonts w:ascii="Arial" w:hAnsi="Arial" w:cs="Arial"/>
      <w:sz w:val="18"/>
      <w:szCs w:val="18"/>
    </w:rPr>
  </w:style>
  <w:style w:type="paragraph" w:customStyle="1" w:styleId="1CStyle49">
    <w:name w:val="1CStyle49"/>
    <w:uiPriority w:val="99"/>
    <w:rsid w:val="00866B0A"/>
    <w:pPr>
      <w:jc w:val="center"/>
    </w:pPr>
    <w:rPr>
      <w:rFonts w:ascii="Arial" w:hAnsi="Arial" w:cs="Arial"/>
      <w:sz w:val="18"/>
      <w:szCs w:val="18"/>
    </w:rPr>
  </w:style>
  <w:style w:type="paragraph" w:customStyle="1" w:styleId="1CStyle48">
    <w:name w:val="1CStyle48"/>
    <w:uiPriority w:val="99"/>
    <w:rsid w:val="00866B0A"/>
    <w:pPr>
      <w:jc w:val="center"/>
    </w:pPr>
    <w:rPr>
      <w:rFonts w:ascii="Arial" w:hAnsi="Arial" w:cs="Arial"/>
      <w:sz w:val="18"/>
      <w:szCs w:val="18"/>
    </w:rPr>
  </w:style>
  <w:style w:type="paragraph" w:customStyle="1" w:styleId="1CStyle50">
    <w:name w:val="1CStyle50"/>
    <w:uiPriority w:val="99"/>
    <w:rsid w:val="00866B0A"/>
    <w:pPr>
      <w:jc w:val="center"/>
    </w:pPr>
    <w:rPr>
      <w:rFonts w:ascii="Arial" w:hAnsi="Arial" w:cs="Arial"/>
      <w:sz w:val="18"/>
      <w:szCs w:val="18"/>
    </w:rPr>
  </w:style>
  <w:style w:type="paragraph" w:customStyle="1" w:styleId="1CStyle42">
    <w:name w:val="1CStyle42"/>
    <w:uiPriority w:val="99"/>
    <w:rsid w:val="00866B0A"/>
    <w:pPr>
      <w:jc w:val="center"/>
    </w:pPr>
    <w:rPr>
      <w:rFonts w:ascii="Arial" w:hAnsi="Arial" w:cs="Arial"/>
      <w:sz w:val="18"/>
      <w:szCs w:val="18"/>
    </w:rPr>
  </w:style>
  <w:style w:type="paragraph" w:customStyle="1" w:styleId="1CStyle44">
    <w:name w:val="1CStyle44"/>
    <w:uiPriority w:val="99"/>
    <w:rsid w:val="00866B0A"/>
    <w:pPr>
      <w:jc w:val="center"/>
    </w:pPr>
    <w:rPr>
      <w:rFonts w:ascii="Arial" w:hAnsi="Arial" w:cs="Arial"/>
      <w:sz w:val="18"/>
      <w:szCs w:val="18"/>
    </w:rPr>
  </w:style>
  <w:style w:type="paragraph" w:customStyle="1" w:styleId="1CStyle40">
    <w:name w:val="1CStyle40"/>
    <w:uiPriority w:val="99"/>
    <w:rsid w:val="00866B0A"/>
    <w:pPr>
      <w:jc w:val="center"/>
    </w:pPr>
    <w:rPr>
      <w:rFonts w:ascii="Arial" w:hAnsi="Arial" w:cs="Arial"/>
      <w:sz w:val="18"/>
      <w:szCs w:val="18"/>
    </w:rPr>
  </w:style>
  <w:style w:type="paragraph" w:customStyle="1" w:styleId="1CStyle43">
    <w:name w:val="1CStyle43"/>
    <w:uiPriority w:val="99"/>
    <w:rsid w:val="00866B0A"/>
    <w:pPr>
      <w:jc w:val="center"/>
    </w:pPr>
    <w:rPr>
      <w:rFonts w:ascii="Arial" w:hAnsi="Arial" w:cs="Arial"/>
      <w:sz w:val="18"/>
      <w:szCs w:val="18"/>
    </w:rPr>
  </w:style>
  <w:style w:type="paragraph" w:customStyle="1" w:styleId="1CStyle41">
    <w:name w:val="1CStyle41"/>
    <w:uiPriority w:val="99"/>
    <w:rsid w:val="00866B0A"/>
    <w:pPr>
      <w:jc w:val="center"/>
    </w:pPr>
    <w:rPr>
      <w:rFonts w:ascii="Arial" w:hAnsi="Arial" w:cs="Arial"/>
      <w:sz w:val="18"/>
      <w:szCs w:val="18"/>
    </w:rPr>
  </w:style>
  <w:style w:type="paragraph" w:customStyle="1" w:styleId="1CStyle45">
    <w:name w:val="1CStyle45"/>
    <w:uiPriority w:val="99"/>
    <w:rsid w:val="00866B0A"/>
    <w:pPr>
      <w:jc w:val="center"/>
    </w:pPr>
    <w:rPr>
      <w:rFonts w:ascii="Arial" w:hAnsi="Arial" w:cs="Arial"/>
      <w:sz w:val="18"/>
      <w:szCs w:val="18"/>
    </w:rPr>
  </w:style>
  <w:style w:type="paragraph" w:customStyle="1" w:styleId="1CStyle53">
    <w:name w:val="1CStyle53"/>
    <w:uiPriority w:val="99"/>
    <w:rsid w:val="00866B0A"/>
    <w:pPr>
      <w:jc w:val="center"/>
    </w:pPr>
    <w:rPr>
      <w:rFonts w:ascii="Arial" w:hAnsi="Arial" w:cs="Arial"/>
      <w:sz w:val="18"/>
      <w:szCs w:val="18"/>
    </w:rPr>
  </w:style>
  <w:style w:type="paragraph" w:customStyle="1" w:styleId="1CStyle55">
    <w:name w:val="1CStyle55"/>
    <w:uiPriority w:val="99"/>
    <w:rsid w:val="00866B0A"/>
    <w:pPr>
      <w:jc w:val="center"/>
    </w:pPr>
    <w:rPr>
      <w:rFonts w:ascii="Arial" w:hAnsi="Arial" w:cs="Arial"/>
      <w:sz w:val="18"/>
      <w:szCs w:val="18"/>
    </w:rPr>
  </w:style>
  <w:style w:type="paragraph" w:customStyle="1" w:styleId="1CStyle51">
    <w:name w:val="1CStyle51"/>
    <w:uiPriority w:val="99"/>
    <w:rsid w:val="00866B0A"/>
    <w:pPr>
      <w:jc w:val="center"/>
    </w:pPr>
    <w:rPr>
      <w:rFonts w:ascii="Arial" w:hAnsi="Arial" w:cs="Arial"/>
      <w:sz w:val="18"/>
      <w:szCs w:val="18"/>
    </w:rPr>
  </w:style>
  <w:style w:type="paragraph" w:customStyle="1" w:styleId="1CStyle54">
    <w:name w:val="1CStyle54"/>
    <w:uiPriority w:val="99"/>
    <w:rsid w:val="00866B0A"/>
    <w:pPr>
      <w:jc w:val="center"/>
    </w:pPr>
    <w:rPr>
      <w:rFonts w:ascii="Arial" w:hAnsi="Arial" w:cs="Arial"/>
      <w:sz w:val="18"/>
      <w:szCs w:val="18"/>
    </w:rPr>
  </w:style>
  <w:style w:type="paragraph" w:customStyle="1" w:styleId="1CStyle52">
    <w:name w:val="1CStyle52"/>
    <w:uiPriority w:val="99"/>
    <w:rsid w:val="00866B0A"/>
    <w:pPr>
      <w:jc w:val="center"/>
    </w:pPr>
    <w:rPr>
      <w:rFonts w:ascii="Arial" w:hAnsi="Arial" w:cs="Arial"/>
      <w:sz w:val="18"/>
      <w:szCs w:val="18"/>
    </w:rPr>
  </w:style>
  <w:style w:type="paragraph" w:customStyle="1" w:styleId="1CStyle56">
    <w:name w:val="1CStyle56"/>
    <w:uiPriority w:val="99"/>
    <w:rsid w:val="00866B0A"/>
    <w:pPr>
      <w:jc w:val="center"/>
    </w:pPr>
    <w:rPr>
      <w:rFonts w:ascii="Arial" w:hAnsi="Arial" w:cs="Arial"/>
      <w:sz w:val="18"/>
      <w:szCs w:val="18"/>
    </w:rPr>
  </w:style>
  <w:style w:type="paragraph" w:customStyle="1" w:styleId="1CStyle33">
    <w:name w:val="1CStyle33"/>
    <w:uiPriority w:val="99"/>
    <w:rsid w:val="00866B0A"/>
    <w:pPr>
      <w:jc w:val="center"/>
    </w:pPr>
    <w:rPr>
      <w:rFonts w:ascii="Arial" w:hAnsi="Arial" w:cs="Arial"/>
      <w:sz w:val="18"/>
      <w:szCs w:val="18"/>
    </w:rPr>
  </w:style>
  <w:style w:type="paragraph" w:customStyle="1" w:styleId="1CStyle35">
    <w:name w:val="1CStyle35"/>
    <w:uiPriority w:val="99"/>
    <w:rsid w:val="00866B0A"/>
    <w:pPr>
      <w:jc w:val="center"/>
    </w:pPr>
    <w:rPr>
      <w:rFonts w:ascii="Arial" w:hAnsi="Arial" w:cs="Arial"/>
      <w:sz w:val="18"/>
      <w:szCs w:val="18"/>
    </w:rPr>
  </w:style>
  <w:style w:type="paragraph" w:customStyle="1" w:styleId="1CStyle59">
    <w:name w:val="1CStyle59"/>
    <w:uiPriority w:val="99"/>
    <w:rsid w:val="00866B0A"/>
    <w:pPr>
      <w:jc w:val="center"/>
    </w:pPr>
    <w:rPr>
      <w:rFonts w:ascii="Arial" w:hAnsi="Arial" w:cs="Arial"/>
      <w:sz w:val="18"/>
      <w:szCs w:val="18"/>
    </w:rPr>
  </w:style>
  <w:style w:type="paragraph" w:customStyle="1" w:styleId="1CStyle61">
    <w:name w:val="1CStyle61"/>
    <w:uiPriority w:val="99"/>
    <w:rsid w:val="00866B0A"/>
    <w:pPr>
      <w:jc w:val="center"/>
    </w:pPr>
    <w:rPr>
      <w:rFonts w:ascii="Arial" w:hAnsi="Arial" w:cs="Arial"/>
      <w:sz w:val="18"/>
      <w:szCs w:val="18"/>
    </w:rPr>
  </w:style>
  <w:style w:type="paragraph" w:customStyle="1" w:styleId="1CStyle34">
    <w:name w:val="1CStyle34"/>
    <w:uiPriority w:val="99"/>
    <w:rsid w:val="00866B0A"/>
    <w:pPr>
      <w:jc w:val="center"/>
    </w:pPr>
    <w:rPr>
      <w:rFonts w:ascii="Arial" w:hAnsi="Arial" w:cs="Arial"/>
      <w:sz w:val="18"/>
      <w:szCs w:val="18"/>
    </w:rPr>
  </w:style>
  <w:style w:type="paragraph" w:customStyle="1" w:styleId="1CStyle36">
    <w:name w:val="1CStyle36"/>
    <w:uiPriority w:val="99"/>
    <w:rsid w:val="00866B0A"/>
    <w:pPr>
      <w:jc w:val="center"/>
    </w:pPr>
    <w:rPr>
      <w:rFonts w:ascii="Arial" w:hAnsi="Arial" w:cs="Arial"/>
      <w:sz w:val="16"/>
      <w:szCs w:val="16"/>
    </w:rPr>
  </w:style>
  <w:style w:type="paragraph" w:customStyle="1" w:styleId="1CStyle60">
    <w:name w:val="1CStyle60"/>
    <w:uiPriority w:val="99"/>
    <w:rsid w:val="00866B0A"/>
    <w:pPr>
      <w:jc w:val="center"/>
    </w:pPr>
    <w:rPr>
      <w:rFonts w:ascii="Arial" w:hAnsi="Arial" w:cs="Arial"/>
      <w:sz w:val="18"/>
      <w:szCs w:val="18"/>
    </w:rPr>
  </w:style>
  <w:style w:type="paragraph" w:customStyle="1" w:styleId="1CStyle62">
    <w:name w:val="1CStyle62"/>
    <w:uiPriority w:val="99"/>
    <w:rsid w:val="00866B0A"/>
    <w:pPr>
      <w:jc w:val="center"/>
    </w:pPr>
    <w:rPr>
      <w:rFonts w:ascii="Arial" w:hAnsi="Arial" w:cs="Arial"/>
      <w:sz w:val="18"/>
      <w:szCs w:val="18"/>
    </w:rPr>
  </w:style>
  <w:style w:type="paragraph" w:customStyle="1" w:styleId="1CStyle13">
    <w:name w:val="1CStyle13"/>
    <w:uiPriority w:val="99"/>
    <w:rsid w:val="00866B0A"/>
    <w:pPr>
      <w:jc w:val="center"/>
    </w:pPr>
    <w:rPr>
      <w:rFonts w:ascii="Arial" w:hAnsi="Arial" w:cs="Arial"/>
      <w:b/>
      <w:bCs/>
      <w:sz w:val="20"/>
      <w:szCs w:val="20"/>
    </w:rPr>
  </w:style>
  <w:style w:type="paragraph" w:customStyle="1" w:styleId="1CStyle46">
    <w:name w:val="1CStyle46"/>
    <w:uiPriority w:val="99"/>
    <w:rsid w:val="00866B0A"/>
    <w:pPr>
      <w:jc w:val="right"/>
    </w:pPr>
    <w:rPr>
      <w:rFonts w:ascii="Arial" w:hAnsi="Arial" w:cs="Arial"/>
      <w:sz w:val="18"/>
      <w:szCs w:val="18"/>
    </w:rPr>
  </w:style>
  <w:style w:type="paragraph" w:customStyle="1" w:styleId="1CStyle18">
    <w:name w:val="1CStyle18"/>
    <w:uiPriority w:val="99"/>
    <w:rsid w:val="00866B0A"/>
    <w:pPr>
      <w:jc w:val="center"/>
    </w:pPr>
    <w:rPr>
      <w:rFonts w:ascii="Arial" w:hAnsi="Arial" w:cs="Arial"/>
      <w:sz w:val="18"/>
      <w:szCs w:val="18"/>
    </w:rPr>
  </w:style>
  <w:style w:type="paragraph" w:customStyle="1" w:styleId="1CStyle12">
    <w:name w:val="1CStyle12"/>
    <w:uiPriority w:val="99"/>
    <w:rsid w:val="00866B0A"/>
    <w:pPr>
      <w:jc w:val="center"/>
    </w:pPr>
    <w:rPr>
      <w:rFonts w:ascii="Arial" w:hAnsi="Arial" w:cs="Arial"/>
      <w:b/>
      <w:bCs/>
      <w:sz w:val="20"/>
      <w:szCs w:val="20"/>
    </w:rPr>
  </w:style>
  <w:style w:type="paragraph" w:customStyle="1" w:styleId="1CStyle14">
    <w:name w:val="1CStyle14"/>
    <w:uiPriority w:val="99"/>
    <w:rsid w:val="00866B0A"/>
    <w:pPr>
      <w:jc w:val="center"/>
    </w:pPr>
    <w:rPr>
      <w:rFonts w:ascii="Arial" w:hAnsi="Arial" w:cs="Arial"/>
      <w:b/>
      <w:bCs/>
      <w:sz w:val="20"/>
      <w:szCs w:val="20"/>
    </w:rPr>
  </w:style>
  <w:style w:type="paragraph" w:customStyle="1" w:styleId="1CStyle24">
    <w:name w:val="1CStyle24"/>
    <w:uiPriority w:val="99"/>
    <w:rsid w:val="00866B0A"/>
    <w:pPr>
      <w:jc w:val="right"/>
    </w:pPr>
    <w:rPr>
      <w:rFonts w:ascii="Arial" w:hAnsi="Arial" w:cs="Arial"/>
      <w:b/>
      <w:bCs/>
      <w:sz w:val="18"/>
      <w:szCs w:val="18"/>
    </w:rPr>
  </w:style>
  <w:style w:type="paragraph" w:customStyle="1" w:styleId="1CStyle15">
    <w:name w:val="1CStyle15"/>
    <w:uiPriority w:val="99"/>
    <w:rsid w:val="00866B0A"/>
    <w:pPr>
      <w:jc w:val="center"/>
    </w:pPr>
    <w:rPr>
      <w:rFonts w:ascii="Arial" w:hAnsi="Arial" w:cs="Arial"/>
      <w:b/>
      <w:bCs/>
      <w:sz w:val="20"/>
      <w:szCs w:val="20"/>
    </w:rPr>
  </w:style>
  <w:style w:type="paragraph" w:customStyle="1" w:styleId="1CStyle38">
    <w:name w:val="1CStyle38"/>
    <w:uiPriority w:val="99"/>
    <w:rsid w:val="00866B0A"/>
    <w:pPr>
      <w:jc w:val="center"/>
    </w:pPr>
    <w:rPr>
      <w:rFonts w:ascii="Arial" w:hAnsi="Arial" w:cs="Arial"/>
      <w:sz w:val="14"/>
      <w:szCs w:val="14"/>
    </w:rPr>
  </w:style>
  <w:style w:type="paragraph" w:customStyle="1" w:styleId="1CStyle37">
    <w:name w:val="1CStyle37"/>
    <w:uiPriority w:val="99"/>
    <w:rsid w:val="00866B0A"/>
    <w:pPr>
      <w:jc w:val="center"/>
    </w:pPr>
    <w:rPr>
      <w:rFonts w:ascii="Arial" w:hAnsi="Arial" w:cs="Arial"/>
      <w:sz w:val="14"/>
      <w:szCs w:val="14"/>
    </w:rPr>
  </w:style>
  <w:style w:type="paragraph" w:customStyle="1" w:styleId="1CStyle39">
    <w:name w:val="1CStyle39"/>
    <w:uiPriority w:val="99"/>
    <w:rsid w:val="00866B0A"/>
    <w:pPr>
      <w:jc w:val="center"/>
    </w:pPr>
    <w:rPr>
      <w:rFonts w:ascii="Arial" w:hAnsi="Arial" w:cs="Arial"/>
      <w:sz w:val="14"/>
      <w:szCs w:val="14"/>
    </w:rPr>
  </w:style>
  <w:style w:type="paragraph" w:customStyle="1" w:styleId="1CStyle16">
    <w:name w:val="1CStyle16"/>
    <w:uiPriority w:val="99"/>
    <w:rsid w:val="00866B0A"/>
    <w:pPr>
      <w:jc w:val="right"/>
    </w:pPr>
    <w:rPr>
      <w:rFonts w:ascii="Arial" w:hAnsi="Arial" w:cs="Arial"/>
      <w:sz w:val="18"/>
      <w:szCs w:val="18"/>
    </w:rPr>
  </w:style>
  <w:style w:type="paragraph" w:customStyle="1" w:styleId="1CStyle17">
    <w:name w:val="1CStyle17"/>
    <w:uiPriority w:val="99"/>
    <w:rsid w:val="00866B0A"/>
    <w:pPr>
      <w:jc w:val="center"/>
    </w:pPr>
    <w:rPr>
      <w:rFonts w:ascii="Arial" w:hAnsi="Arial" w:cs="Arial"/>
      <w:sz w:val="18"/>
      <w:szCs w:val="18"/>
    </w:rPr>
  </w:style>
  <w:style w:type="paragraph" w:customStyle="1" w:styleId="1CStyle25">
    <w:name w:val="1CStyle25"/>
    <w:uiPriority w:val="99"/>
    <w:rsid w:val="00866B0A"/>
    <w:pPr>
      <w:jc w:val="right"/>
    </w:pPr>
    <w:rPr>
      <w:rFonts w:ascii="Arial" w:hAnsi="Arial" w:cs="Arial"/>
      <w:b/>
      <w:bCs/>
      <w:sz w:val="18"/>
      <w:szCs w:val="18"/>
    </w:rPr>
  </w:style>
  <w:style w:type="paragraph" w:customStyle="1" w:styleId="1CStyle28">
    <w:name w:val="1CStyle28"/>
    <w:uiPriority w:val="99"/>
    <w:rsid w:val="00866B0A"/>
    <w:pPr>
      <w:jc w:val="right"/>
    </w:pPr>
    <w:rPr>
      <w:rFonts w:ascii="Arial" w:hAnsi="Arial" w:cs="Arial"/>
      <w:sz w:val="18"/>
      <w:szCs w:val="18"/>
    </w:rPr>
  </w:style>
  <w:style w:type="paragraph" w:customStyle="1" w:styleId="1CStyle32">
    <w:name w:val="1CStyle32"/>
    <w:uiPriority w:val="99"/>
    <w:rsid w:val="00866B0A"/>
    <w:pPr>
      <w:jc w:val="center"/>
    </w:pPr>
    <w:rPr>
      <w:rFonts w:ascii="Arial" w:hAnsi="Arial" w:cs="Arial"/>
      <w:sz w:val="16"/>
      <w:szCs w:val="16"/>
    </w:rPr>
  </w:style>
  <w:style w:type="paragraph" w:customStyle="1" w:styleId="1CStyle58">
    <w:name w:val="1CStyle58"/>
    <w:uiPriority w:val="99"/>
    <w:rsid w:val="00866B0A"/>
    <w:pPr>
      <w:jc w:val="center"/>
    </w:pPr>
    <w:rPr>
      <w:rFonts w:ascii="Arial" w:hAnsi="Arial" w:cs="Arial"/>
      <w:sz w:val="18"/>
      <w:szCs w:val="18"/>
    </w:rPr>
  </w:style>
  <w:style w:type="paragraph" w:customStyle="1" w:styleId="1CStyle30">
    <w:name w:val="1CStyle30"/>
    <w:uiPriority w:val="99"/>
    <w:rsid w:val="00866B0A"/>
    <w:pPr>
      <w:jc w:val="both"/>
    </w:pPr>
    <w:rPr>
      <w:rFonts w:ascii="Arial" w:hAnsi="Arial" w:cs="Arial"/>
      <w:sz w:val="18"/>
      <w:szCs w:val="18"/>
    </w:rPr>
  </w:style>
  <w:style w:type="paragraph" w:customStyle="1" w:styleId="1CStyle29">
    <w:name w:val="1CStyle29"/>
    <w:uiPriority w:val="99"/>
    <w:rsid w:val="00866B0A"/>
    <w:pPr>
      <w:jc w:val="center"/>
    </w:pPr>
    <w:rPr>
      <w:rFonts w:ascii="Arial" w:hAnsi="Arial" w:cs="Arial"/>
      <w:i/>
      <w:iCs/>
      <w:sz w:val="18"/>
      <w:szCs w:val="18"/>
    </w:rPr>
  </w:style>
  <w:style w:type="paragraph" w:customStyle="1" w:styleId="1CStyle31">
    <w:name w:val="1CStyle31"/>
    <w:uiPriority w:val="99"/>
    <w:rsid w:val="00866B0A"/>
    <w:pPr>
      <w:jc w:val="center"/>
    </w:pPr>
    <w:rPr>
      <w:rFonts w:ascii="Arial" w:hAnsi="Arial" w:cs="Arial"/>
      <w:sz w:val="18"/>
      <w:szCs w:val="18"/>
    </w:rPr>
  </w:style>
  <w:style w:type="paragraph" w:customStyle="1" w:styleId="1CStyle57">
    <w:name w:val="1CStyle57"/>
    <w:uiPriority w:val="99"/>
    <w:rsid w:val="00866B0A"/>
    <w:pPr>
      <w:jc w:val="center"/>
    </w:pPr>
    <w:rPr>
      <w:rFonts w:ascii="Arial" w:hAnsi="Arial" w:cs="Arial"/>
      <w:sz w:val="18"/>
      <w:szCs w:val="18"/>
    </w:rPr>
  </w:style>
  <w:style w:type="paragraph" w:customStyle="1" w:styleId="1CStyle22">
    <w:name w:val="1CStyle22"/>
    <w:uiPriority w:val="99"/>
    <w:rsid w:val="00866B0A"/>
    <w:pPr>
      <w:jc w:val="right"/>
    </w:pPr>
    <w:rPr>
      <w:rFonts w:ascii="Arial" w:hAnsi="Arial" w:cs="Arial"/>
      <w:b/>
      <w:bCs/>
      <w:sz w:val="18"/>
      <w:szCs w:val="18"/>
    </w:rPr>
  </w:style>
  <w:style w:type="paragraph" w:customStyle="1" w:styleId="1CStyle19">
    <w:name w:val="1CStyle19"/>
    <w:uiPriority w:val="99"/>
    <w:rsid w:val="00866B0A"/>
    <w:pPr>
      <w:jc w:val="right"/>
    </w:pPr>
    <w:rPr>
      <w:rFonts w:ascii="Arial" w:hAnsi="Arial" w:cs="Arial"/>
      <w:sz w:val="18"/>
      <w:szCs w:val="18"/>
    </w:rPr>
  </w:style>
  <w:style w:type="paragraph" w:customStyle="1" w:styleId="1CStyle20">
    <w:name w:val="1CStyle20"/>
    <w:uiPriority w:val="99"/>
    <w:rsid w:val="00866B0A"/>
    <w:pPr>
      <w:jc w:val="right"/>
    </w:pPr>
    <w:rPr>
      <w:rFonts w:ascii="Arial" w:hAnsi="Arial" w:cs="Arial"/>
      <w:sz w:val="18"/>
      <w:szCs w:val="18"/>
    </w:rPr>
  </w:style>
  <w:style w:type="paragraph" w:customStyle="1" w:styleId="1CStyle21">
    <w:name w:val="1CStyle21"/>
    <w:uiPriority w:val="99"/>
    <w:rsid w:val="00866B0A"/>
    <w:pPr>
      <w:jc w:val="right"/>
    </w:pPr>
    <w:rPr>
      <w:rFonts w:ascii="Arial" w:hAnsi="Arial" w:cs="Arial"/>
      <w:sz w:val="18"/>
      <w:szCs w:val="18"/>
    </w:rPr>
  </w:style>
  <w:style w:type="paragraph" w:customStyle="1" w:styleId="1CStyle23">
    <w:name w:val="1CStyle23"/>
    <w:uiPriority w:val="99"/>
    <w:rsid w:val="00866B0A"/>
    <w:pPr>
      <w:jc w:val="right"/>
    </w:pPr>
    <w:rPr>
      <w:rFonts w:ascii="Arial" w:hAnsi="Arial" w:cs="Arial"/>
      <w:b/>
      <w:bCs/>
      <w:sz w:val="18"/>
      <w:szCs w:val="18"/>
    </w:rPr>
  </w:style>
  <w:style w:type="paragraph" w:customStyle="1" w:styleId="st-3">
    <w:name w:val="st-3"/>
    <w:basedOn w:val="Normal"/>
    <w:uiPriority w:val="99"/>
    <w:rsid w:val="00866B0A"/>
    <w:pPr>
      <w:widowControl/>
      <w:suppressAutoHyphens w:val="0"/>
      <w:spacing w:before="100" w:beforeAutospacing="1" w:after="100" w:afterAutospacing="1"/>
    </w:pPr>
    <w:rPr>
      <w:color w:val="auto"/>
      <w:lang w:eastAsia="ru-RU"/>
    </w:rPr>
  </w:style>
  <w:style w:type="character" w:customStyle="1" w:styleId="addblock">
    <w:name w:val="addblock"/>
    <w:uiPriority w:val="99"/>
    <w:rsid w:val="00866B0A"/>
  </w:style>
  <w:style w:type="paragraph" w:customStyle="1" w:styleId="a3">
    <w:name w:val="Табличный"/>
    <w:uiPriority w:val="99"/>
    <w:rsid w:val="00866B0A"/>
    <w:rPr>
      <w:rFonts w:ascii="Arial Narrow" w:hAnsi="Arial Narrow" w:cs="Arial Narrow"/>
      <w:sz w:val="24"/>
      <w:szCs w:val="24"/>
    </w:rPr>
  </w:style>
  <w:style w:type="paragraph" w:customStyle="1" w:styleId="a4">
    <w:name w:val="Чертёжный"/>
    <w:basedOn w:val="Normal"/>
    <w:uiPriority w:val="99"/>
    <w:rsid w:val="00866B0A"/>
    <w:pPr>
      <w:widowControl/>
      <w:jc w:val="center"/>
    </w:pPr>
    <w:rPr>
      <w:rFonts w:ascii="Arial Narrow" w:hAnsi="Arial Narrow" w:cs="Arial Narrow"/>
      <w:i/>
      <w:iCs/>
      <w:color w:val="auto"/>
      <w:spacing w:val="10"/>
      <w:lang w:eastAsia="ru-RU"/>
    </w:rPr>
  </w:style>
  <w:style w:type="paragraph" w:customStyle="1" w:styleId="14">
    <w:name w:val="Обычный 14"/>
    <w:uiPriority w:val="99"/>
    <w:rsid w:val="00866B0A"/>
    <w:pPr>
      <w:spacing w:line="288" w:lineRule="auto"/>
      <w:ind w:firstLine="227"/>
      <w:jc w:val="both"/>
    </w:pPr>
    <w:rPr>
      <w:rFonts w:ascii="Arial Narrow" w:hAnsi="Arial Narrow" w:cs="Arial Narrow"/>
      <w:spacing w:val="10"/>
      <w:sz w:val="28"/>
      <w:szCs w:val="28"/>
    </w:rPr>
  </w:style>
  <w:style w:type="paragraph" w:customStyle="1" w:styleId="a5">
    <w:name w:val="Рабочий"/>
    <w:uiPriority w:val="99"/>
    <w:rsid w:val="00866B0A"/>
    <w:pPr>
      <w:ind w:firstLine="227"/>
      <w:jc w:val="both"/>
    </w:pPr>
    <w:rPr>
      <w:rFonts w:ascii="Arial Narrow" w:hAnsi="Arial Narrow" w:cs="Arial Narrow"/>
      <w:sz w:val="24"/>
      <w:szCs w:val="24"/>
    </w:rPr>
  </w:style>
  <w:style w:type="paragraph" w:styleId="Header">
    <w:name w:val="header"/>
    <w:basedOn w:val="Normal"/>
    <w:link w:val="HeaderChar"/>
    <w:uiPriority w:val="99"/>
    <w:rsid w:val="00866B0A"/>
    <w:pPr>
      <w:widowControl/>
      <w:tabs>
        <w:tab w:val="center" w:pos="4677"/>
        <w:tab w:val="right" w:pos="9355"/>
      </w:tabs>
      <w:suppressAutoHyphens w:val="0"/>
    </w:pPr>
    <w:rPr>
      <w:rFonts w:ascii="Arial Narrow" w:hAnsi="Arial Narrow" w:cs="Arial Narrow"/>
      <w:color w:val="auto"/>
      <w:sz w:val="22"/>
      <w:szCs w:val="22"/>
      <w:lang w:eastAsia="ru-RU"/>
    </w:rPr>
  </w:style>
  <w:style w:type="character" w:customStyle="1" w:styleId="HeaderChar">
    <w:name w:val="Header Char"/>
    <w:basedOn w:val="DefaultParagraphFont"/>
    <w:link w:val="Header"/>
    <w:uiPriority w:val="99"/>
    <w:locked/>
    <w:rsid w:val="00866B0A"/>
    <w:rPr>
      <w:rFonts w:ascii="Arial Narrow" w:hAnsi="Arial Narrow" w:cs="Arial Narrow"/>
      <w:sz w:val="22"/>
      <w:szCs w:val="22"/>
    </w:rPr>
  </w:style>
  <w:style w:type="character" w:styleId="PageNumber">
    <w:name w:val="page number"/>
    <w:basedOn w:val="DefaultParagraphFont"/>
    <w:uiPriority w:val="99"/>
    <w:rsid w:val="00866B0A"/>
    <w:rPr>
      <w:rFonts w:ascii="Arial Narrow" w:hAnsi="Arial Narrow" w:cs="Arial Narrow"/>
      <w:b/>
      <w:bCs/>
      <w:spacing w:val="0"/>
      <w:w w:val="100"/>
      <w:position w:val="0"/>
      <w:sz w:val="22"/>
      <w:szCs w:val="22"/>
      <w:effect w:val="none"/>
    </w:rPr>
  </w:style>
  <w:style w:type="paragraph" w:styleId="Footer">
    <w:name w:val="footer"/>
    <w:basedOn w:val="Normal"/>
    <w:link w:val="FooterChar"/>
    <w:uiPriority w:val="99"/>
    <w:rsid w:val="00866B0A"/>
    <w:pPr>
      <w:widowControl/>
      <w:tabs>
        <w:tab w:val="center" w:pos="4677"/>
        <w:tab w:val="right" w:pos="9355"/>
      </w:tabs>
      <w:spacing w:line="288" w:lineRule="auto"/>
      <w:ind w:firstLine="284"/>
      <w:jc w:val="both"/>
    </w:pPr>
    <w:rPr>
      <w:rFonts w:ascii="Arial Narrow" w:hAnsi="Arial Narrow" w:cs="Arial Narrow"/>
      <w:color w:val="auto"/>
      <w:spacing w:val="10"/>
      <w:lang w:eastAsia="ru-RU"/>
    </w:rPr>
  </w:style>
  <w:style w:type="character" w:customStyle="1" w:styleId="FooterChar">
    <w:name w:val="Footer Char"/>
    <w:basedOn w:val="DefaultParagraphFont"/>
    <w:link w:val="Footer"/>
    <w:uiPriority w:val="99"/>
    <w:locked/>
    <w:rsid w:val="00866B0A"/>
    <w:rPr>
      <w:rFonts w:ascii="Arial Narrow" w:hAnsi="Arial Narrow" w:cs="Arial Narrow"/>
      <w:spacing w:val="10"/>
      <w:sz w:val="24"/>
      <w:szCs w:val="24"/>
    </w:rPr>
  </w:style>
  <w:style w:type="character" w:styleId="FollowedHyperlink">
    <w:name w:val="FollowedHyperlink"/>
    <w:basedOn w:val="DefaultParagraphFont"/>
    <w:uiPriority w:val="99"/>
    <w:rsid w:val="00866B0A"/>
    <w:rPr>
      <w:rFonts w:cs="Times New Roman"/>
      <w:color w:val="800080"/>
      <w:u w:val="single"/>
    </w:rPr>
  </w:style>
  <w:style w:type="paragraph" w:customStyle="1" w:styleId="xl65">
    <w:name w:val="xl65"/>
    <w:basedOn w:val="Normal"/>
    <w:uiPriority w:val="99"/>
    <w:rsid w:val="00855F87"/>
    <w:pPr>
      <w:widowControl/>
      <w:suppressAutoHyphens w:val="0"/>
      <w:spacing w:before="100" w:beforeAutospacing="1" w:after="100" w:afterAutospacing="1"/>
    </w:pPr>
    <w:rPr>
      <w:color w:val="auto"/>
      <w:lang w:eastAsia="ru-RU"/>
    </w:rPr>
  </w:style>
  <w:style w:type="paragraph" w:customStyle="1" w:styleId="xl66">
    <w:name w:val="xl66"/>
    <w:basedOn w:val="Normal"/>
    <w:uiPriority w:val="99"/>
    <w:rsid w:val="00855F87"/>
    <w:pPr>
      <w:widowControl/>
      <w:suppressAutoHyphens w:val="0"/>
      <w:spacing w:before="100" w:beforeAutospacing="1" w:after="100" w:afterAutospacing="1"/>
    </w:pPr>
    <w:rPr>
      <w:color w:val="auto"/>
      <w:lang w:eastAsia="ru-RU"/>
    </w:rPr>
  </w:style>
  <w:style w:type="paragraph" w:customStyle="1" w:styleId="xl67">
    <w:name w:val="xl67"/>
    <w:basedOn w:val="Normal"/>
    <w:uiPriority w:val="99"/>
    <w:rsid w:val="00855F87"/>
    <w:pPr>
      <w:widowControl/>
      <w:pBdr>
        <w:top w:val="single" w:sz="4" w:space="0" w:color="auto"/>
        <w:left w:val="single" w:sz="4" w:space="0" w:color="auto"/>
        <w:bottom w:val="single" w:sz="4" w:space="0" w:color="auto"/>
        <w:right w:val="single" w:sz="4" w:space="0" w:color="auto"/>
      </w:pBdr>
      <w:shd w:val="clear" w:color="000000" w:fill="F5F2DD"/>
      <w:suppressAutoHyphens w:val="0"/>
      <w:spacing w:before="100" w:beforeAutospacing="1" w:after="100" w:afterAutospacing="1"/>
      <w:textAlignment w:val="top"/>
    </w:pPr>
    <w:rPr>
      <w:color w:val="594304"/>
      <w:lang w:eastAsia="ru-RU"/>
    </w:rPr>
  </w:style>
  <w:style w:type="paragraph" w:customStyle="1" w:styleId="xl68">
    <w:name w:val="xl68"/>
    <w:basedOn w:val="Normal"/>
    <w:uiPriority w:val="99"/>
    <w:rsid w:val="00855F87"/>
    <w:pPr>
      <w:widowControl/>
      <w:pBdr>
        <w:top w:val="single" w:sz="4" w:space="0" w:color="auto"/>
        <w:left w:val="single" w:sz="4" w:space="0" w:color="auto"/>
        <w:bottom w:val="single" w:sz="4" w:space="0" w:color="auto"/>
        <w:right w:val="single" w:sz="4" w:space="0" w:color="auto"/>
      </w:pBdr>
      <w:shd w:val="clear" w:color="000000" w:fill="F5F2DD"/>
      <w:suppressAutoHyphens w:val="0"/>
      <w:spacing w:before="100" w:beforeAutospacing="1" w:after="100" w:afterAutospacing="1"/>
      <w:textAlignment w:val="top"/>
    </w:pPr>
    <w:rPr>
      <w:color w:val="594304"/>
      <w:lang w:eastAsia="ru-RU"/>
    </w:rPr>
  </w:style>
  <w:style w:type="paragraph" w:customStyle="1" w:styleId="xl69">
    <w:name w:val="xl69"/>
    <w:basedOn w:val="Normal"/>
    <w:uiPriority w:val="99"/>
    <w:rsid w:val="00855F8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0">
    <w:name w:val="xl70"/>
    <w:basedOn w:val="Normal"/>
    <w:uiPriority w:val="99"/>
    <w:rsid w:val="00855F8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1">
    <w:name w:val="xl71"/>
    <w:basedOn w:val="Normal"/>
    <w:uiPriority w:val="99"/>
    <w:rsid w:val="00855F8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2">
    <w:name w:val="xl72"/>
    <w:basedOn w:val="Normal"/>
    <w:uiPriority w:val="99"/>
    <w:rsid w:val="00855F8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styleId="ListParagraph">
    <w:name w:val="List Paragraph"/>
    <w:basedOn w:val="Normal"/>
    <w:link w:val="ListParagraphChar"/>
    <w:uiPriority w:val="99"/>
    <w:qFormat/>
    <w:rsid w:val="00716734"/>
    <w:pPr>
      <w:ind w:left="720"/>
    </w:pPr>
    <w:rPr>
      <w:szCs w:val="20"/>
    </w:rPr>
  </w:style>
  <w:style w:type="paragraph" w:customStyle="1" w:styleId="12">
    <w:name w:val="Абзац списка1"/>
    <w:basedOn w:val="Normal"/>
    <w:uiPriority w:val="99"/>
    <w:rsid w:val="00387ADE"/>
    <w:pPr>
      <w:widowControl/>
      <w:suppressAutoHyphens w:val="0"/>
      <w:spacing w:after="200" w:line="276" w:lineRule="auto"/>
      <w:ind w:left="720"/>
    </w:pPr>
    <w:rPr>
      <w:rFonts w:ascii="Calibri" w:hAnsi="Calibri" w:cs="Calibri"/>
      <w:color w:val="auto"/>
      <w:sz w:val="22"/>
      <w:szCs w:val="22"/>
      <w:lang w:eastAsia="en-US"/>
    </w:rPr>
  </w:style>
  <w:style w:type="paragraph" w:customStyle="1" w:styleId="21">
    <w:name w:val="Абзац списка2"/>
    <w:basedOn w:val="Normal"/>
    <w:uiPriority w:val="99"/>
    <w:rsid w:val="00387ADE"/>
    <w:pPr>
      <w:widowControl/>
      <w:suppressAutoHyphens w:val="0"/>
      <w:spacing w:after="200" w:line="276" w:lineRule="auto"/>
      <w:ind w:left="720"/>
    </w:pPr>
    <w:rPr>
      <w:rFonts w:ascii="Calibri" w:hAnsi="Calibri" w:cs="Calibri"/>
      <w:color w:val="auto"/>
      <w:sz w:val="22"/>
      <w:szCs w:val="22"/>
      <w:lang w:eastAsia="en-US"/>
    </w:rPr>
  </w:style>
  <w:style w:type="paragraph" w:customStyle="1" w:styleId="13">
    <w:name w:val="Без интервала1"/>
    <w:uiPriority w:val="99"/>
    <w:rsid w:val="00387ADE"/>
    <w:rPr>
      <w:rFonts w:ascii="Calibri" w:hAnsi="Calibri" w:cs="Calibri"/>
      <w:lang w:eastAsia="en-US"/>
    </w:rPr>
  </w:style>
  <w:style w:type="character" w:customStyle="1" w:styleId="fill">
    <w:name w:val="fill"/>
    <w:basedOn w:val="DefaultParagraphFont"/>
    <w:uiPriority w:val="99"/>
    <w:rsid w:val="00B07143"/>
    <w:rPr>
      <w:rFonts w:cs="Times New Roman"/>
      <w:b/>
      <w:bCs/>
      <w:i/>
      <w:iCs/>
      <w:color w:val="FF0000"/>
    </w:rPr>
  </w:style>
  <w:style w:type="paragraph" w:customStyle="1" w:styleId="Paragraph0">
    <w:name w:val="Paragraph 0"/>
    <w:basedOn w:val="Normal"/>
    <w:link w:val="Paragraph03"/>
    <w:uiPriority w:val="99"/>
    <w:rsid w:val="00737C84"/>
    <w:pPr>
      <w:widowControl/>
      <w:suppressAutoHyphens w:val="0"/>
      <w:ind w:firstLine="284"/>
      <w:jc w:val="both"/>
    </w:pPr>
    <w:rPr>
      <w:color w:val="auto"/>
      <w:sz w:val="20"/>
      <w:szCs w:val="20"/>
      <w:lang w:eastAsia="ru-RU"/>
    </w:rPr>
  </w:style>
  <w:style w:type="character" w:customStyle="1" w:styleId="Paragraph03">
    <w:name w:val="Paragraph 0 Знак3"/>
    <w:link w:val="Paragraph0"/>
    <w:uiPriority w:val="99"/>
    <w:locked/>
    <w:rsid w:val="00737C84"/>
  </w:style>
  <w:style w:type="character" w:customStyle="1" w:styleId="ListParagraphChar">
    <w:name w:val="List Paragraph Char"/>
    <w:link w:val="ListParagraph"/>
    <w:uiPriority w:val="99"/>
    <w:locked/>
    <w:rsid w:val="00E878B4"/>
    <w:rPr>
      <w:rFonts w:eastAsia="Times New Roman"/>
      <w:color w:val="000000"/>
      <w:sz w:val="24"/>
      <w:lang w:eastAsia="ar-SA" w:bidi="ar-SA"/>
    </w:rPr>
  </w:style>
  <w:style w:type="character" w:customStyle="1" w:styleId="blk">
    <w:name w:val="blk"/>
    <w:basedOn w:val="DefaultParagraphFont"/>
    <w:uiPriority w:val="99"/>
    <w:rsid w:val="009732A8"/>
    <w:rPr>
      <w:rFonts w:cs="Times New Roman"/>
    </w:rPr>
  </w:style>
  <w:style w:type="paragraph" w:styleId="TOCHeading">
    <w:name w:val="TOC Heading"/>
    <w:basedOn w:val="Heading1"/>
    <w:next w:val="Normal"/>
    <w:uiPriority w:val="99"/>
    <w:qFormat/>
    <w:rsid w:val="00B727F1"/>
    <w:pPr>
      <w:keepLines/>
      <w:widowControl/>
      <w:tabs>
        <w:tab w:val="clear" w:pos="0"/>
      </w:tabs>
      <w:suppressAutoHyphens w:val="0"/>
      <w:spacing w:before="480" w:after="0" w:line="276" w:lineRule="auto"/>
      <w:outlineLvl w:val="9"/>
    </w:pPr>
    <w:rPr>
      <w:rFonts w:ascii="Cambria" w:hAnsi="Cambria" w:cs="Cambria"/>
      <w:color w:val="365F91"/>
      <w:sz w:val="28"/>
      <w:szCs w:val="28"/>
      <w:lang w:eastAsia="ru-RU"/>
    </w:rPr>
  </w:style>
  <w:style w:type="paragraph" w:customStyle="1" w:styleId="a6">
    <w:name w:val="Абзац списка"/>
    <w:basedOn w:val="Normal"/>
    <w:uiPriority w:val="99"/>
    <w:rsid w:val="003326DA"/>
    <w:pPr>
      <w:widowControl/>
      <w:suppressAutoHyphens w:val="0"/>
      <w:spacing w:after="200" w:line="276" w:lineRule="auto"/>
      <w:ind w:left="720"/>
    </w:pPr>
    <w:rPr>
      <w:rFonts w:ascii="Calibri" w:hAnsi="Calibri" w:cs="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2082368236">
      <w:marLeft w:val="0"/>
      <w:marRight w:val="0"/>
      <w:marTop w:val="0"/>
      <w:marBottom w:val="0"/>
      <w:divBdr>
        <w:top w:val="none" w:sz="0" w:space="0" w:color="auto"/>
        <w:left w:val="none" w:sz="0" w:space="0" w:color="auto"/>
        <w:bottom w:val="none" w:sz="0" w:space="0" w:color="auto"/>
        <w:right w:val="none" w:sz="0" w:space="0" w:color="auto"/>
      </w:divBdr>
    </w:div>
    <w:div w:id="2082368239">
      <w:marLeft w:val="0"/>
      <w:marRight w:val="0"/>
      <w:marTop w:val="0"/>
      <w:marBottom w:val="0"/>
      <w:divBdr>
        <w:top w:val="none" w:sz="0" w:space="0" w:color="auto"/>
        <w:left w:val="none" w:sz="0" w:space="0" w:color="auto"/>
        <w:bottom w:val="none" w:sz="0" w:space="0" w:color="auto"/>
        <w:right w:val="none" w:sz="0" w:space="0" w:color="auto"/>
      </w:divBdr>
    </w:div>
    <w:div w:id="2082368242">
      <w:marLeft w:val="0"/>
      <w:marRight w:val="0"/>
      <w:marTop w:val="0"/>
      <w:marBottom w:val="0"/>
      <w:divBdr>
        <w:top w:val="none" w:sz="0" w:space="0" w:color="auto"/>
        <w:left w:val="none" w:sz="0" w:space="0" w:color="auto"/>
        <w:bottom w:val="none" w:sz="0" w:space="0" w:color="auto"/>
        <w:right w:val="none" w:sz="0" w:space="0" w:color="auto"/>
      </w:divBdr>
    </w:div>
    <w:div w:id="2082368244">
      <w:marLeft w:val="0"/>
      <w:marRight w:val="0"/>
      <w:marTop w:val="0"/>
      <w:marBottom w:val="0"/>
      <w:divBdr>
        <w:top w:val="none" w:sz="0" w:space="0" w:color="auto"/>
        <w:left w:val="none" w:sz="0" w:space="0" w:color="auto"/>
        <w:bottom w:val="none" w:sz="0" w:space="0" w:color="auto"/>
        <w:right w:val="none" w:sz="0" w:space="0" w:color="auto"/>
      </w:divBdr>
    </w:div>
    <w:div w:id="2082368246">
      <w:marLeft w:val="0"/>
      <w:marRight w:val="0"/>
      <w:marTop w:val="0"/>
      <w:marBottom w:val="0"/>
      <w:divBdr>
        <w:top w:val="none" w:sz="0" w:space="0" w:color="auto"/>
        <w:left w:val="none" w:sz="0" w:space="0" w:color="auto"/>
        <w:bottom w:val="none" w:sz="0" w:space="0" w:color="auto"/>
        <w:right w:val="none" w:sz="0" w:space="0" w:color="auto"/>
      </w:divBdr>
      <w:divsChild>
        <w:div w:id="2082368275">
          <w:marLeft w:val="0"/>
          <w:marRight w:val="0"/>
          <w:marTop w:val="0"/>
          <w:marBottom w:val="0"/>
          <w:divBdr>
            <w:top w:val="none" w:sz="0" w:space="0" w:color="auto"/>
            <w:left w:val="none" w:sz="0" w:space="0" w:color="auto"/>
            <w:bottom w:val="none" w:sz="0" w:space="0" w:color="auto"/>
            <w:right w:val="none" w:sz="0" w:space="0" w:color="auto"/>
          </w:divBdr>
        </w:div>
      </w:divsChild>
    </w:div>
    <w:div w:id="2082368249">
      <w:marLeft w:val="0"/>
      <w:marRight w:val="0"/>
      <w:marTop w:val="0"/>
      <w:marBottom w:val="0"/>
      <w:divBdr>
        <w:top w:val="none" w:sz="0" w:space="0" w:color="auto"/>
        <w:left w:val="none" w:sz="0" w:space="0" w:color="auto"/>
        <w:bottom w:val="none" w:sz="0" w:space="0" w:color="auto"/>
        <w:right w:val="none" w:sz="0" w:space="0" w:color="auto"/>
      </w:divBdr>
      <w:divsChild>
        <w:div w:id="2082368303">
          <w:marLeft w:val="0"/>
          <w:marRight w:val="0"/>
          <w:marTop w:val="0"/>
          <w:marBottom w:val="0"/>
          <w:divBdr>
            <w:top w:val="none" w:sz="0" w:space="0" w:color="auto"/>
            <w:left w:val="none" w:sz="0" w:space="0" w:color="auto"/>
            <w:bottom w:val="none" w:sz="0" w:space="0" w:color="auto"/>
            <w:right w:val="none" w:sz="0" w:space="0" w:color="auto"/>
          </w:divBdr>
        </w:div>
        <w:div w:id="2082368317">
          <w:marLeft w:val="0"/>
          <w:marRight w:val="0"/>
          <w:marTop w:val="0"/>
          <w:marBottom w:val="0"/>
          <w:divBdr>
            <w:top w:val="none" w:sz="0" w:space="0" w:color="auto"/>
            <w:left w:val="none" w:sz="0" w:space="0" w:color="auto"/>
            <w:bottom w:val="none" w:sz="0" w:space="0" w:color="auto"/>
            <w:right w:val="none" w:sz="0" w:space="0" w:color="auto"/>
          </w:divBdr>
        </w:div>
        <w:div w:id="2082368340">
          <w:marLeft w:val="0"/>
          <w:marRight w:val="0"/>
          <w:marTop w:val="0"/>
          <w:marBottom w:val="0"/>
          <w:divBdr>
            <w:top w:val="none" w:sz="0" w:space="0" w:color="auto"/>
            <w:left w:val="none" w:sz="0" w:space="0" w:color="auto"/>
            <w:bottom w:val="none" w:sz="0" w:space="0" w:color="auto"/>
            <w:right w:val="none" w:sz="0" w:space="0" w:color="auto"/>
          </w:divBdr>
          <w:divsChild>
            <w:div w:id="2082368267">
              <w:marLeft w:val="75"/>
              <w:marRight w:val="150"/>
              <w:marTop w:val="150"/>
              <w:marBottom w:val="150"/>
              <w:divBdr>
                <w:top w:val="none" w:sz="0" w:space="0" w:color="auto"/>
                <w:left w:val="none" w:sz="0" w:space="0" w:color="auto"/>
                <w:bottom w:val="none" w:sz="0" w:space="0" w:color="auto"/>
                <w:right w:val="none" w:sz="0" w:space="0" w:color="auto"/>
              </w:divBdr>
            </w:div>
            <w:div w:id="2082368305">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 w:id="2082368355">
          <w:marLeft w:val="0"/>
          <w:marRight w:val="0"/>
          <w:marTop w:val="0"/>
          <w:marBottom w:val="0"/>
          <w:divBdr>
            <w:top w:val="none" w:sz="0" w:space="0" w:color="auto"/>
            <w:left w:val="none" w:sz="0" w:space="0" w:color="auto"/>
            <w:bottom w:val="none" w:sz="0" w:space="0" w:color="auto"/>
            <w:right w:val="none" w:sz="0" w:space="0" w:color="auto"/>
          </w:divBdr>
        </w:div>
      </w:divsChild>
    </w:div>
    <w:div w:id="2082368252">
      <w:marLeft w:val="0"/>
      <w:marRight w:val="0"/>
      <w:marTop w:val="0"/>
      <w:marBottom w:val="0"/>
      <w:divBdr>
        <w:top w:val="none" w:sz="0" w:space="0" w:color="auto"/>
        <w:left w:val="none" w:sz="0" w:space="0" w:color="auto"/>
        <w:bottom w:val="none" w:sz="0" w:space="0" w:color="auto"/>
        <w:right w:val="none" w:sz="0" w:space="0" w:color="auto"/>
      </w:divBdr>
      <w:divsChild>
        <w:div w:id="2082368240">
          <w:marLeft w:val="0"/>
          <w:marRight w:val="0"/>
          <w:marTop w:val="120"/>
          <w:marBottom w:val="0"/>
          <w:divBdr>
            <w:top w:val="none" w:sz="0" w:space="0" w:color="auto"/>
            <w:left w:val="none" w:sz="0" w:space="0" w:color="auto"/>
            <w:bottom w:val="none" w:sz="0" w:space="0" w:color="auto"/>
            <w:right w:val="none" w:sz="0" w:space="0" w:color="auto"/>
          </w:divBdr>
        </w:div>
        <w:div w:id="2082368251">
          <w:marLeft w:val="0"/>
          <w:marRight w:val="0"/>
          <w:marTop w:val="120"/>
          <w:marBottom w:val="0"/>
          <w:divBdr>
            <w:top w:val="none" w:sz="0" w:space="0" w:color="auto"/>
            <w:left w:val="none" w:sz="0" w:space="0" w:color="auto"/>
            <w:bottom w:val="none" w:sz="0" w:space="0" w:color="auto"/>
            <w:right w:val="none" w:sz="0" w:space="0" w:color="auto"/>
          </w:divBdr>
        </w:div>
        <w:div w:id="2082368253">
          <w:marLeft w:val="0"/>
          <w:marRight w:val="0"/>
          <w:marTop w:val="120"/>
          <w:marBottom w:val="0"/>
          <w:divBdr>
            <w:top w:val="none" w:sz="0" w:space="0" w:color="auto"/>
            <w:left w:val="none" w:sz="0" w:space="0" w:color="auto"/>
            <w:bottom w:val="none" w:sz="0" w:space="0" w:color="auto"/>
            <w:right w:val="none" w:sz="0" w:space="0" w:color="auto"/>
          </w:divBdr>
        </w:div>
        <w:div w:id="2082368255">
          <w:marLeft w:val="0"/>
          <w:marRight w:val="0"/>
          <w:marTop w:val="120"/>
          <w:marBottom w:val="0"/>
          <w:divBdr>
            <w:top w:val="none" w:sz="0" w:space="0" w:color="auto"/>
            <w:left w:val="none" w:sz="0" w:space="0" w:color="auto"/>
            <w:bottom w:val="none" w:sz="0" w:space="0" w:color="auto"/>
            <w:right w:val="none" w:sz="0" w:space="0" w:color="auto"/>
          </w:divBdr>
        </w:div>
        <w:div w:id="2082368261">
          <w:marLeft w:val="0"/>
          <w:marRight w:val="0"/>
          <w:marTop w:val="120"/>
          <w:marBottom w:val="0"/>
          <w:divBdr>
            <w:top w:val="none" w:sz="0" w:space="0" w:color="auto"/>
            <w:left w:val="none" w:sz="0" w:space="0" w:color="auto"/>
            <w:bottom w:val="none" w:sz="0" w:space="0" w:color="auto"/>
            <w:right w:val="none" w:sz="0" w:space="0" w:color="auto"/>
          </w:divBdr>
        </w:div>
        <w:div w:id="2082368265">
          <w:marLeft w:val="0"/>
          <w:marRight w:val="0"/>
          <w:marTop w:val="120"/>
          <w:marBottom w:val="0"/>
          <w:divBdr>
            <w:top w:val="none" w:sz="0" w:space="0" w:color="auto"/>
            <w:left w:val="none" w:sz="0" w:space="0" w:color="auto"/>
            <w:bottom w:val="none" w:sz="0" w:space="0" w:color="auto"/>
            <w:right w:val="none" w:sz="0" w:space="0" w:color="auto"/>
          </w:divBdr>
        </w:div>
        <w:div w:id="2082368273">
          <w:marLeft w:val="0"/>
          <w:marRight w:val="0"/>
          <w:marTop w:val="120"/>
          <w:marBottom w:val="0"/>
          <w:divBdr>
            <w:top w:val="none" w:sz="0" w:space="0" w:color="auto"/>
            <w:left w:val="none" w:sz="0" w:space="0" w:color="auto"/>
            <w:bottom w:val="none" w:sz="0" w:space="0" w:color="auto"/>
            <w:right w:val="none" w:sz="0" w:space="0" w:color="auto"/>
          </w:divBdr>
        </w:div>
        <w:div w:id="2082368288">
          <w:marLeft w:val="0"/>
          <w:marRight w:val="0"/>
          <w:marTop w:val="120"/>
          <w:marBottom w:val="0"/>
          <w:divBdr>
            <w:top w:val="none" w:sz="0" w:space="0" w:color="auto"/>
            <w:left w:val="none" w:sz="0" w:space="0" w:color="auto"/>
            <w:bottom w:val="none" w:sz="0" w:space="0" w:color="auto"/>
            <w:right w:val="none" w:sz="0" w:space="0" w:color="auto"/>
          </w:divBdr>
        </w:div>
        <w:div w:id="2082368301">
          <w:marLeft w:val="0"/>
          <w:marRight w:val="0"/>
          <w:marTop w:val="120"/>
          <w:marBottom w:val="0"/>
          <w:divBdr>
            <w:top w:val="none" w:sz="0" w:space="0" w:color="auto"/>
            <w:left w:val="none" w:sz="0" w:space="0" w:color="auto"/>
            <w:bottom w:val="none" w:sz="0" w:space="0" w:color="auto"/>
            <w:right w:val="none" w:sz="0" w:space="0" w:color="auto"/>
          </w:divBdr>
        </w:div>
        <w:div w:id="2082368307">
          <w:marLeft w:val="0"/>
          <w:marRight w:val="0"/>
          <w:marTop w:val="120"/>
          <w:marBottom w:val="0"/>
          <w:divBdr>
            <w:top w:val="none" w:sz="0" w:space="0" w:color="auto"/>
            <w:left w:val="none" w:sz="0" w:space="0" w:color="auto"/>
            <w:bottom w:val="none" w:sz="0" w:space="0" w:color="auto"/>
            <w:right w:val="none" w:sz="0" w:space="0" w:color="auto"/>
          </w:divBdr>
        </w:div>
        <w:div w:id="2082368312">
          <w:marLeft w:val="0"/>
          <w:marRight w:val="0"/>
          <w:marTop w:val="120"/>
          <w:marBottom w:val="0"/>
          <w:divBdr>
            <w:top w:val="none" w:sz="0" w:space="0" w:color="auto"/>
            <w:left w:val="none" w:sz="0" w:space="0" w:color="auto"/>
            <w:bottom w:val="none" w:sz="0" w:space="0" w:color="auto"/>
            <w:right w:val="none" w:sz="0" w:space="0" w:color="auto"/>
          </w:divBdr>
        </w:div>
        <w:div w:id="2082368313">
          <w:marLeft w:val="0"/>
          <w:marRight w:val="0"/>
          <w:marTop w:val="120"/>
          <w:marBottom w:val="0"/>
          <w:divBdr>
            <w:top w:val="none" w:sz="0" w:space="0" w:color="auto"/>
            <w:left w:val="none" w:sz="0" w:space="0" w:color="auto"/>
            <w:bottom w:val="none" w:sz="0" w:space="0" w:color="auto"/>
            <w:right w:val="none" w:sz="0" w:space="0" w:color="auto"/>
          </w:divBdr>
        </w:div>
        <w:div w:id="2082368318">
          <w:marLeft w:val="0"/>
          <w:marRight w:val="0"/>
          <w:marTop w:val="120"/>
          <w:marBottom w:val="0"/>
          <w:divBdr>
            <w:top w:val="none" w:sz="0" w:space="0" w:color="auto"/>
            <w:left w:val="none" w:sz="0" w:space="0" w:color="auto"/>
            <w:bottom w:val="none" w:sz="0" w:space="0" w:color="auto"/>
            <w:right w:val="none" w:sz="0" w:space="0" w:color="auto"/>
          </w:divBdr>
        </w:div>
        <w:div w:id="2082368323">
          <w:marLeft w:val="0"/>
          <w:marRight w:val="0"/>
          <w:marTop w:val="120"/>
          <w:marBottom w:val="0"/>
          <w:divBdr>
            <w:top w:val="none" w:sz="0" w:space="0" w:color="auto"/>
            <w:left w:val="none" w:sz="0" w:space="0" w:color="auto"/>
            <w:bottom w:val="none" w:sz="0" w:space="0" w:color="auto"/>
            <w:right w:val="none" w:sz="0" w:space="0" w:color="auto"/>
          </w:divBdr>
        </w:div>
        <w:div w:id="2082368326">
          <w:marLeft w:val="0"/>
          <w:marRight w:val="0"/>
          <w:marTop w:val="120"/>
          <w:marBottom w:val="0"/>
          <w:divBdr>
            <w:top w:val="none" w:sz="0" w:space="0" w:color="auto"/>
            <w:left w:val="none" w:sz="0" w:space="0" w:color="auto"/>
            <w:bottom w:val="none" w:sz="0" w:space="0" w:color="auto"/>
            <w:right w:val="none" w:sz="0" w:space="0" w:color="auto"/>
          </w:divBdr>
        </w:div>
        <w:div w:id="2082368328">
          <w:marLeft w:val="0"/>
          <w:marRight w:val="0"/>
          <w:marTop w:val="120"/>
          <w:marBottom w:val="0"/>
          <w:divBdr>
            <w:top w:val="none" w:sz="0" w:space="0" w:color="auto"/>
            <w:left w:val="none" w:sz="0" w:space="0" w:color="auto"/>
            <w:bottom w:val="none" w:sz="0" w:space="0" w:color="auto"/>
            <w:right w:val="none" w:sz="0" w:space="0" w:color="auto"/>
          </w:divBdr>
        </w:div>
        <w:div w:id="2082368332">
          <w:marLeft w:val="0"/>
          <w:marRight w:val="0"/>
          <w:marTop w:val="120"/>
          <w:marBottom w:val="0"/>
          <w:divBdr>
            <w:top w:val="none" w:sz="0" w:space="0" w:color="auto"/>
            <w:left w:val="none" w:sz="0" w:space="0" w:color="auto"/>
            <w:bottom w:val="none" w:sz="0" w:space="0" w:color="auto"/>
            <w:right w:val="none" w:sz="0" w:space="0" w:color="auto"/>
          </w:divBdr>
        </w:div>
        <w:div w:id="2082368334">
          <w:marLeft w:val="0"/>
          <w:marRight w:val="0"/>
          <w:marTop w:val="120"/>
          <w:marBottom w:val="0"/>
          <w:divBdr>
            <w:top w:val="none" w:sz="0" w:space="0" w:color="auto"/>
            <w:left w:val="none" w:sz="0" w:space="0" w:color="auto"/>
            <w:bottom w:val="none" w:sz="0" w:space="0" w:color="auto"/>
            <w:right w:val="none" w:sz="0" w:space="0" w:color="auto"/>
          </w:divBdr>
        </w:div>
        <w:div w:id="2082368335">
          <w:marLeft w:val="0"/>
          <w:marRight w:val="0"/>
          <w:marTop w:val="120"/>
          <w:marBottom w:val="0"/>
          <w:divBdr>
            <w:top w:val="none" w:sz="0" w:space="0" w:color="auto"/>
            <w:left w:val="none" w:sz="0" w:space="0" w:color="auto"/>
            <w:bottom w:val="none" w:sz="0" w:space="0" w:color="auto"/>
            <w:right w:val="none" w:sz="0" w:space="0" w:color="auto"/>
          </w:divBdr>
        </w:div>
        <w:div w:id="2082368338">
          <w:marLeft w:val="0"/>
          <w:marRight w:val="0"/>
          <w:marTop w:val="120"/>
          <w:marBottom w:val="0"/>
          <w:divBdr>
            <w:top w:val="none" w:sz="0" w:space="0" w:color="auto"/>
            <w:left w:val="none" w:sz="0" w:space="0" w:color="auto"/>
            <w:bottom w:val="none" w:sz="0" w:space="0" w:color="auto"/>
            <w:right w:val="none" w:sz="0" w:space="0" w:color="auto"/>
          </w:divBdr>
        </w:div>
        <w:div w:id="2082368343">
          <w:marLeft w:val="0"/>
          <w:marRight w:val="0"/>
          <w:marTop w:val="120"/>
          <w:marBottom w:val="0"/>
          <w:divBdr>
            <w:top w:val="none" w:sz="0" w:space="0" w:color="auto"/>
            <w:left w:val="none" w:sz="0" w:space="0" w:color="auto"/>
            <w:bottom w:val="none" w:sz="0" w:space="0" w:color="auto"/>
            <w:right w:val="none" w:sz="0" w:space="0" w:color="auto"/>
          </w:divBdr>
        </w:div>
        <w:div w:id="2082368349">
          <w:marLeft w:val="0"/>
          <w:marRight w:val="0"/>
          <w:marTop w:val="120"/>
          <w:marBottom w:val="0"/>
          <w:divBdr>
            <w:top w:val="none" w:sz="0" w:space="0" w:color="auto"/>
            <w:left w:val="none" w:sz="0" w:space="0" w:color="auto"/>
            <w:bottom w:val="none" w:sz="0" w:space="0" w:color="auto"/>
            <w:right w:val="none" w:sz="0" w:space="0" w:color="auto"/>
          </w:divBdr>
        </w:div>
        <w:div w:id="2082368350">
          <w:marLeft w:val="0"/>
          <w:marRight w:val="0"/>
          <w:marTop w:val="120"/>
          <w:marBottom w:val="0"/>
          <w:divBdr>
            <w:top w:val="none" w:sz="0" w:space="0" w:color="auto"/>
            <w:left w:val="none" w:sz="0" w:space="0" w:color="auto"/>
            <w:bottom w:val="none" w:sz="0" w:space="0" w:color="auto"/>
            <w:right w:val="none" w:sz="0" w:space="0" w:color="auto"/>
          </w:divBdr>
        </w:div>
        <w:div w:id="2082368360">
          <w:marLeft w:val="0"/>
          <w:marRight w:val="0"/>
          <w:marTop w:val="120"/>
          <w:marBottom w:val="0"/>
          <w:divBdr>
            <w:top w:val="none" w:sz="0" w:space="0" w:color="auto"/>
            <w:left w:val="none" w:sz="0" w:space="0" w:color="auto"/>
            <w:bottom w:val="none" w:sz="0" w:space="0" w:color="auto"/>
            <w:right w:val="none" w:sz="0" w:space="0" w:color="auto"/>
          </w:divBdr>
        </w:div>
        <w:div w:id="2082368380">
          <w:marLeft w:val="0"/>
          <w:marRight w:val="0"/>
          <w:marTop w:val="120"/>
          <w:marBottom w:val="0"/>
          <w:divBdr>
            <w:top w:val="none" w:sz="0" w:space="0" w:color="auto"/>
            <w:left w:val="none" w:sz="0" w:space="0" w:color="auto"/>
            <w:bottom w:val="none" w:sz="0" w:space="0" w:color="auto"/>
            <w:right w:val="none" w:sz="0" w:space="0" w:color="auto"/>
          </w:divBdr>
        </w:div>
        <w:div w:id="2082368396">
          <w:marLeft w:val="0"/>
          <w:marRight w:val="0"/>
          <w:marTop w:val="120"/>
          <w:marBottom w:val="0"/>
          <w:divBdr>
            <w:top w:val="none" w:sz="0" w:space="0" w:color="auto"/>
            <w:left w:val="none" w:sz="0" w:space="0" w:color="auto"/>
            <w:bottom w:val="none" w:sz="0" w:space="0" w:color="auto"/>
            <w:right w:val="none" w:sz="0" w:space="0" w:color="auto"/>
          </w:divBdr>
        </w:div>
        <w:div w:id="2082368401">
          <w:marLeft w:val="0"/>
          <w:marRight w:val="0"/>
          <w:marTop w:val="120"/>
          <w:marBottom w:val="0"/>
          <w:divBdr>
            <w:top w:val="none" w:sz="0" w:space="0" w:color="auto"/>
            <w:left w:val="none" w:sz="0" w:space="0" w:color="auto"/>
            <w:bottom w:val="none" w:sz="0" w:space="0" w:color="auto"/>
            <w:right w:val="none" w:sz="0" w:space="0" w:color="auto"/>
          </w:divBdr>
        </w:div>
        <w:div w:id="2082368404">
          <w:marLeft w:val="0"/>
          <w:marRight w:val="0"/>
          <w:marTop w:val="120"/>
          <w:marBottom w:val="0"/>
          <w:divBdr>
            <w:top w:val="none" w:sz="0" w:space="0" w:color="auto"/>
            <w:left w:val="none" w:sz="0" w:space="0" w:color="auto"/>
            <w:bottom w:val="none" w:sz="0" w:space="0" w:color="auto"/>
            <w:right w:val="none" w:sz="0" w:space="0" w:color="auto"/>
          </w:divBdr>
        </w:div>
        <w:div w:id="2082368409">
          <w:marLeft w:val="0"/>
          <w:marRight w:val="0"/>
          <w:marTop w:val="120"/>
          <w:marBottom w:val="0"/>
          <w:divBdr>
            <w:top w:val="none" w:sz="0" w:space="0" w:color="auto"/>
            <w:left w:val="none" w:sz="0" w:space="0" w:color="auto"/>
            <w:bottom w:val="none" w:sz="0" w:space="0" w:color="auto"/>
            <w:right w:val="none" w:sz="0" w:space="0" w:color="auto"/>
          </w:divBdr>
        </w:div>
      </w:divsChild>
    </w:div>
    <w:div w:id="2082368256">
      <w:marLeft w:val="0"/>
      <w:marRight w:val="0"/>
      <w:marTop w:val="0"/>
      <w:marBottom w:val="0"/>
      <w:divBdr>
        <w:top w:val="none" w:sz="0" w:space="0" w:color="auto"/>
        <w:left w:val="none" w:sz="0" w:space="0" w:color="auto"/>
        <w:bottom w:val="none" w:sz="0" w:space="0" w:color="auto"/>
        <w:right w:val="none" w:sz="0" w:space="0" w:color="auto"/>
      </w:divBdr>
    </w:div>
    <w:div w:id="2082368259">
      <w:marLeft w:val="0"/>
      <w:marRight w:val="0"/>
      <w:marTop w:val="0"/>
      <w:marBottom w:val="0"/>
      <w:divBdr>
        <w:top w:val="none" w:sz="0" w:space="0" w:color="auto"/>
        <w:left w:val="none" w:sz="0" w:space="0" w:color="auto"/>
        <w:bottom w:val="none" w:sz="0" w:space="0" w:color="auto"/>
        <w:right w:val="none" w:sz="0" w:space="0" w:color="auto"/>
      </w:divBdr>
      <w:divsChild>
        <w:div w:id="2082368311">
          <w:marLeft w:val="60"/>
          <w:marRight w:val="60"/>
          <w:marTop w:val="100"/>
          <w:marBottom w:val="100"/>
          <w:divBdr>
            <w:top w:val="none" w:sz="0" w:space="0" w:color="auto"/>
            <w:left w:val="none" w:sz="0" w:space="0" w:color="auto"/>
            <w:bottom w:val="none" w:sz="0" w:space="0" w:color="auto"/>
            <w:right w:val="none" w:sz="0" w:space="0" w:color="auto"/>
          </w:divBdr>
          <w:divsChild>
            <w:div w:id="20823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8260">
      <w:marLeft w:val="0"/>
      <w:marRight w:val="0"/>
      <w:marTop w:val="0"/>
      <w:marBottom w:val="0"/>
      <w:divBdr>
        <w:top w:val="none" w:sz="0" w:space="0" w:color="auto"/>
        <w:left w:val="none" w:sz="0" w:space="0" w:color="auto"/>
        <w:bottom w:val="none" w:sz="0" w:space="0" w:color="auto"/>
        <w:right w:val="none" w:sz="0" w:space="0" w:color="auto"/>
      </w:divBdr>
    </w:div>
    <w:div w:id="2082368262">
      <w:marLeft w:val="0"/>
      <w:marRight w:val="0"/>
      <w:marTop w:val="0"/>
      <w:marBottom w:val="0"/>
      <w:divBdr>
        <w:top w:val="none" w:sz="0" w:space="0" w:color="auto"/>
        <w:left w:val="none" w:sz="0" w:space="0" w:color="auto"/>
        <w:bottom w:val="none" w:sz="0" w:space="0" w:color="auto"/>
        <w:right w:val="none" w:sz="0" w:space="0" w:color="auto"/>
      </w:divBdr>
    </w:div>
    <w:div w:id="2082368263">
      <w:marLeft w:val="0"/>
      <w:marRight w:val="0"/>
      <w:marTop w:val="0"/>
      <w:marBottom w:val="0"/>
      <w:divBdr>
        <w:top w:val="none" w:sz="0" w:space="0" w:color="auto"/>
        <w:left w:val="none" w:sz="0" w:space="0" w:color="auto"/>
        <w:bottom w:val="none" w:sz="0" w:space="0" w:color="auto"/>
        <w:right w:val="none" w:sz="0" w:space="0" w:color="auto"/>
      </w:divBdr>
    </w:div>
    <w:div w:id="2082368266">
      <w:marLeft w:val="0"/>
      <w:marRight w:val="0"/>
      <w:marTop w:val="0"/>
      <w:marBottom w:val="0"/>
      <w:divBdr>
        <w:top w:val="none" w:sz="0" w:space="0" w:color="auto"/>
        <w:left w:val="none" w:sz="0" w:space="0" w:color="auto"/>
        <w:bottom w:val="none" w:sz="0" w:space="0" w:color="auto"/>
        <w:right w:val="none" w:sz="0" w:space="0" w:color="auto"/>
      </w:divBdr>
    </w:div>
    <w:div w:id="2082368268">
      <w:marLeft w:val="0"/>
      <w:marRight w:val="0"/>
      <w:marTop w:val="0"/>
      <w:marBottom w:val="0"/>
      <w:divBdr>
        <w:top w:val="none" w:sz="0" w:space="0" w:color="auto"/>
        <w:left w:val="none" w:sz="0" w:space="0" w:color="auto"/>
        <w:bottom w:val="none" w:sz="0" w:space="0" w:color="auto"/>
        <w:right w:val="none" w:sz="0" w:space="0" w:color="auto"/>
      </w:divBdr>
    </w:div>
    <w:div w:id="2082368270">
      <w:marLeft w:val="0"/>
      <w:marRight w:val="0"/>
      <w:marTop w:val="0"/>
      <w:marBottom w:val="0"/>
      <w:divBdr>
        <w:top w:val="none" w:sz="0" w:space="0" w:color="auto"/>
        <w:left w:val="none" w:sz="0" w:space="0" w:color="auto"/>
        <w:bottom w:val="none" w:sz="0" w:space="0" w:color="auto"/>
        <w:right w:val="none" w:sz="0" w:space="0" w:color="auto"/>
      </w:divBdr>
    </w:div>
    <w:div w:id="2082368279">
      <w:marLeft w:val="0"/>
      <w:marRight w:val="0"/>
      <w:marTop w:val="0"/>
      <w:marBottom w:val="0"/>
      <w:divBdr>
        <w:top w:val="none" w:sz="0" w:space="0" w:color="auto"/>
        <w:left w:val="none" w:sz="0" w:space="0" w:color="auto"/>
        <w:bottom w:val="none" w:sz="0" w:space="0" w:color="auto"/>
        <w:right w:val="none" w:sz="0" w:space="0" w:color="auto"/>
      </w:divBdr>
      <w:divsChild>
        <w:div w:id="2082368344">
          <w:marLeft w:val="60"/>
          <w:marRight w:val="60"/>
          <w:marTop w:val="100"/>
          <w:marBottom w:val="100"/>
          <w:divBdr>
            <w:top w:val="none" w:sz="0" w:space="0" w:color="auto"/>
            <w:left w:val="none" w:sz="0" w:space="0" w:color="auto"/>
            <w:bottom w:val="none" w:sz="0" w:space="0" w:color="auto"/>
            <w:right w:val="none" w:sz="0" w:space="0" w:color="auto"/>
          </w:divBdr>
        </w:div>
      </w:divsChild>
    </w:div>
    <w:div w:id="2082368281">
      <w:marLeft w:val="0"/>
      <w:marRight w:val="0"/>
      <w:marTop w:val="0"/>
      <w:marBottom w:val="0"/>
      <w:divBdr>
        <w:top w:val="none" w:sz="0" w:space="0" w:color="auto"/>
        <w:left w:val="none" w:sz="0" w:space="0" w:color="auto"/>
        <w:bottom w:val="none" w:sz="0" w:space="0" w:color="auto"/>
        <w:right w:val="none" w:sz="0" w:space="0" w:color="auto"/>
      </w:divBdr>
      <w:divsChild>
        <w:div w:id="2082368280">
          <w:marLeft w:val="60"/>
          <w:marRight w:val="60"/>
          <w:marTop w:val="100"/>
          <w:marBottom w:val="100"/>
          <w:divBdr>
            <w:top w:val="none" w:sz="0" w:space="0" w:color="auto"/>
            <w:left w:val="none" w:sz="0" w:space="0" w:color="auto"/>
            <w:bottom w:val="none" w:sz="0" w:space="0" w:color="auto"/>
            <w:right w:val="none" w:sz="0" w:space="0" w:color="auto"/>
          </w:divBdr>
        </w:div>
      </w:divsChild>
    </w:div>
    <w:div w:id="2082368283">
      <w:marLeft w:val="0"/>
      <w:marRight w:val="0"/>
      <w:marTop w:val="0"/>
      <w:marBottom w:val="0"/>
      <w:divBdr>
        <w:top w:val="none" w:sz="0" w:space="0" w:color="auto"/>
        <w:left w:val="none" w:sz="0" w:space="0" w:color="auto"/>
        <w:bottom w:val="none" w:sz="0" w:space="0" w:color="auto"/>
        <w:right w:val="none" w:sz="0" w:space="0" w:color="auto"/>
      </w:divBdr>
    </w:div>
    <w:div w:id="2082368302">
      <w:marLeft w:val="0"/>
      <w:marRight w:val="0"/>
      <w:marTop w:val="0"/>
      <w:marBottom w:val="0"/>
      <w:divBdr>
        <w:top w:val="none" w:sz="0" w:space="0" w:color="auto"/>
        <w:left w:val="none" w:sz="0" w:space="0" w:color="auto"/>
        <w:bottom w:val="none" w:sz="0" w:space="0" w:color="auto"/>
        <w:right w:val="none" w:sz="0" w:space="0" w:color="auto"/>
      </w:divBdr>
    </w:div>
    <w:div w:id="2082368306">
      <w:marLeft w:val="0"/>
      <w:marRight w:val="0"/>
      <w:marTop w:val="0"/>
      <w:marBottom w:val="0"/>
      <w:divBdr>
        <w:top w:val="none" w:sz="0" w:space="0" w:color="auto"/>
        <w:left w:val="none" w:sz="0" w:space="0" w:color="auto"/>
        <w:bottom w:val="none" w:sz="0" w:space="0" w:color="auto"/>
        <w:right w:val="none" w:sz="0" w:space="0" w:color="auto"/>
      </w:divBdr>
      <w:divsChild>
        <w:div w:id="2082368233">
          <w:marLeft w:val="0"/>
          <w:marRight w:val="0"/>
          <w:marTop w:val="120"/>
          <w:marBottom w:val="0"/>
          <w:divBdr>
            <w:top w:val="none" w:sz="0" w:space="0" w:color="auto"/>
            <w:left w:val="none" w:sz="0" w:space="0" w:color="auto"/>
            <w:bottom w:val="none" w:sz="0" w:space="0" w:color="auto"/>
            <w:right w:val="none" w:sz="0" w:space="0" w:color="auto"/>
          </w:divBdr>
        </w:div>
        <w:div w:id="2082368238">
          <w:marLeft w:val="0"/>
          <w:marRight w:val="0"/>
          <w:marTop w:val="120"/>
          <w:marBottom w:val="0"/>
          <w:divBdr>
            <w:top w:val="none" w:sz="0" w:space="0" w:color="auto"/>
            <w:left w:val="none" w:sz="0" w:space="0" w:color="auto"/>
            <w:bottom w:val="none" w:sz="0" w:space="0" w:color="auto"/>
            <w:right w:val="none" w:sz="0" w:space="0" w:color="auto"/>
          </w:divBdr>
        </w:div>
        <w:div w:id="2082368247">
          <w:marLeft w:val="0"/>
          <w:marRight w:val="0"/>
          <w:marTop w:val="120"/>
          <w:marBottom w:val="0"/>
          <w:divBdr>
            <w:top w:val="none" w:sz="0" w:space="0" w:color="auto"/>
            <w:left w:val="none" w:sz="0" w:space="0" w:color="auto"/>
            <w:bottom w:val="none" w:sz="0" w:space="0" w:color="auto"/>
            <w:right w:val="none" w:sz="0" w:space="0" w:color="auto"/>
          </w:divBdr>
        </w:div>
        <w:div w:id="2082368248">
          <w:marLeft w:val="0"/>
          <w:marRight w:val="0"/>
          <w:marTop w:val="120"/>
          <w:marBottom w:val="0"/>
          <w:divBdr>
            <w:top w:val="none" w:sz="0" w:space="0" w:color="auto"/>
            <w:left w:val="none" w:sz="0" w:space="0" w:color="auto"/>
            <w:bottom w:val="none" w:sz="0" w:space="0" w:color="auto"/>
            <w:right w:val="none" w:sz="0" w:space="0" w:color="auto"/>
          </w:divBdr>
        </w:div>
        <w:div w:id="2082368250">
          <w:marLeft w:val="0"/>
          <w:marRight w:val="0"/>
          <w:marTop w:val="120"/>
          <w:marBottom w:val="0"/>
          <w:divBdr>
            <w:top w:val="none" w:sz="0" w:space="0" w:color="auto"/>
            <w:left w:val="none" w:sz="0" w:space="0" w:color="auto"/>
            <w:bottom w:val="none" w:sz="0" w:space="0" w:color="auto"/>
            <w:right w:val="none" w:sz="0" w:space="0" w:color="auto"/>
          </w:divBdr>
        </w:div>
        <w:div w:id="2082368258">
          <w:marLeft w:val="0"/>
          <w:marRight w:val="0"/>
          <w:marTop w:val="120"/>
          <w:marBottom w:val="0"/>
          <w:divBdr>
            <w:top w:val="none" w:sz="0" w:space="0" w:color="auto"/>
            <w:left w:val="none" w:sz="0" w:space="0" w:color="auto"/>
            <w:bottom w:val="none" w:sz="0" w:space="0" w:color="auto"/>
            <w:right w:val="none" w:sz="0" w:space="0" w:color="auto"/>
          </w:divBdr>
        </w:div>
        <w:div w:id="2082368264">
          <w:marLeft w:val="0"/>
          <w:marRight w:val="0"/>
          <w:marTop w:val="120"/>
          <w:marBottom w:val="0"/>
          <w:divBdr>
            <w:top w:val="none" w:sz="0" w:space="0" w:color="auto"/>
            <w:left w:val="none" w:sz="0" w:space="0" w:color="auto"/>
            <w:bottom w:val="none" w:sz="0" w:space="0" w:color="auto"/>
            <w:right w:val="none" w:sz="0" w:space="0" w:color="auto"/>
          </w:divBdr>
        </w:div>
        <w:div w:id="2082368271">
          <w:marLeft w:val="0"/>
          <w:marRight w:val="0"/>
          <w:marTop w:val="120"/>
          <w:marBottom w:val="0"/>
          <w:divBdr>
            <w:top w:val="none" w:sz="0" w:space="0" w:color="auto"/>
            <w:left w:val="none" w:sz="0" w:space="0" w:color="auto"/>
            <w:bottom w:val="none" w:sz="0" w:space="0" w:color="auto"/>
            <w:right w:val="none" w:sz="0" w:space="0" w:color="auto"/>
          </w:divBdr>
        </w:div>
        <w:div w:id="2082368278">
          <w:marLeft w:val="0"/>
          <w:marRight w:val="0"/>
          <w:marTop w:val="120"/>
          <w:marBottom w:val="0"/>
          <w:divBdr>
            <w:top w:val="none" w:sz="0" w:space="0" w:color="auto"/>
            <w:left w:val="none" w:sz="0" w:space="0" w:color="auto"/>
            <w:bottom w:val="none" w:sz="0" w:space="0" w:color="auto"/>
            <w:right w:val="none" w:sz="0" w:space="0" w:color="auto"/>
          </w:divBdr>
        </w:div>
        <w:div w:id="2082368286">
          <w:marLeft w:val="0"/>
          <w:marRight w:val="0"/>
          <w:marTop w:val="120"/>
          <w:marBottom w:val="0"/>
          <w:divBdr>
            <w:top w:val="none" w:sz="0" w:space="0" w:color="auto"/>
            <w:left w:val="none" w:sz="0" w:space="0" w:color="auto"/>
            <w:bottom w:val="none" w:sz="0" w:space="0" w:color="auto"/>
            <w:right w:val="none" w:sz="0" w:space="0" w:color="auto"/>
          </w:divBdr>
        </w:div>
        <w:div w:id="2082368291">
          <w:marLeft w:val="0"/>
          <w:marRight w:val="0"/>
          <w:marTop w:val="120"/>
          <w:marBottom w:val="0"/>
          <w:divBdr>
            <w:top w:val="none" w:sz="0" w:space="0" w:color="auto"/>
            <w:left w:val="none" w:sz="0" w:space="0" w:color="auto"/>
            <w:bottom w:val="none" w:sz="0" w:space="0" w:color="auto"/>
            <w:right w:val="none" w:sz="0" w:space="0" w:color="auto"/>
          </w:divBdr>
        </w:div>
        <w:div w:id="2082368295">
          <w:marLeft w:val="0"/>
          <w:marRight w:val="0"/>
          <w:marTop w:val="120"/>
          <w:marBottom w:val="0"/>
          <w:divBdr>
            <w:top w:val="none" w:sz="0" w:space="0" w:color="auto"/>
            <w:left w:val="none" w:sz="0" w:space="0" w:color="auto"/>
            <w:bottom w:val="none" w:sz="0" w:space="0" w:color="auto"/>
            <w:right w:val="none" w:sz="0" w:space="0" w:color="auto"/>
          </w:divBdr>
        </w:div>
        <w:div w:id="2082368296">
          <w:marLeft w:val="0"/>
          <w:marRight w:val="0"/>
          <w:marTop w:val="120"/>
          <w:marBottom w:val="0"/>
          <w:divBdr>
            <w:top w:val="none" w:sz="0" w:space="0" w:color="auto"/>
            <w:left w:val="none" w:sz="0" w:space="0" w:color="auto"/>
            <w:bottom w:val="none" w:sz="0" w:space="0" w:color="auto"/>
            <w:right w:val="none" w:sz="0" w:space="0" w:color="auto"/>
          </w:divBdr>
        </w:div>
        <w:div w:id="2082368297">
          <w:marLeft w:val="0"/>
          <w:marRight w:val="0"/>
          <w:marTop w:val="120"/>
          <w:marBottom w:val="0"/>
          <w:divBdr>
            <w:top w:val="none" w:sz="0" w:space="0" w:color="auto"/>
            <w:left w:val="none" w:sz="0" w:space="0" w:color="auto"/>
            <w:bottom w:val="none" w:sz="0" w:space="0" w:color="auto"/>
            <w:right w:val="none" w:sz="0" w:space="0" w:color="auto"/>
          </w:divBdr>
        </w:div>
        <w:div w:id="2082368304">
          <w:marLeft w:val="0"/>
          <w:marRight w:val="0"/>
          <w:marTop w:val="120"/>
          <w:marBottom w:val="0"/>
          <w:divBdr>
            <w:top w:val="none" w:sz="0" w:space="0" w:color="auto"/>
            <w:left w:val="none" w:sz="0" w:space="0" w:color="auto"/>
            <w:bottom w:val="none" w:sz="0" w:space="0" w:color="auto"/>
            <w:right w:val="none" w:sz="0" w:space="0" w:color="auto"/>
          </w:divBdr>
        </w:div>
        <w:div w:id="2082368314">
          <w:marLeft w:val="0"/>
          <w:marRight w:val="0"/>
          <w:marTop w:val="120"/>
          <w:marBottom w:val="0"/>
          <w:divBdr>
            <w:top w:val="none" w:sz="0" w:space="0" w:color="auto"/>
            <w:left w:val="none" w:sz="0" w:space="0" w:color="auto"/>
            <w:bottom w:val="none" w:sz="0" w:space="0" w:color="auto"/>
            <w:right w:val="none" w:sz="0" w:space="0" w:color="auto"/>
          </w:divBdr>
        </w:div>
        <w:div w:id="2082368331">
          <w:marLeft w:val="0"/>
          <w:marRight w:val="0"/>
          <w:marTop w:val="120"/>
          <w:marBottom w:val="0"/>
          <w:divBdr>
            <w:top w:val="none" w:sz="0" w:space="0" w:color="auto"/>
            <w:left w:val="none" w:sz="0" w:space="0" w:color="auto"/>
            <w:bottom w:val="none" w:sz="0" w:space="0" w:color="auto"/>
            <w:right w:val="none" w:sz="0" w:space="0" w:color="auto"/>
          </w:divBdr>
        </w:div>
        <w:div w:id="2082368347">
          <w:marLeft w:val="0"/>
          <w:marRight w:val="0"/>
          <w:marTop w:val="120"/>
          <w:marBottom w:val="0"/>
          <w:divBdr>
            <w:top w:val="none" w:sz="0" w:space="0" w:color="auto"/>
            <w:left w:val="none" w:sz="0" w:space="0" w:color="auto"/>
            <w:bottom w:val="none" w:sz="0" w:space="0" w:color="auto"/>
            <w:right w:val="none" w:sz="0" w:space="0" w:color="auto"/>
          </w:divBdr>
        </w:div>
        <w:div w:id="2082368351">
          <w:marLeft w:val="0"/>
          <w:marRight w:val="0"/>
          <w:marTop w:val="120"/>
          <w:marBottom w:val="0"/>
          <w:divBdr>
            <w:top w:val="none" w:sz="0" w:space="0" w:color="auto"/>
            <w:left w:val="none" w:sz="0" w:space="0" w:color="auto"/>
            <w:bottom w:val="none" w:sz="0" w:space="0" w:color="auto"/>
            <w:right w:val="none" w:sz="0" w:space="0" w:color="auto"/>
          </w:divBdr>
        </w:div>
        <w:div w:id="2082368353">
          <w:marLeft w:val="0"/>
          <w:marRight w:val="0"/>
          <w:marTop w:val="120"/>
          <w:marBottom w:val="0"/>
          <w:divBdr>
            <w:top w:val="none" w:sz="0" w:space="0" w:color="auto"/>
            <w:left w:val="none" w:sz="0" w:space="0" w:color="auto"/>
            <w:bottom w:val="none" w:sz="0" w:space="0" w:color="auto"/>
            <w:right w:val="none" w:sz="0" w:space="0" w:color="auto"/>
          </w:divBdr>
        </w:div>
        <w:div w:id="2082368354">
          <w:marLeft w:val="0"/>
          <w:marRight w:val="0"/>
          <w:marTop w:val="120"/>
          <w:marBottom w:val="0"/>
          <w:divBdr>
            <w:top w:val="none" w:sz="0" w:space="0" w:color="auto"/>
            <w:left w:val="none" w:sz="0" w:space="0" w:color="auto"/>
            <w:bottom w:val="none" w:sz="0" w:space="0" w:color="auto"/>
            <w:right w:val="none" w:sz="0" w:space="0" w:color="auto"/>
          </w:divBdr>
        </w:div>
        <w:div w:id="2082368358">
          <w:marLeft w:val="0"/>
          <w:marRight w:val="0"/>
          <w:marTop w:val="120"/>
          <w:marBottom w:val="0"/>
          <w:divBdr>
            <w:top w:val="none" w:sz="0" w:space="0" w:color="auto"/>
            <w:left w:val="none" w:sz="0" w:space="0" w:color="auto"/>
            <w:bottom w:val="none" w:sz="0" w:space="0" w:color="auto"/>
            <w:right w:val="none" w:sz="0" w:space="0" w:color="auto"/>
          </w:divBdr>
        </w:div>
        <w:div w:id="2082368363">
          <w:marLeft w:val="0"/>
          <w:marRight w:val="0"/>
          <w:marTop w:val="120"/>
          <w:marBottom w:val="0"/>
          <w:divBdr>
            <w:top w:val="none" w:sz="0" w:space="0" w:color="auto"/>
            <w:left w:val="none" w:sz="0" w:space="0" w:color="auto"/>
            <w:bottom w:val="none" w:sz="0" w:space="0" w:color="auto"/>
            <w:right w:val="none" w:sz="0" w:space="0" w:color="auto"/>
          </w:divBdr>
        </w:div>
        <w:div w:id="2082368371">
          <w:marLeft w:val="0"/>
          <w:marRight w:val="0"/>
          <w:marTop w:val="120"/>
          <w:marBottom w:val="0"/>
          <w:divBdr>
            <w:top w:val="none" w:sz="0" w:space="0" w:color="auto"/>
            <w:left w:val="none" w:sz="0" w:space="0" w:color="auto"/>
            <w:bottom w:val="none" w:sz="0" w:space="0" w:color="auto"/>
            <w:right w:val="none" w:sz="0" w:space="0" w:color="auto"/>
          </w:divBdr>
        </w:div>
        <w:div w:id="2082368374">
          <w:marLeft w:val="0"/>
          <w:marRight w:val="0"/>
          <w:marTop w:val="120"/>
          <w:marBottom w:val="0"/>
          <w:divBdr>
            <w:top w:val="none" w:sz="0" w:space="0" w:color="auto"/>
            <w:left w:val="none" w:sz="0" w:space="0" w:color="auto"/>
            <w:bottom w:val="none" w:sz="0" w:space="0" w:color="auto"/>
            <w:right w:val="none" w:sz="0" w:space="0" w:color="auto"/>
          </w:divBdr>
        </w:div>
        <w:div w:id="2082368381">
          <w:marLeft w:val="0"/>
          <w:marRight w:val="0"/>
          <w:marTop w:val="120"/>
          <w:marBottom w:val="0"/>
          <w:divBdr>
            <w:top w:val="none" w:sz="0" w:space="0" w:color="auto"/>
            <w:left w:val="none" w:sz="0" w:space="0" w:color="auto"/>
            <w:bottom w:val="none" w:sz="0" w:space="0" w:color="auto"/>
            <w:right w:val="none" w:sz="0" w:space="0" w:color="auto"/>
          </w:divBdr>
        </w:div>
        <w:div w:id="2082368382">
          <w:marLeft w:val="0"/>
          <w:marRight w:val="0"/>
          <w:marTop w:val="120"/>
          <w:marBottom w:val="0"/>
          <w:divBdr>
            <w:top w:val="none" w:sz="0" w:space="0" w:color="auto"/>
            <w:left w:val="none" w:sz="0" w:space="0" w:color="auto"/>
            <w:bottom w:val="none" w:sz="0" w:space="0" w:color="auto"/>
            <w:right w:val="none" w:sz="0" w:space="0" w:color="auto"/>
          </w:divBdr>
        </w:div>
        <w:div w:id="2082368383">
          <w:marLeft w:val="0"/>
          <w:marRight w:val="0"/>
          <w:marTop w:val="120"/>
          <w:marBottom w:val="0"/>
          <w:divBdr>
            <w:top w:val="none" w:sz="0" w:space="0" w:color="auto"/>
            <w:left w:val="none" w:sz="0" w:space="0" w:color="auto"/>
            <w:bottom w:val="none" w:sz="0" w:space="0" w:color="auto"/>
            <w:right w:val="none" w:sz="0" w:space="0" w:color="auto"/>
          </w:divBdr>
        </w:div>
        <w:div w:id="2082368384">
          <w:marLeft w:val="0"/>
          <w:marRight w:val="0"/>
          <w:marTop w:val="120"/>
          <w:marBottom w:val="0"/>
          <w:divBdr>
            <w:top w:val="none" w:sz="0" w:space="0" w:color="auto"/>
            <w:left w:val="none" w:sz="0" w:space="0" w:color="auto"/>
            <w:bottom w:val="none" w:sz="0" w:space="0" w:color="auto"/>
            <w:right w:val="none" w:sz="0" w:space="0" w:color="auto"/>
          </w:divBdr>
        </w:div>
        <w:div w:id="2082368390">
          <w:marLeft w:val="0"/>
          <w:marRight w:val="0"/>
          <w:marTop w:val="120"/>
          <w:marBottom w:val="0"/>
          <w:divBdr>
            <w:top w:val="none" w:sz="0" w:space="0" w:color="auto"/>
            <w:left w:val="none" w:sz="0" w:space="0" w:color="auto"/>
            <w:bottom w:val="none" w:sz="0" w:space="0" w:color="auto"/>
            <w:right w:val="none" w:sz="0" w:space="0" w:color="auto"/>
          </w:divBdr>
        </w:div>
        <w:div w:id="2082368399">
          <w:marLeft w:val="0"/>
          <w:marRight w:val="0"/>
          <w:marTop w:val="120"/>
          <w:marBottom w:val="0"/>
          <w:divBdr>
            <w:top w:val="none" w:sz="0" w:space="0" w:color="auto"/>
            <w:left w:val="none" w:sz="0" w:space="0" w:color="auto"/>
            <w:bottom w:val="none" w:sz="0" w:space="0" w:color="auto"/>
            <w:right w:val="none" w:sz="0" w:space="0" w:color="auto"/>
          </w:divBdr>
        </w:div>
        <w:div w:id="2082368400">
          <w:marLeft w:val="0"/>
          <w:marRight w:val="0"/>
          <w:marTop w:val="120"/>
          <w:marBottom w:val="0"/>
          <w:divBdr>
            <w:top w:val="none" w:sz="0" w:space="0" w:color="auto"/>
            <w:left w:val="none" w:sz="0" w:space="0" w:color="auto"/>
            <w:bottom w:val="none" w:sz="0" w:space="0" w:color="auto"/>
            <w:right w:val="none" w:sz="0" w:space="0" w:color="auto"/>
          </w:divBdr>
        </w:div>
        <w:div w:id="2082368403">
          <w:marLeft w:val="0"/>
          <w:marRight w:val="0"/>
          <w:marTop w:val="120"/>
          <w:marBottom w:val="0"/>
          <w:divBdr>
            <w:top w:val="none" w:sz="0" w:space="0" w:color="auto"/>
            <w:left w:val="none" w:sz="0" w:space="0" w:color="auto"/>
            <w:bottom w:val="none" w:sz="0" w:space="0" w:color="auto"/>
            <w:right w:val="none" w:sz="0" w:space="0" w:color="auto"/>
          </w:divBdr>
        </w:div>
        <w:div w:id="2082368408">
          <w:marLeft w:val="0"/>
          <w:marRight w:val="0"/>
          <w:marTop w:val="120"/>
          <w:marBottom w:val="0"/>
          <w:divBdr>
            <w:top w:val="none" w:sz="0" w:space="0" w:color="auto"/>
            <w:left w:val="none" w:sz="0" w:space="0" w:color="auto"/>
            <w:bottom w:val="none" w:sz="0" w:space="0" w:color="auto"/>
            <w:right w:val="none" w:sz="0" w:space="0" w:color="auto"/>
          </w:divBdr>
        </w:div>
      </w:divsChild>
    </w:div>
    <w:div w:id="2082368309">
      <w:marLeft w:val="0"/>
      <w:marRight w:val="0"/>
      <w:marTop w:val="0"/>
      <w:marBottom w:val="0"/>
      <w:divBdr>
        <w:top w:val="none" w:sz="0" w:space="0" w:color="auto"/>
        <w:left w:val="none" w:sz="0" w:space="0" w:color="auto"/>
        <w:bottom w:val="none" w:sz="0" w:space="0" w:color="auto"/>
        <w:right w:val="none" w:sz="0" w:space="0" w:color="auto"/>
      </w:divBdr>
    </w:div>
    <w:div w:id="2082368310">
      <w:marLeft w:val="0"/>
      <w:marRight w:val="0"/>
      <w:marTop w:val="0"/>
      <w:marBottom w:val="0"/>
      <w:divBdr>
        <w:top w:val="none" w:sz="0" w:space="0" w:color="auto"/>
        <w:left w:val="none" w:sz="0" w:space="0" w:color="auto"/>
        <w:bottom w:val="none" w:sz="0" w:space="0" w:color="auto"/>
        <w:right w:val="none" w:sz="0" w:space="0" w:color="auto"/>
      </w:divBdr>
    </w:div>
    <w:div w:id="2082368315">
      <w:marLeft w:val="0"/>
      <w:marRight w:val="0"/>
      <w:marTop w:val="0"/>
      <w:marBottom w:val="0"/>
      <w:divBdr>
        <w:top w:val="none" w:sz="0" w:space="0" w:color="auto"/>
        <w:left w:val="none" w:sz="0" w:space="0" w:color="auto"/>
        <w:bottom w:val="none" w:sz="0" w:space="0" w:color="auto"/>
        <w:right w:val="none" w:sz="0" w:space="0" w:color="auto"/>
      </w:divBdr>
    </w:div>
    <w:div w:id="2082368316">
      <w:marLeft w:val="0"/>
      <w:marRight w:val="0"/>
      <w:marTop w:val="0"/>
      <w:marBottom w:val="0"/>
      <w:divBdr>
        <w:top w:val="none" w:sz="0" w:space="0" w:color="auto"/>
        <w:left w:val="none" w:sz="0" w:space="0" w:color="auto"/>
        <w:bottom w:val="none" w:sz="0" w:space="0" w:color="auto"/>
        <w:right w:val="none" w:sz="0" w:space="0" w:color="auto"/>
      </w:divBdr>
      <w:divsChild>
        <w:div w:id="2082368327">
          <w:marLeft w:val="0"/>
          <w:marRight w:val="0"/>
          <w:marTop w:val="0"/>
          <w:marBottom w:val="0"/>
          <w:divBdr>
            <w:top w:val="none" w:sz="0" w:space="0" w:color="auto"/>
            <w:left w:val="none" w:sz="0" w:space="0" w:color="auto"/>
            <w:bottom w:val="none" w:sz="0" w:space="0" w:color="auto"/>
            <w:right w:val="none" w:sz="0" w:space="0" w:color="auto"/>
          </w:divBdr>
          <w:divsChild>
            <w:div w:id="20823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8319">
      <w:marLeft w:val="0"/>
      <w:marRight w:val="0"/>
      <w:marTop w:val="0"/>
      <w:marBottom w:val="0"/>
      <w:divBdr>
        <w:top w:val="none" w:sz="0" w:space="0" w:color="auto"/>
        <w:left w:val="none" w:sz="0" w:space="0" w:color="auto"/>
        <w:bottom w:val="none" w:sz="0" w:space="0" w:color="auto"/>
        <w:right w:val="none" w:sz="0" w:space="0" w:color="auto"/>
      </w:divBdr>
    </w:div>
    <w:div w:id="2082368321">
      <w:marLeft w:val="0"/>
      <w:marRight w:val="0"/>
      <w:marTop w:val="0"/>
      <w:marBottom w:val="0"/>
      <w:divBdr>
        <w:top w:val="none" w:sz="0" w:space="0" w:color="auto"/>
        <w:left w:val="none" w:sz="0" w:space="0" w:color="auto"/>
        <w:bottom w:val="none" w:sz="0" w:space="0" w:color="auto"/>
        <w:right w:val="none" w:sz="0" w:space="0" w:color="auto"/>
      </w:divBdr>
    </w:div>
    <w:div w:id="2082368325">
      <w:marLeft w:val="0"/>
      <w:marRight w:val="0"/>
      <w:marTop w:val="0"/>
      <w:marBottom w:val="0"/>
      <w:divBdr>
        <w:top w:val="none" w:sz="0" w:space="0" w:color="auto"/>
        <w:left w:val="none" w:sz="0" w:space="0" w:color="auto"/>
        <w:bottom w:val="none" w:sz="0" w:space="0" w:color="auto"/>
        <w:right w:val="none" w:sz="0" w:space="0" w:color="auto"/>
      </w:divBdr>
    </w:div>
    <w:div w:id="2082368330">
      <w:marLeft w:val="0"/>
      <w:marRight w:val="0"/>
      <w:marTop w:val="0"/>
      <w:marBottom w:val="0"/>
      <w:divBdr>
        <w:top w:val="none" w:sz="0" w:space="0" w:color="auto"/>
        <w:left w:val="none" w:sz="0" w:space="0" w:color="auto"/>
        <w:bottom w:val="none" w:sz="0" w:space="0" w:color="auto"/>
        <w:right w:val="none" w:sz="0" w:space="0" w:color="auto"/>
      </w:divBdr>
    </w:div>
    <w:div w:id="2082368345">
      <w:marLeft w:val="0"/>
      <w:marRight w:val="0"/>
      <w:marTop w:val="0"/>
      <w:marBottom w:val="0"/>
      <w:divBdr>
        <w:top w:val="none" w:sz="0" w:space="0" w:color="auto"/>
        <w:left w:val="none" w:sz="0" w:space="0" w:color="auto"/>
        <w:bottom w:val="none" w:sz="0" w:space="0" w:color="auto"/>
        <w:right w:val="none" w:sz="0" w:space="0" w:color="auto"/>
      </w:divBdr>
    </w:div>
    <w:div w:id="2082368356">
      <w:marLeft w:val="0"/>
      <w:marRight w:val="0"/>
      <w:marTop w:val="0"/>
      <w:marBottom w:val="0"/>
      <w:divBdr>
        <w:top w:val="none" w:sz="0" w:space="0" w:color="auto"/>
        <w:left w:val="none" w:sz="0" w:space="0" w:color="auto"/>
        <w:bottom w:val="none" w:sz="0" w:space="0" w:color="auto"/>
        <w:right w:val="none" w:sz="0" w:space="0" w:color="auto"/>
      </w:divBdr>
    </w:div>
    <w:div w:id="2082368357">
      <w:marLeft w:val="0"/>
      <w:marRight w:val="0"/>
      <w:marTop w:val="0"/>
      <w:marBottom w:val="0"/>
      <w:divBdr>
        <w:top w:val="none" w:sz="0" w:space="0" w:color="auto"/>
        <w:left w:val="none" w:sz="0" w:space="0" w:color="auto"/>
        <w:bottom w:val="none" w:sz="0" w:space="0" w:color="auto"/>
        <w:right w:val="none" w:sz="0" w:space="0" w:color="auto"/>
      </w:divBdr>
    </w:div>
    <w:div w:id="2082368361">
      <w:marLeft w:val="0"/>
      <w:marRight w:val="0"/>
      <w:marTop w:val="0"/>
      <w:marBottom w:val="0"/>
      <w:divBdr>
        <w:top w:val="none" w:sz="0" w:space="0" w:color="auto"/>
        <w:left w:val="none" w:sz="0" w:space="0" w:color="auto"/>
        <w:bottom w:val="none" w:sz="0" w:space="0" w:color="auto"/>
        <w:right w:val="none" w:sz="0" w:space="0" w:color="auto"/>
      </w:divBdr>
    </w:div>
    <w:div w:id="2082368362">
      <w:marLeft w:val="0"/>
      <w:marRight w:val="0"/>
      <w:marTop w:val="0"/>
      <w:marBottom w:val="0"/>
      <w:divBdr>
        <w:top w:val="none" w:sz="0" w:space="0" w:color="auto"/>
        <w:left w:val="none" w:sz="0" w:space="0" w:color="auto"/>
        <w:bottom w:val="none" w:sz="0" w:space="0" w:color="auto"/>
        <w:right w:val="none" w:sz="0" w:space="0" w:color="auto"/>
      </w:divBdr>
    </w:div>
    <w:div w:id="2082368365">
      <w:marLeft w:val="0"/>
      <w:marRight w:val="0"/>
      <w:marTop w:val="0"/>
      <w:marBottom w:val="0"/>
      <w:divBdr>
        <w:top w:val="none" w:sz="0" w:space="0" w:color="auto"/>
        <w:left w:val="none" w:sz="0" w:space="0" w:color="auto"/>
        <w:bottom w:val="none" w:sz="0" w:space="0" w:color="auto"/>
        <w:right w:val="none" w:sz="0" w:space="0" w:color="auto"/>
      </w:divBdr>
    </w:div>
    <w:div w:id="2082368367">
      <w:marLeft w:val="0"/>
      <w:marRight w:val="0"/>
      <w:marTop w:val="0"/>
      <w:marBottom w:val="0"/>
      <w:divBdr>
        <w:top w:val="none" w:sz="0" w:space="0" w:color="auto"/>
        <w:left w:val="none" w:sz="0" w:space="0" w:color="auto"/>
        <w:bottom w:val="none" w:sz="0" w:space="0" w:color="auto"/>
        <w:right w:val="none" w:sz="0" w:space="0" w:color="auto"/>
      </w:divBdr>
    </w:div>
    <w:div w:id="2082368370">
      <w:marLeft w:val="0"/>
      <w:marRight w:val="0"/>
      <w:marTop w:val="0"/>
      <w:marBottom w:val="0"/>
      <w:divBdr>
        <w:top w:val="none" w:sz="0" w:space="0" w:color="auto"/>
        <w:left w:val="none" w:sz="0" w:space="0" w:color="auto"/>
        <w:bottom w:val="none" w:sz="0" w:space="0" w:color="auto"/>
        <w:right w:val="none" w:sz="0" w:space="0" w:color="auto"/>
      </w:divBdr>
    </w:div>
    <w:div w:id="2082368373">
      <w:marLeft w:val="0"/>
      <w:marRight w:val="0"/>
      <w:marTop w:val="0"/>
      <w:marBottom w:val="0"/>
      <w:divBdr>
        <w:top w:val="none" w:sz="0" w:space="0" w:color="auto"/>
        <w:left w:val="none" w:sz="0" w:space="0" w:color="auto"/>
        <w:bottom w:val="none" w:sz="0" w:space="0" w:color="auto"/>
        <w:right w:val="none" w:sz="0" w:space="0" w:color="auto"/>
      </w:divBdr>
      <w:divsChild>
        <w:div w:id="2082368237">
          <w:marLeft w:val="0"/>
          <w:marRight w:val="0"/>
          <w:marTop w:val="120"/>
          <w:marBottom w:val="0"/>
          <w:divBdr>
            <w:top w:val="none" w:sz="0" w:space="0" w:color="auto"/>
            <w:left w:val="none" w:sz="0" w:space="0" w:color="auto"/>
            <w:bottom w:val="none" w:sz="0" w:space="0" w:color="auto"/>
            <w:right w:val="none" w:sz="0" w:space="0" w:color="auto"/>
          </w:divBdr>
        </w:div>
        <w:div w:id="2082368243">
          <w:marLeft w:val="0"/>
          <w:marRight w:val="0"/>
          <w:marTop w:val="120"/>
          <w:marBottom w:val="0"/>
          <w:divBdr>
            <w:top w:val="none" w:sz="0" w:space="0" w:color="auto"/>
            <w:left w:val="none" w:sz="0" w:space="0" w:color="auto"/>
            <w:bottom w:val="none" w:sz="0" w:space="0" w:color="auto"/>
            <w:right w:val="none" w:sz="0" w:space="0" w:color="auto"/>
          </w:divBdr>
        </w:div>
        <w:div w:id="2082368269">
          <w:marLeft w:val="0"/>
          <w:marRight w:val="0"/>
          <w:marTop w:val="120"/>
          <w:marBottom w:val="0"/>
          <w:divBdr>
            <w:top w:val="none" w:sz="0" w:space="0" w:color="auto"/>
            <w:left w:val="none" w:sz="0" w:space="0" w:color="auto"/>
            <w:bottom w:val="none" w:sz="0" w:space="0" w:color="auto"/>
            <w:right w:val="none" w:sz="0" w:space="0" w:color="auto"/>
          </w:divBdr>
        </w:div>
        <w:div w:id="2082368272">
          <w:marLeft w:val="0"/>
          <w:marRight w:val="0"/>
          <w:marTop w:val="120"/>
          <w:marBottom w:val="0"/>
          <w:divBdr>
            <w:top w:val="none" w:sz="0" w:space="0" w:color="auto"/>
            <w:left w:val="none" w:sz="0" w:space="0" w:color="auto"/>
            <w:bottom w:val="none" w:sz="0" w:space="0" w:color="auto"/>
            <w:right w:val="none" w:sz="0" w:space="0" w:color="auto"/>
          </w:divBdr>
        </w:div>
        <w:div w:id="2082368276">
          <w:marLeft w:val="0"/>
          <w:marRight w:val="0"/>
          <w:marTop w:val="120"/>
          <w:marBottom w:val="0"/>
          <w:divBdr>
            <w:top w:val="none" w:sz="0" w:space="0" w:color="auto"/>
            <w:left w:val="none" w:sz="0" w:space="0" w:color="auto"/>
            <w:bottom w:val="none" w:sz="0" w:space="0" w:color="auto"/>
            <w:right w:val="none" w:sz="0" w:space="0" w:color="auto"/>
          </w:divBdr>
        </w:div>
        <w:div w:id="2082368282">
          <w:marLeft w:val="0"/>
          <w:marRight w:val="0"/>
          <w:marTop w:val="120"/>
          <w:marBottom w:val="0"/>
          <w:divBdr>
            <w:top w:val="none" w:sz="0" w:space="0" w:color="auto"/>
            <w:left w:val="none" w:sz="0" w:space="0" w:color="auto"/>
            <w:bottom w:val="none" w:sz="0" w:space="0" w:color="auto"/>
            <w:right w:val="none" w:sz="0" w:space="0" w:color="auto"/>
          </w:divBdr>
        </w:div>
        <w:div w:id="2082368284">
          <w:marLeft w:val="0"/>
          <w:marRight w:val="0"/>
          <w:marTop w:val="120"/>
          <w:marBottom w:val="0"/>
          <w:divBdr>
            <w:top w:val="none" w:sz="0" w:space="0" w:color="auto"/>
            <w:left w:val="none" w:sz="0" w:space="0" w:color="auto"/>
            <w:bottom w:val="none" w:sz="0" w:space="0" w:color="auto"/>
            <w:right w:val="none" w:sz="0" w:space="0" w:color="auto"/>
          </w:divBdr>
        </w:div>
        <w:div w:id="2082368285">
          <w:marLeft w:val="0"/>
          <w:marRight w:val="0"/>
          <w:marTop w:val="120"/>
          <w:marBottom w:val="0"/>
          <w:divBdr>
            <w:top w:val="none" w:sz="0" w:space="0" w:color="auto"/>
            <w:left w:val="none" w:sz="0" w:space="0" w:color="auto"/>
            <w:bottom w:val="none" w:sz="0" w:space="0" w:color="auto"/>
            <w:right w:val="none" w:sz="0" w:space="0" w:color="auto"/>
          </w:divBdr>
        </w:div>
        <w:div w:id="2082368290">
          <w:marLeft w:val="0"/>
          <w:marRight w:val="0"/>
          <w:marTop w:val="120"/>
          <w:marBottom w:val="0"/>
          <w:divBdr>
            <w:top w:val="none" w:sz="0" w:space="0" w:color="auto"/>
            <w:left w:val="none" w:sz="0" w:space="0" w:color="auto"/>
            <w:bottom w:val="none" w:sz="0" w:space="0" w:color="auto"/>
            <w:right w:val="none" w:sz="0" w:space="0" w:color="auto"/>
          </w:divBdr>
        </w:div>
        <w:div w:id="2082368298">
          <w:marLeft w:val="0"/>
          <w:marRight w:val="0"/>
          <w:marTop w:val="120"/>
          <w:marBottom w:val="0"/>
          <w:divBdr>
            <w:top w:val="none" w:sz="0" w:space="0" w:color="auto"/>
            <w:left w:val="none" w:sz="0" w:space="0" w:color="auto"/>
            <w:bottom w:val="none" w:sz="0" w:space="0" w:color="auto"/>
            <w:right w:val="none" w:sz="0" w:space="0" w:color="auto"/>
          </w:divBdr>
        </w:div>
        <w:div w:id="2082368300">
          <w:marLeft w:val="0"/>
          <w:marRight w:val="0"/>
          <w:marTop w:val="120"/>
          <w:marBottom w:val="0"/>
          <w:divBdr>
            <w:top w:val="none" w:sz="0" w:space="0" w:color="auto"/>
            <w:left w:val="none" w:sz="0" w:space="0" w:color="auto"/>
            <w:bottom w:val="none" w:sz="0" w:space="0" w:color="auto"/>
            <w:right w:val="none" w:sz="0" w:space="0" w:color="auto"/>
          </w:divBdr>
        </w:div>
        <w:div w:id="2082368308">
          <w:marLeft w:val="0"/>
          <w:marRight w:val="0"/>
          <w:marTop w:val="120"/>
          <w:marBottom w:val="0"/>
          <w:divBdr>
            <w:top w:val="none" w:sz="0" w:space="0" w:color="auto"/>
            <w:left w:val="none" w:sz="0" w:space="0" w:color="auto"/>
            <w:bottom w:val="none" w:sz="0" w:space="0" w:color="auto"/>
            <w:right w:val="none" w:sz="0" w:space="0" w:color="auto"/>
          </w:divBdr>
        </w:div>
        <w:div w:id="2082368337">
          <w:marLeft w:val="0"/>
          <w:marRight w:val="0"/>
          <w:marTop w:val="120"/>
          <w:marBottom w:val="0"/>
          <w:divBdr>
            <w:top w:val="none" w:sz="0" w:space="0" w:color="auto"/>
            <w:left w:val="none" w:sz="0" w:space="0" w:color="auto"/>
            <w:bottom w:val="none" w:sz="0" w:space="0" w:color="auto"/>
            <w:right w:val="none" w:sz="0" w:space="0" w:color="auto"/>
          </w:divBdr>
        </w:div>
        <w:div w:id="2082368346">
          <w:marLeft w:val="0"/>
          <w:marRight w:val="0"/>
          <w:marTop w:val="120"/>
          <w:marBottom w:val="0"/>
          <w:divBdr>
            <w:top w:val="none" w:sz="0" w:space="0" w:color="auto"/>
            <w:left w:val="none" w:sz="0" w:space="0" w:color="auto"/>
            <w:bottom w:val="none" w:sz="0" w:space="0" w:color="auto"/>
            <w:right w:val="none" w:sz="0" w:space="0" w:color="auto"/>
          </w:divBdr>
        </w:div>
        <w:div w:id="2082368364">
          <w:marLeft w:val="0"/>
          <w:marRight w:val="0"/>
          <w:marTop w:val="120"/>
          <w:marBottom w:val="0"/>
          <w:divBdr>
            <w:top w:val="none" w:sz="0" w:space="0" w:color="auto"/>
            <w:left w:val="none" w:sz="0" w:space="0" w:color="auto"/>
            <w:bottom w:val="none" w:sz="0" w:space="0" w:color="auto"/>
            <w:right w:val="none" w:sz="0" w:space="0" w:color="auto"/>
          </w:divBdr>
        </w:div>
        <w:div w:id="2082368369">
          <w:marLeft w:val="0"/>
          <w:marRight w:val="0"/>
          <w:marTop w:val="120"/>
          <w:marBottom w:val="0"/>
          <w:divBdr>
            <w:top w:val="none" w:sz="0" w:space="0" w:color="auto"/>
            <w:left w:val="none" w:sz="0" w:space="0" w:color="auto"/>
            <w:bottom w:val="none" w:sz="0" w:space="0" w:color="auto"/>
            <w:right w:val="none" w:sz="0" w:space="0" w:color="auto"/>
          </w:divBdr>
        </w:div>
        <w:div w:id="2082368372">
          <w:marLeft w:val="0"/>
          <w:marRight w:val="0"/>
          <w:marTop w:val="120"/>
          <w:marBottom w:val="0"/>
          <w:divBdr>
            <w:top w:val="none" w:sz="0" w:space="0" w:color="auto"/>
            <w:left w:val="none" w:sz="0" w:space="0" w:color="auto"/>
            <w:bottom w:val="none" w:sz="0" w:space="0" w:color="auto"/>
            <w:right w:val="none" w:sz="0" w:space="0" w:color="auto"/>
          </w:divBdr>
        </w:div>
        <w:div w:id="2082368394">
          <w:marLeft w:val="0"/>
          <w:marRight w:val="0"/>
          <w:marTop w:val="120"/>
          <w:marBottom w:val="0"/>
          <w:divBdr>
            <w:top w:val="none" w:sz="0" w:space="0" w:color="auto"/>
            <w:left w:val="none" w:sz="0" w:space="0" w:color="auto"/>
            <w:bottom w:val="none" w:sz="0" w:space="0" w:color="auto"/>
            <w:right w:val="none" w:sz="0" w:space="0" w:color="auto"/>
          </w:divBdr>
        </w:div>
      </w:divsChild>
    </w:div>
    <w:div w:id="2082368375">
      <w:marLeft w:val="0"/>
      <w:marRight w:val="0"/>
      <w:marTop w:val="0"/>
      <w:marBottom w:val="0"/>
      <w:divBdr>
        <w:top w:val="none" w:sz="0" w:space="0" w:color="auto"/>
        <w:left w:val="none" w:sz="0" w:space="0" w:color="auto"/>
        <w:bottom w:val="none" w:sz="0" w:space="0" w:color="auto"/>
        <w:right w:val="none" w:sz="0" w:space="0" w:color="auto"/>
      </w:divBdr>
      <w:divsChild>
        <w:div w:id="2082368241">
          <w:marLeft w:val="0"/>
          <w:marRight w:val="0"/>
          <w:marTop w:val="120"/>
          <w:marBottom w:val="0"/>
          <w:divBdr>
            <w:top w:val="none" w:sz="0" w:space="0" w:color="auto"/>
            <w:left w:val="none" w:sz="0" w:space="0" w:color="auto"/>
            <w:bottom w:val="none" w:sz="0" w:space="0" w:color="auto"/>
            <w:right w:val="none" w:sz="0" w:space="0" w:color="auto"/>
          </w:divBdr>
        </w:div>
        <w:div w:id="2082368245">
          <w:marLeft w:val="0"/>
          <w:marRight w:val="0"/>
          <w:marTop w:val="120"/>
          <w:marBottom w:val="0"/>
          <w:divBdr>
            <w:top w:val="none" w:sz="0" w:space="0" w:color="auto"/>
            <w:left w:val="none" w:sz="0" w:space="0" w:color="auto"/>
            <w:bottom w:val="none" w:sz="0" w:space="0" w:color="auto"/>
            <w:right w:val="none" w:sz="0" w:space="0" w:color="auto"/>
          </w:divBdr>
        </w:div>
        <w:div w:id="2082368254">
          <w:marLeft w:val="0"/>
          <w:marRight w:val="0"/>
          <w:marTop w:val="120"/>
          <w:marBottom w:val="0"/>
          <w:divBdr>
            <w:top w:val="none" w:sz="0" w:space="0" w:color="auto"/>
            <w:left w:val="none" w:sz="0" w:space="0" w:color="auto"/>
            <w:bottom w:val="none" w:sz="0" w:space="0" w:color="auto"/>
            <w:right w:val="none" w:sz="0" w:space="0" w:color="auto"/>
          </w:divBdr>
        </w:div>
        <w:div w:id="2082368257">
          <w:marLeft w:val="0"/>
          <w:marRight w:val="0"/>
          <w:marTop w:val="120"/>
          <w:marBottom w:val="0"/>
          <w:divBdr>
            <w:top w:val="none" w:sz="0" w:space="0" w:color="auto"/>
            <w:left w:val="none" w:sz="0" w:space="0" w:color="auto"/>
            <w:bottom w:val="none" w:sz="0" w:space="0" w:color="auto"/>
            <w:right w:val="none" w:sz="0" w:space="0" w:color="auto"/>
          </w:divBdr>
        </w:div>
        <w:div w:id="2082368274">
          <w:marLeft w:val="0"/>
          <w:marRight w:val="0"/>
          <w:marTop w:val="120"/>
          <w:marBottom w:val="0"/>
          <w:divBdr>
            <w:top w:val="none" w:sz="0" w:space="0" w:color="auto"/>
            <w:left w:val="none" w:sz="0" w:space="0" w:color="auto"/>
            <w:bottom w:val="none" w:sz="0" w:space="0" w:color="auto"/>
            <w:right w:val="none" w:sz="0" w:space="0" w:color="auto"/>
          </w:divBdr>
        </w:div>
        <w:div w:id="2082368277">
          <w:marLeft w:val="0"/>
          <w:marRight w:val="0"/>
          <w:marTop w:val="120"/>
          <w:marBottom w:val="0"/>
          <w:divBdr>
            <w:top w:val="none" w:sz="0" w:space="0" w:color="auto"/>
            <w:left w:val="none" w:sz="0" w:space="0" w:color="auto"/>
            <w:bottom w:val="none" w:sz="0" w:space="0" w:color="auto"/>
            <w:right w:val="none" w:sz="0" w:space="0" w:color="auto"/>
          </w:divBdr>
        </w:div>
        <w:div w:id="2082368287">
          <w:marLeft w:val="0"/>
          <w:marRight w:val="0"/>
          <w:marTop w:val="120"/>
          <w:marBottom w:val="0"/>
          <w:divBdr>
            <w:top w:val="none" w:sz="0" w:space="0" w:color="auto"/>
            <w:left w:val="none" w:sz="0" w:space="0" w:color="auto"/>
            <w:bottom w:val="none" w:sz="0" w:space="0" w:color="auto"/>
            <w:right w:val="none" w:sz="0" w:space="0" w:color="auto"/>
          </w:divBdr>
        </w:div>
        <w:div w:id="2082368289">
          <w:marLeft w:val="0"/>
          <w:marRight w:val="0"/>
          <w:marTop w:val="120"/>
          <w:marBottom w:val="0"/>
          <w:divBdr>
            <w:top w:val="none" w:sz="0" w:space="0" w:color="auto"/>
            <w:left w:val="none" w:sz="0" w:space="0" w:color="auto"/>
            <w:bottom w:val="none" w:sz="0" w:space="0" w:color="auto"/>
            <w:right w:val="none" w:sz="0" w:space="0" w:color="auto"/>
          </w:divBdr>
        </w:div>
        <w:div w:id="2082368292">
          <w:marLeft w:val="0"/>
          <w:marRight w:val="0"/>
          <w:marTop w:val="120"/>
          <w:marBottom w:val="0"/>
          <w:divBdr>
            <w:top w:val="none" w:sz="0" w:space="0" w:color="auto"/>
            <w:left w:val="none" w:sz="0" w:space="0" w:color="auto"/>
            <w:bottom w:val="none" w:sz="0" w:space="0" w:color="auto"/>
            <w:right w:val="none" w:sz="0" w:space="0" w:color="auto"/>
          </w:divBdr>
        </w:div>
        <w:div w:id="2082368293">
          <w:marLeft w:val="0"/>
          <w:marRight w:val="0"/>
          <w:marTop w:val="120"/>
          <w:marBottom w:val="0"/>
          <w:divBdr>
            <w:top w:val="none" w:sz="0" w:space="0" w:color="auto"/>
            <w:left w:val="none" w:sz="0" w:space="0" w:color="auto"/>
            <w:bottom w:val="none" w:sz="0" w:space="0" w:color="auto"/>
            <w:right w:val="none" w:sz="0" w:space="0" w:color="auto"/>
          </w:divBdr>
        </w:div>
        <w:div w:id="2082368294">
          <w:marLeft w:val="0"/>
          <w:marRight w:val="0"/>
          <w:marTop w:val="120"/>
          <w:marBottom w:val="0"/>
          <w:divBdr>
            <w:top w:val="none" w:sz="0" w:space="0" w:color="auto"/>
            <w:left w:val="none" w:sz="0" w:space="0" w:color="auto"/>
            <w:bottom w:val="none" w:sz="0" w:space="0" w:color="auto"/>
            <w:right w:val="none" w:sz="0" w:space="0" w:color="auto"/>
          </w:divBdr>
        </w:div>
        <w:div w:id="2082368299">
          <w:marLeft w:val="0"/>
          <w:marRight w:val="0"/>
          <w:marTop w:val="120"/>
          <w:marBottom w:val="0"/>
          <w:divBdr>
            <w:top w:val="none" w:sz="0" w:space="0" w:color="auto"/>
            <w:left w:val="none" w:sz="0" w:space="0" w:color="auto"/>
            <w:bottom w:val="none" w:sz="0" w:space="0" w:color="auto"/>
            <w:right w:val="none" w:sz="0" w:space="0" w:color="auto"/>
          </w:divBdr>
        </w:div>
        <w:div w:id="2082368320">
          <w:marLeft w:val="0"/>
          <w:marRight w:val="0"/>
          <w:marTop w:val="120"/>
          <w:marBottom w:val="0"/>
          <w:divBdr>
            <w:top w:val="none" w:sz="0" w:space="0" w:color="auto"/>
            <w:left w:val="none" w:sz="0" w:space="0" w:color="auto"/>
            <w:bottom w:val="none" w:sz="0" w:space="0" w:color="auto"/>
            <w:right w:val="none" w:sz="0" w:space="0" w:color="auto"/>
          </w:divBdr>
        </w:div>
        <w:div w:id="2082368324">
          <w:marLeft w:val="0"/>
          <w:marRight w:val="0"/>
          <w:marTop w:val="120"/>
          <w:marBottom w:val="0"/>
          <w:divBdr>
            <w:top w:val="none" w:sz="0" w:space="0" w:color="auto"/>
            <w:left w:val="none" w:sz="0" w:space="0" w:color="auto"/>
            <w:bottom w:val="none" w:sz="0" w:space="0" w:color="auto"/>
            <w:right w:val="none" w:sz="0" w:space="0" w:color="auto"/>
          </w:divBdr>
        </w:div>
        <w:div w:id="2082368329">
          <w:marLeft w:val="0"/>
          <w:marRight w:val="0"/>
          <w:marTop w:val="120"/>
          <w:marBottom w:val="0"/>
          <w:divBdr>
            <w:top w:val="none" w:sz="0" w:space="0" w:color="auto"/>
            <w:left w:val="none" w:sz="0" w:space="0" w:color="auto"/>
            <w:bottom w:val="none" w:sz="0" w:space="0" w:color="auto"/>
            <w:right w:val="none" w:sz="0" w:space="0" w:color="auto"/>
          </w:divBdr>
        </w:div>
        <w:div w:id="2082368333">
          <w:marLeft w:val="0"/>
          <w:marRight w:val="0"/>
          <w:marTop w:val="120"/>
          <w:marBottom w:val="0"/>
          <w:divBdr>
            <w:top w:val="none" w:sz="0" w:space="0" w:color="auto"/>
            <w:left w:val="none" w:sz="0" w:space="0" w:color="auto"/>
            <w:bottom w:val="none" w:sz="0" w:space="0" w:color="auto"/>
            <w:right w:val="none" w:sz="0" w:space="0" w:color="auto"/>
          </w:divBdr>
        </w:div>
        <w:div w:id="2082368339">
          <w:marLeft w:val="0"/>
          <w:marRight w:val="0"/>
          <w:marTop w:val="120"/>
          <w:marBottom w:val="0"/>
          <w:divBdr>
            <w:top w:val="none" w:sz="0" w:space="0" w:color="auto"/>
            <w:left w:val="none" w:sz="0" w:space="0" w:color="auto"/>
            <w:bottom w:val="none" w:sz="0" w:space="0" w:color="auto"/>
            <w:right w:val="none" w:sz="0" w:space="0" w:color="auto"/>
          </w:divBdr>
        </w:div>
        <w:div w:id="2082368341">
          <w:marLeft w:val="0"/>
          <w:marRight w:val="0"/>
          <w:marTop w:val="120"/>
          <w:marBottom w:val="0"/>
          <w:divBdr>
            <w:top w:val="none" w:sz="0" w:space="0" w:color="auto"/>
            <w:left w:val="none" w:sz="0" w:space="0" w:color="auto"/>
            <w:bottom w:val="none" w:sz="0" w:space="0" w:color="auto"/>
            <w:right w:val="none" w:sz="0" w:space="0" w:color="auto"/>
          </w:divBdr>
        </w:div>
        <w:div w:id="2082368342">
          <w:marLeft w:val="0"/>
          <w:marRight w:val="0"/>
          <w:marTop w:val="120"/>
          <w:marBottom w:val="0"/>
          <w:divBdr>
            <w:top w:val="none" w:sz="0" w:space="0" w:color="auto"/>
            <w:left w:val="none" w:sz="0" w:space="0" w:color="auto"/>
            <w:bottom w:val="none" w:sz="0" w:space="0" w:color="auto"/>
            <w:right w:val="none" w:sz="0" w:space="0" w:color="auto"/>
          </w:divBdr>
        </w:div>
        <w:div w:id="2082368348">
          <w:marLeft w:val="0"/>
          <w:marRight w:val="0"/>
          <w:marTop w:val="120"/>
          <w:marBottom w:val="0"/>
          <w:divBdr>
            <w:top w:val="none" w:sz="0" w:space="0" w:color="auto"/>
            <w:left w:val="none" w:sz="0" w:space="0" w:color="auto"/>
            <w:bottom w:val="none" w:sz="0" w:space="0" w:color="auto"/>
            <w:right w:val="none" w:sz="0" w:space="0" w:color="auto"/>
          </w:divBdr>
        </w:div>
        <w:div w:id="2082368352">
          <w:marLeft w:val="0"/>
          <w:marRight w:val="0"/>
          <w:marTop w:val="120"/>
          <w:marBottom w:val="0"/>
          <w:divBdr>
            <w:top w:val="none" w:sz="0" w:space="0" w:color="auto"/>
            <w:left w:val="none" w:sz="0" w:space="0" w:color="auto"/>
            <w:bottom w:val="none" w:sz="0" w:space="0" w:color="auto"/>
            <w:right w:val="none" w:sz="0" w:space="0" w:color="auto"/>
          </w:divBdr>
        </w:div>
        <w:div w:id="2082368359">
          <w:marLeft w:val="0"/>
          <w:marRight w:val="0"/>
          <w:marTop w:val="120"/>
          <w:marBottom w:val="0"/>
          <w:divBdr>
            <w:top w:val="none" w:sz="0" w:space="0" w:color="auto"/>
            <w:left w:val="none" w:sz="0" w:space="0" w:color="auto"/>
            <w:bottom w:val="none" w:sz="0" w:space="0" w:color="auto"/>
            <w:right w:val="none" w:sz="0" w:space="0" w:color="auto"/>
          </w:divBdr>
        </w:div>
        <w:div w:id="2082368366">
          <w:marLeft w:val="0"/>
          <w:marRight w:val="0"/>
          <w:marTop w:val="120"/>
          <w:marBottom w:val="0"/>
          <w:divBdr>
            <w:top w:val="none" w:sz="0" w:space="0" w:color="auto"/>
            <w:left w:val="none" w:sz="0" w:space="0" w:color="auto"/>
            <w:bottom w:val="none" w:sz="0" w:space="0" w:color="auto"/>
            <w:right w:val="none" w:sz="0" w:space="0" w:color="auto"/>
          </w:divBdr>
        </w:div>
        <w:div w:id="2082368368">
          <w:marLeft w:val="0"/>
          <w:marRight w:val="0"/>
          <w:marTop w:val="120"/>
          <w:marBottom w:val="0"/>
          <w:divBdr>
            <w:top w:val="none" w:sz="0" w:space="0" w:color="auto"/>
            <w:left w:val="none" w:sz="0" w:space="0" w:color="auto"/>
            <w:bottom w:val="none" w:sz="0" w:space="0" w:color="auto"/>
            <w:right w:val="none" w:sz="0" w:space="0" w:color="auto"/>
          </w:divBdr>
        </w:div>
        <w:div w:id="2082368377">
          <w:marLeft w:val="0"/>
          <w:marRight w:val="0"/>
          <w:marTop w:val="120"/>
          <w:marBottom w:val="0"/>
          <w:divBdr>
            <w:top w:val="none" w:sz="0" w:space="0" w:color="auto"/>
            <w:left w:val="none" w:sz="0" w:space="0" w:color="auto"/>
            <w:bottom w:val="none" w:sz="0" w:space="0" w:color="auto"/>
            <w:right w:val="none" w:sz="0" w:space="0" w:color="auto"/>
          </w:divBdr>
        </w:div>
        <w:div w:id="2082368385">
          <w:marLeft w:val="0"/>
          <w:marRight w:val="0"/>
          <w:marTop w:val="120"/>
          <w:marBottom w:val="0"/>
          <w:divBdr>
            <w:top w:val="none" w:sz="0" w:space="0" w:color="auto"/>
            <w:left w:val="none" w:sz="0" w:space="0" w:color="auto"/>
            <w:bottom w:val="none" w:sz="0" w:space="0" w:color="auto"/>
            <w:right w:val="none" w:sz="0" w:space="0" w:color="auto"/>
          </w:divBdr>
        </w:div>
        <w:div w:id="2082368386">
          <w:marLeft w:val="0"/>
          <w:marRight w:val="0"/>
          <w:marTop w:val="120"/>
          <w:marBottom w:val="0"/>
          <w:divBdr>
            <w:top w:val="none" w:sz="0" w:space="0" w:color="auto"/>
            <w:left w:val="none" w:sz="0" w:space="0" w:color="auto"/>
            <w:bottom w:val="none" w:sz="0" w:space="0" w:color="auto"/>
            <w:right w:val="none" w:sz="0" w:space="0" w:color="auto"/>
          </w:divBdr>
        </w:div>
        <w:div w:id="2082368387">
          <w:marLeft w:val="0"/>
          <w:marRight w:val="0"/>
          <w:marTop w:val="120"/>
          <w:marBottom w:val="0"/>
          <w:divBdr>
            <w:top w:val="none" w:sz="0" w:space="0" w:color="auto"/>
            <w:left w:val="none" w:sz="0" w:space="0" w:color="auto"/>
            <w:bottom w:val="none" w:sz="0" w:space="0" w:color="auto"/>
            <w:right w:val="none" w:sz="0" w:space="0" w:color="auto"/>
          </w:divBdr>
        </w:div>
        <w:div w:id="2082368389">
          <w:marLeft w:val="0"/>
          <w:marRight w:val="0"/>
          <w:marTop w:val="120"/>
          <w:marBottom w:val="0"/>
          <w:divBdr>
            <w:top w:val="none" w:sz="0" w:space="0" w:color="auto"/>
            <w:left w:val="none" w:sz="0" w:space="0" w:color="auto"/>
            <w:bottom w:val="none" w:sz="0" w:space="0" w:color="auto"/>
            <w:right w:val="none" w:sz="0" w:space="0" w:color="auto"/>
          </w:divBdr>
        </w:div>
        <w:div w:id="2082368391">
          <w:marLeft w:val="0"/>
          <w:marRight w:val="0"/>
          <w:marTop w:val="120"/>
          <w:marBottom w:val="0"/>
          <w:divBdr>
            <w:top w:val="none" w:sz="0" w:space="0" w:color="auto"/>
            <w:left w:val="none" w:sz="0" w:space="0" w:color="auto"/>
            <w:bottom w:val="none" w:sz="0" w:space="0" w:color="auto"/>
            <w:right w:val="none" w:sz="0" w:space="0" w:color="auto"/>
          </w:divBdr>
        </w:div>
        <w:div w:id="2082368395">
          <w:marLeft w:val="0"/>
          <w:marRight w:val="0"/>
          <w:marTop w:val="120"/>
          <w:marBottom w:val="0"/>
          <w:divBdr>
            <w:top w:val="none" w:sz="0" w:space="0" w:color="auto"/>
            <w:left w:val="none" w:sz="0" w:space="0" w:color="auto"/>
            <w:bottom w:val="none" w:sz="0" w:space="0" w:color="auto"/>
            <w:right w:val="none" w:sz="0" w:space="0" w:color="auto"/>
          </w:divBdr>
        </w:div>
        <w:div w:id="2082368398">
          <w:marLeft w:val="0"/>
          <w:marRight w:val="0"/>
          <w:marTop w:val="120"/>
          <w:marBottom w:val="0"/>
          <w:divBdr>
            <w:top w:val="none" w:sz="0" w:space="0" w:color="auto"/>
            <w:left w:val="none" w:sz="0" w:space="0" w:color="auto"/>
            <w:bottom w:val="none" w:sz="0" w:space="0" w:color="auto"/>
            <w:right w:val="none" w:sz="0" w:space="0" w:color="auto"/>
          </w:divBdr>
        </w:div>
        <w:div w:id="2082368405">
          <w:marLeft w:val="0"/>
          <w:marRight w:val="0"/>
          <w:marTop w:val="120"/>
          <w:marBottom w:val="0"/>
          <w:divBdr>
            <w:top w:val="none" w:sz="0" w:space="0" w:color="auto"/>
            <w:left w:val="none" w:sz="0" w:space="0" w:color="auto"/>
            <w:bottom w:val="none" w:sz="0" w:space="0" w:color="auto"/>
            <w:right w:val="none" w:sz="0" w:space="0" w:color="auto"/>
          </w:divBdr>
        </w:div>
        <w:div w:id="2082368406">
          <w:marLeft w:val="0"/>
          <w:marRight w:val="0"/>
          <w:marTop w:val="120"/>
          <w:marBottom w:val="0"/>
          <w:divBdr>
            <w:top w:val="none" w:sz="0" w:space="0" w:color="auto"/>
            <w:left w:val="none" w:sz="0" w:space="0" w:color="auto"/>
            <w:bottom w:val="none" w:sz="0" w:space="0" w:color="auto"/>
            <w:right w:val="none" w:sz="0" w:space="0" w:color="auto"/>
          </w:divBdr>
        </w:div>
      </w:divsChild>
    </w:div>
    <w:div w:id="2082368376">
      <w:marLeft w:val="0"/>
      <w:marRight w:val="0"/>
      <w:marTop w:val="0"/>
      <w:marBottom w:val="0"/>
      <w:divBdr>
        <w:top w:val="none" w:sz="0" w:space="0" w:color="auto"/>
        <w:left w:val="none" w:sz="0" w:space="0" w:color="auto"/>
        <w:bottom w:val="none" w:sz="0" w:space="0" w:color="auto"/>
        <w:right w:val="none" w:sz="0" w:space="0" w:color="auto"/>
      </w:divBdr>
    </w:div>
    <w:div w:id="2082368378">
      <w:marLeft w:val="0"/>
      <w:marRight w:val="0"/>
      <w:marTop w:val="0"/>
      <w:marBottom w:val="0"/>
      <w:divBdr>
        <w:top w:val="none" w:sz="0" w:space="0" w:color="auto"/>
        <w:left w:val="none" w:sz="0" w:space="0" w:color="auto"/>
        <w:bottom w:val="none" w:sz="0" w:space="0" w:color="auto"/>
        <w:right w:val="none" w:sz="0" w:space="0" w:color="auto"/>
      </w:divBdr>
      <w:divsChild>
        <w:div w:id="2082368234">
          <w:marLeft w:val="0"/>
          <w:marRight w:val="0"/>
          <w:marTop w:val="0"/>
          <w:marBottom w:val="0"/>
          <w:divBdr>
            <w:top w:val="none" w:sz="0" w:space="0" w:color="auto"/>
            <w:left w:val="none" w:sz="0" w:space="0" w:color="auto"/>
            <w:bottom w:val="none" w:sz="0" w:space="0" w:color="auto"/>
            <w:right w:val="none" w:sz="0" w:space="0" w:color="auto"/>
          </w:divBdr>
          <w:divsChild>
            <w:div w:id="2082368393">
              <w:marLeft w:val="0"/>
              <w:marRight w:val="0"/>
              <w:marTop w:val="0"/>
              <w:marBottom w:val="0"/>
              <w:divBdr>
                <w:top w:val="none" w:sz="0" w:space="0" w:color="auto"/>
                <w:left w:val="none" w:sz="0" w:space="0" w:color="auto"/>
                <w:bottom w:val="none" w:sz="0" w:space="0" w:color="auto"/>
                <w:right w:val="none" w:sz="0" w:space="0" w:color="auto"/>
              </w:divBdr>
              <w:divsChild>
                <w:div w:id="20823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8379">
      <w:marLeft w:val="0"/>
      <w:marRight w:val="0"/>
      <w:marTop w:val="0"/>
      <w:marBottom w:val="0"/>
      <w:divBdr>
        <w:top w:val="none" w:sz="0" w:space="0" w:color="auto"/>
        <w:left w:val="none" w:sz="0" w:space="0" w:color="auto"/>
        <w:bottom w:val="none" w:sz="0" w:space="0" w:color="auto"/>
        <w:right w:val="none" w:sz="0" w:space="0" w:color="auto"/>
      </w:divBdr>
    </w:div>
    <w:div w:id="2082368388">
      <w:marLeft w:val="0"/>
      <w:marRight w:val="0"/>
      <w:marTop w:val="0"/>
      <w:marBottom w:val="0"/>
      <w:divBdr>
        <w:top w:val="none" w:sz="0" w:space="0" w:color="auto"/>
        <w:left w:val="none" w:sz="0" w:space="0" w:color="auto"/>
        <w:bottom w:val="none" w:sz="0" w:space="0" w:color="auto"/>
        <w:right w:val="none" w:sz="0" w:space="0" w:color="auto"/>
      </w:divBdr>
    </w:div>
    <w:div w:id="2082368397">
      <w:marLeft w:val="0"/>
      <w:marRight w:val="0"/>
      <w:marTop w:val="0"/>
      <w:marBottom w:val="0"/>
      <w:divBdr>
        <w:top w:val="none" w:sz="0" w:space="0" w:color="auto"/>
        <w:left w:val="none" w:sz="0" w:space="0" w:color="auto"/>
        <w:bottom w:val="none" w:sz="0" w:space="0" w:color="auto"/>
        <w:right w:val="none" w:sz="0" w:space="0" w:color="auto"/>
      </w:divBdr>
      <w:divsChild>
        <w:div w:id="2082368235">
          <w:marLeft w:val="0"/>
          <w:marRight w:val="0"/>
          <w:marTop w:val="0"/>
          <w:marBottom w:val="0"/>
          <w:divBdr>
            <w:top w:val="none" w:sz="0" w:space="0" w:color="auto"/>
            <w:left w:val="none" w:sz="0" w:space="0" w:color="auto"/>
            <w:bottom w:val="none" w:sz="0" w:space="0" w:color="auto"/>
            <w:right w:val="none" w:sz="0" w:space="0" w:color="auto"/>
          </w:divBdr>
        </w:div>
      </w:divsChild>
    </w:div>
    <w:div w:id="2082368402">
      <w:marLeft w:val="0"/>
      <w:marRight w:val="0"/>
      <w:marTop w:val="0"/>
      <w:marBottom w:val="0"/>
      <w:divBdr>
        <w:top w:val="none" w:sz="0" w:space="0" w:color="auto"/>
        <w:left w:val="none" w:sz="0" w:space="0" w:color="auto"/>
        <w:bottom w:val="none" w:sz="0" w:space="0" w:color="auto"/>
        <w:right w:val="none" w:sz="0" w:space="0" w:color="auto"/>
      </w:divBdr>
    </w:div>
    <w:div w:id="2082368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s.1c.ru/db/translate/?db=garant&amp;path=src/d02295/../D0196/I0039336.HTM&amp;anchor=20" TargetMode="External"/><Relationship Id="rId13" Type="http://schemas.openxmlformats.org/officeDocument/2006/relationships/hyperlink" Target="http://its.1c.ru/db/translate/?db=garant&amp;path=src/d02295/../D02323/I0464783.HTM&amp;anchor=4021" TargetMode="External"/><Relationship Id="rId18" Type="http://schemas.openxmlformats.org/officeDocument/2006/relationships/hyperlink" Target="consultantplus://offline/ref=8751E0429639FEEB0512610E2832A9F2B08D2CD4A32EDD6FFD20E0D8ECBB8388A81F6E3F30FCBD749D57680FB2ED9D22HF26G" TargetMode="External"/><Relationship Id="rId26" Type="http://schemas.openxmlformats.org/officeDocument/2006/relationships/hyperlink" Target="consultantplus://offline/ref=8751E0429639FEEB0512610E2832A9F2B08D2CD4AD27D262FE20E0D8ECBB8388A81F6E3F30FCBD749D57680FB2ED9D22HF26G"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8751E0429639FEEB0512610E2832A9F2B08D2CD4AD26DF69F820E0D8ECBB8388A81F6E3F30FCBD749D57680FB2ED9D22HF26G" TargetMode="External"/><Relationship Id="rId34" Type="http://schemas.openxmlformats.org/officeDocument/2006/relationships/hyperlink" Target="consultantplus://offline/ref=8751E0429639FEEB0512610E2832A9F2B08D2CD4A325D36AFB20E0D8ECBB8388A81F6E3F30FCBD749D57680FB2ED9D22HF26G" TargetMode="External"/><Relationship Id="rId7" Type="http://schemas.openxmlformats.org/officeDocument/2006/relationships/hyperlink" Target="http://its.1c.ru/db/translate/?db=garant&amp;path=src/d02295/../D0196/I0039336.HTM&amp;anchor=10" TargetMode="External"/><Relationship Id="rId12" Type="http://schemas.openxmlformats.org/officeDocument/2006/relationships/hyperlink" Target="http://its.1c.ru/db/translate/?db=garant&amp;path=src/d02295/../D02323/I0464783.HTM&amp;anchor=4031" TargetMode="External"/><Relationship Id="rId17" Type="http://schemas.openxmlformats.org/officeDocument/2006/relationships/hyperlink" Target="consultantplus://offline/ref=8751E0429639FEEB0512610E2832A9F2B08D2CD4AC2EDB68FD20E0D8ECBB8388A81F6E3F30FCBD749D57680FB2ED9D22HF26G" TargetMode="External"/><Relationship Id="rId25" Type="http://schemas.openxmlformats.org/officeDocument/2006/relationships/hyperlink" Target="consultantplus://offline/ref=8751E0429639FEEB0512610E2832A9F2B08D2CD4AC20DA62F320E0D8ECBB8388A81F6E3F30FCBD749D57680FB2ED9D22HF26G" TargetMode="External"/><Relationship Id="rId33" Type="http://schemas.openxmlformats.org/officeDocument/2006/relationships/hyperlink" Target="consultantplus://offline/ref=8751E0429639FEEB0512610E2832A9F2B08D2CD4AC22DD63FD20E0D8ECBB8388A81F6E3F30FCBD749D57680FB2ED9D22HF26G" TargetMode="External"/><Relationship Id="rId38" Type="http://schemas.openxmlformats.org/officeDocument/2006/relationships/hyperlink" Target="consultantplus://offline/ref=8751E0429639FEEB0512610E2832A9F2B08D2CD4AC21DA6DF820E0D8ECBB8388A81F6E3F30FCBD749D57680FB2ED9D22HF26G" TargetMode="External"/><Relationship Id="rId2" Type="http://schemas.openxmlformats.org/officeDocument/2006/relationships/styles" Target="styles.xml"/><Relationship Id="rId16" Type="http://schemas.openxmlformats.org/officeDocument/2006/relationships/hyperlink" Target="consultantplus://offline/ref=8751E0429639FEEB0512610E2832A9F2B08D2CD4AC2EDB6BFB20E0D8ECBB8388A81F6E3F30FCBD749D57680FB2ED9D22HF26G" TargetMode="External"/><Relationship Id="rId20" Type="http://schemas.openxmlformats.org/officeDocument/2006/relationships/hyperlink" Target="consultantplus://offline/ref=8751E0429639FEEB0512610E2832A9F2B08D2CD4AC2ED26EFE20E0D8ECBB8388A81F6E3F30FCBD749D57680FB2ED9D22HF26G" TargetMode="External"/><Relationship Id="rId29" Type="http://schemas.openxmlformats.org/officeDocument/2006/relationships/hyperlink" Target="consultantplus://offline/ref=8751E0429639FEEB0512610E2832A9F2B08D2CD4AC22D36FFA20E0D8ECBB8388A81F6E3F30FCBD749D57680FB2ED9D22HF26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s.1c.ru/db/translate/?db=garant&amp;path=src/d02295/../D02323/I0464783.HTM&amp;anchor=4018" TargetMode="External"/><Relationship Id="rId24" Type="http://schemas.openxmlformats.org/officeDocument/2006/relationships/hyperlink" Target="consultantplus://offline/ref=8751E0429639FEEB0512610E2832A9F2B08D2CD4AC23D26FFD20E0D8ECBB8388A81F6E3F30FCBD749D57680FB2ED9D22HF26G" TargetMode="External"/><Relationship Id="rId32" Type="http://schemas.openxmlformats.org/officeDocument/2006/relationships/hyperlink" Target="consultantplus://offline/ref=8751E0429639FEEB0512610E2832A9F2B08D2CD4AD26DA6FFC20E0D8ECBB8388A81F6E3F30FCBD749D57680FB2ED9D22HF26G" TargetMode="External"/><Relationship Id="rId37" Type="http://schemas.openxmlformats.org/officeDocument/2006/relationships/hyperlink" Target="consultantplus://offline/ref=8751E0429639FEEB0512610E2832A9F2B08D2CD4AD27DB6DF220E0D8ECBB8388A81F6E3F30FCBD749D57680FB2ED9D22HF26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751E0429639FEEB0512610E2832A9F2B08D2CD4AC2FD86DFE20E0D8ECBB8388A81F6E3F30FCBD749D57680FB2ED9D22HF26G" TargetMode="External"/><Relationship Id="rId23" Type="http://schemas.openxmlformats.org/officeDocument/2006/relationships/hyperlink" Target="consultantplus://offline/ref=8751E0429639FEEB0512610E2832A9F2B08D2CD4AC23D263FF20E0D8ECBB8388A81F6E3F30FCBD749D57680FB2ED9D22HF26G" TargetMode="External"/><Relationship Id="rId28" Type="http://schemas.openxmlformats.org/officeDocument/2006/relationships/hyperlink" Target="consultantplus://offline/ref=8751E0429639FEEB0512610E2832A9F2B08D2CD4AD27DF68FA20E0D8ECBB8388A81F6E3F30FCBD749D57680FB2ED9D22HF26G" TargetMode="External"/><Relationship Id="rId36" Type="http://schemas.openxmlformats.org/officeDocument/2006/relationships/hyperlink" Target="consultantplus://offline/ref=8751E0429639FEEB0512610E2832A9F2B08D2CD4A324D96CFE20E0D8ECBB8388A81F6E3F30FCBD749D57680FB2ED9D22HF26G" TargetMode="External"/><Relationship Id="rId10" Type="http://schemas.openxmlformats.org/officeDocument/2006/relationships/hyperlink" Target="http://its.1c.ru/db/translate/?db=garant&amp;path=src/d02295/../D02323/I0464783.HTM&amp;anchor=2014" TargetMode="External"/><Relationship Id="rId19" Type="http://schemas.openxmlformats.org/officeDocument/2006/relationships/hyperlink" Target="consultantplus://offline/ref=8751E0429639FEEB0512610E2832A9F2B08D2CD4AD27DC62FA20E0D8ECBB8388A81F6E3F30FCBD749D57680FB2ED9D22HF26G" TargetMode="External"/><Relationship Id="rId31" Type="http://schemas.openxmlformats.org/officeDocument/2006/relationships/hyperlink" Target="consultantplus://offline/ref=8751E0429639FEEB0512610E2832A9F2B08D2CD4AD25DB6DF920E0D8ECBB8388A81F6E3F30FCBD749D57680FB2ED9D22HF26G" TargetMode="External"/><Relationship Id="rId4" Type="http://schemas.openxmlformats.org/officeDocument/2006/relationships/webSettings" Target="webSettings.xml"/><Relationship Id="rId9" Type="http://schemas.openxmlformats.org/officeDocument/2006/relationships/hyperlink" Target="http://its.1c.ru/db/translate/?db=garant&amp;path=src/d02295/../D0196/I0039336.HTM&amp;anchor=30" TargetMode="External"/><Relationship Id="rId14" Type="http://schemas.openxmlformats.org/officeDocument/2006/relationships/hyperlink" Target="http://its.1c.ru/db/translate/?db=garant&amp;path=src/d02295/../D02323/I0464783.HTM&amp;anchor=4018" TargetMode="External"/><Relationship Id="rId22" Type="http://schemas.openxmlformats.org/officeDocument/2006/relationships/hyperlink" Target="consultantplus://offline/ref=8751E0429639FEEB0512610E2832A9F2B08D2CD4AC22D363FE20E0D8ECBB8388A81F6E3F30FCBD749D57680FB2ED9D22HF26G" TargetMode="External"/><Relationship Id="rId27" Type="http://schemas.openxmlformats.org/officeDocument/2006/relationships/hyperlink" Target="consultantplus://offline/ref=8751E0429639FEEB0512610E2832A9F2B08D2CD4AD26DD62F920E0D8ECBB8388A81F6E3F30FCBD749D57680FB2ED9D22HF26G" TargetMode="External"/><Relationship Id="rId30" Type="http://schemas.openxmlformats.org/officeDocument/2006/relationships/hyperlink" Target="consultantplus://offline/ref=8751E0429639FEEB0512610E2832A9F2B08D2CD4AD27D36BFF20E0D8ECBB8388A81F6E3F30FCBD749D57680FB2ED9D22HF26G" TargetMode="External"/><Relationship Id="rId35" Type="http://schemas.openxmlformats.org/officeDocument/2006/relationships/hyperlink" Target="consultantplus://offline/ref=8751E0429639FEEB0512610E2832A9F2B08D2CD4AD26D36DFB20E0D8ECBB8388A81F6E3F30FCBD749D57680FB2ED9D22HF2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835</TotalTime>
  <Pages>50</Pages>
  <Words>21444</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МБУ</dc:title>
  <dc:subject/>
  <dc:creator>user</dc:creator>
  <cp:keywords/>
  <dc:description/>
  <cp:lastModifiedBy>Шуничева Е.Н.</cp:lastModifiedBy>
  <cp:revision>51</cp:revision>
  <cp:lastPrinted>2019-08-05T07:32:00Z</cp:lastPrinted>
  <dcterms:created xsi:type="dcterms:W3CDTF">2019-07-26T05:58:00Z</dcterms:created>
  <dcterms:modified xsi:type="dcterms:W3CDTF">2019-08-08T06:58:00Z</dcterms:modified>
</cp:coreProperties>
</file>