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8D" w:rsidRPr="005E0F8D" w:rsidRDefault="005E0F8D" w:rsidP="005E0F8D">
      <w:pPr>
        <w:pStyle w:val="1"/>
        <w:spacing w:line="254" w:lineRule="auto"/>
        <w:ind w:left="520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УТВЕРЖ</w:t>
      </w:r>
      <w:bookmarkStart w:id="0" w:name="_GoBack"/>
      <w:bookmarkEnd w:id="0"/>
      <w:r w:rsidRPr="005E0F8D">
        <w:rPr>
          <w:rStyle w:val="a3"/>
          <w:sz w:val="22"/>
          <w:szCs w:val="22"/>
        </w:rPr>
        <w:t>ДЕНО</w:t>
      </w:r>
    </w:p>
    <w:p w:rsidR="005E0F8D" w:rsidRPr="005E0F8D" w:rsidRDefault="005E0F8D" w:rsidP="005E0F8D">
      <w:pPr>
        <w:pStyle w:val="1"/>
        <w:spacing w:line="254" w:lineRule="auto"/>
        <w:ind w:left="5200" w:firstLine="20"/>
        <w:rPr>
          <w:rStyle w:val="a3"/>
          <w:sz w:val="22"/>
          <w:szCs w:val="22"/>
          <w:u w:val="single"/>
        </w:rPr>
      </w:pPr>
      <w:r w:rsidRPr="005E0F8D">
        <w:rPr>
          <w:rStyle w:val="a3"/>
          <w:sz w:val="22"/>
          <w:szCs w:val="22"/>
        </w:rPr>
        <w:t>Приказом председателя</w:t>
      </w:r>
      <w:r w:rsidRPr="005E0F8D">
        <w:rPr>
          <w:rStyle w:val="a3"/>
          <w:sz w:val="22"/>
          <w:szCs w:val="22"/>
          <w:u w:val="single"/>
        </w:rPr>
        <w:t xml:space="preserve"> </w:t>
      </w:r>
    </w:p>
    <w:p w:rsidR="005E0F8D" w:rsidRPr="005E0F8D" w:rsidRDefault="005E0F8D" w:rsidP="005E0F8D">
      <w:pPr>
        <w:pStyle w:val="1"/>
        <w:spacing w:line="254" w:lineRule="auto"/>
        <w:ind w:left="5200" w:firstLine="20"/>
        <w:rPr>
          <w:rStyle w:val="a3"/>
          <w:sz w:val="22"/>
          <w:szCs w:val="22"/>
        </w:rPr>
      </w:pPr>
      <w:proofErr w:type="spellStart"/>
      <w:r w:rsidRPr="005E0F8D">
        <w:rPr>
          <w:rStyle w:val="a3"/>
          <w:sz w:val="22"/>
          <w:szCs w:val="22"/>
        </w:rPr>
        <w:t>Усть-Катавского</w:t>
      </w:r>
      <w:proofErr w:type="spellEnd"/>
      <w:r w:rsidRPr="005E0F8D">
        <w:rPr>
          <w:rStyle w:val="a3"/>
          <w:sz w:val="22"/>
          <w:szCs w:val="22"/>
        </w:rPr>
        <w:t xml:space="preserve"> городского суда Челябинской области </w:t>
      </w:r>
    </w:p>
    <w:p w:rsidR="005E0F8D" w:rsidRPr="005E0F8D" w:rsidRDefault="005E0F8D" w:rsidP="005E0F8D">
      <w:pPr>
        <w:pStyle w:val="1"/>
        <w:spacing w:line="254" w:lineRule="auto"/>
        <w:ind w:left="5200" w:firstLine="20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от «</w:t>
      </w:r>
      <w:r w:rsidRPr="005E0F8D">
        <w:rPr>
          <w:rStyle w:val="a3"/>
          <w:sz w:val="22"/>
          <w:szCs w:val="22"/>
          <w:u w:val="single"/>
        </w:rPr>
        <w:t>30</w:t>
      </w:r>
      <w:r w:rsidRPr="005E0F8D">
        <w:rPr>
          <w:rStyle w:val="a3"/>
          <w:sz w:val="22"/>
          <w:szCs w:val="22"/>
        </w:rPr>
        <w:t>»  _</w:t>
      </w:r>
      <w:r w:rsidRPr="005E0F8D">
        <w:rPr>
          <w:rStyle w:val="a3"/>
          <w:sz w:val="22"/>
          <w:szCs w:val="22"/>
          <w:u w:val="single"/>
        </w:rPr>
        <w:t>июня</w:t>
      </w:r>
      <w:r w:rsidRPr="005E0F8D">
        <w:rPr>
          <w:rStyle w:val="a3"/>
          <w:sz w:val="22"/>
          <w:szCs w:val="22"/>
        </w:rPr>
        <w:t>_2026 г.  № 9-о</w:t>
      </w:r>
    </w:p>
    <w:p w:rsidR="00D4394C" w:rsidRPr="005E0F8D" w:rsidRDefault="00D4394C">
      <w:pPr>
        <w:rPr>
          <w:sz w:val="22"/>
          <w:szCs w:val="22"/>
        </w:rPr>
      </w:pPr>
    </w:p>
    <w:p w:rsidR="005E0F8D" w:rsidRPr="005E0F8D" w:rsidRDefault="005E0F8D">
      <w:pPr>
        <w:rPr>
          <w:sz w:val="22"/>
          <w:szCs w:val="22"/>
        </w:rPr>
      </w:pPr>
    </w:p>
    <w:p w:rsidR="005E0F8D" w:rsidRPr="005E0F8D" w:rsidRDefault="005E0F8D" w:rsidP="005E0F8D">
      <w:pPr>
        <w:jc w:val="center"/>
        <w:rPr>
          <w:b/>
          <w:sz w:val="22"/>
          <w:szCs w:val="22"/>
        </w:rPr>
      </w:pPr>
      <w:r w:rsidRPr="005E0F8D">
        <w:rPr>
          <w:b/>
          <w:sz w:val="22"/>
          <w:szCs w:val="22"/>
        </w:rPr>
        <w:t>ПОЛОЖЕНИЕ</w:t>
      </w:r>
    </w:p>
    <w:p w:rsidR="005E0F8D" w:rsidRPr="005E0F8D" w:rsidRDefault="005E0F8D" w:rsidP="005E0F8D">
      <w:pPr>
        <w:jc w:val="center"/>
        <w:rPr>
          <w:b/>
          <w:sz w:val="22"/>
          <w:szCs w:val="22"/>
        </w:rPr>
      </w:pPr>
      <w:r w:rsidRPr="005E0F8D">
        <w:rPr>
          <w:b/>
          <w:sz w:val="22"/>
          <w:szCs w:val="22"/>
        </w:rPr>
        <w:t xml:space="preserve">о порядке эксплуатации автомобильной стоянки </w:t>
      </w:r>
      <w:proofErr w:type="spellStart"/>
      <w:r w:rsidRPr="005E0F8D">
        <w:rPr>
          <w:b/>
          <w:sz w:val="22"/>
          <w:szCs w:val="22"/>
        </w:rPr>
        <w:t>Усть-Катавского</w:t>
      </w:r>
      <w:proofErr w:type="spellEnd"/>
      <w:r w:rsidRPr="005E0F8D">
        <w:rPr>
          <w:b/>
          <w:sz w:val="22"/>
          <w:szCs w:val="22"/>
        </w:rPr>
        <w:t xml:space="preserve"> городского суда Челябинской области</w:t>
      </w:r>
    </w:p>
    <w:p w:rsidR="005E0F8D" w:rsidRPr="005E0F8D" w:rsidRDefault="005E0F8D">
      <w:pPr>
        <w:rPr>
          <w:sz w:val="22"/>
          <w:szCs w:val="22"/>
        </w:rPr>
      </w:pPr>
    </w:p>
    <w:p w:rsidR="005E0F8D" w:rsidRPr="005E0F8D" w:rsidRDefault="005E0F8D" w:rsidP="005E0F8D">
      <w:pPr>
        <w:pStyle w:val="a4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E0F8D">
        <w:rPr>
          <w:b/>
          <w:sz w:val="22"/>
          <w:szCs w:val="22"/>
        </w:rPr>
        <w:t>Общие положения</w:t>
      </w:r>
    </w:p>
    <w:p w:rsidR="005E0F8D" w:rsidRPr="005E0F8D" w:rsidRDefault="005E0F8D" w:rsidP="005E0F8D">
      <w:pPr>
        <w:ind w:left="360"/>
        <w:rPr>
          <w:b/>
          <w:sz w:val="22"/>
          <w:szCs w:val="22"/>
        </w:rPr>
      </w:pPr>
    </w:p>
    <w:p w:rsidR="005E0F8D" w:rsidRPr="005E0F8D" w:rsidRDefault="005E0F8D" w:rsidP="005E0F8D">
      <w:pPr>
        <w:pStyle w:val="1"/>
        <w:ind w:firstLine="30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 xml:space="preserve">1.1. Настоящее положение о порядке эксплуатации автомобильной стоянки </w:t>
      </w:r>
      <w:proofErr w:type="spellStart"/>
      <w:r w:rsidRPr="005E0F8D">
        <w:rPr>
          <w:rStyle w:val="a3"/>
          <w:sz w:val="22"/>
          <w:szCs w:val="22"/>
        </w:rPr>
        <w:t>Усть-Катавского</w:t>
      </w:r>
      <w:proofErr w:type="spellEnd"/>
      <w:r w:rsidRPr="005E0F8D">
        <w:rPr>
          <w:rStyle w:val="a3"/>
          <w:sz w:val="22"/>
          <w:szCs w:val="22"/>
        </w:rPr>
        <w:t xml:space="preserve"> городского суда Челябинской области (далее - Положение):</w:t>
      </w:r>
    </w:p>
    <w:p w:rsidR="005E0F8D" w:rsidRPr="005E0F8D" w:rsidRDefault="005E0F8D" w:rsidP="005E0F8D">
      <w:pPr>
        <w:pStyle w:val="1"/>
        <w:numPr>
          <w:ilvl w:val="0"/>
          <w:numId w:val="2"/>
        </w:numPr>
        <w:tabs>
          <w:tab w:val="left" w:pos="288"/>
        </w:tabs>
        <w:jc w:val="both"/>
        <w:rPr>
          <w:sz w:val="22"/>
          <w:szCs w:val="22"/>
        </w:rPr>
      </w:pPr>
      <w:proofErr w:type="gramStart"/>
      <w:r w:rsidRPr="005E0F8D">
        <w:rPr>
          <w:rStyle w:val="a3"/>
          <w:sz w:val="22"/>
          <w:szCs w:val="22"/>
        </w:rPr>
        <w:t>разработано в соответствии с требованиями Федерального закона от 22 июля 2008 г. № 123-ФЗ «Технический регламент о требованиях пожарной безопасности», Федерального закона от 30 декабря 2009 г. № 384-ФЗ «Технический регламент о безопасности зданий и сооружений», постановления Правительства Российской Федерации от 23.10.1993 № 1090 «О Правилах дорожного движения» и других нормативных правовых актов Российской Федерации, устанавливающих обязательные требования к содержанию и эксплуатации автомобильных</w:t>
      </w:r>
      <w:proofErr w:type="gramEnd"/>
      <w:r w:rsidRPr="005E0F8D">
        <w:rPr>
          <w:rStyle w:val="a3"/>
          <w:sz w:val="22"/>
          <w:szCs w:val="22"/>
        </w:rPr>
        <w:t xml:space="preserve"> стоянок;</w:t>
      </w:r>
    </w:p>
    <w:p w:rsidR="005E0F8D" w:rsidRPr="005E0F8D" w:rsidRDefault="005E0F8D" w:rsidP="005E0F8D">
      <w:pPr>
        <w:pStyle w:val="1"/>
        <w:numPr>
          <w:ilvl w:val="0"/>
          <w:numId w:val="2"/>
        </w:numPr>
        <w:tabs>
          <w:tab w:val="left" w:pos="288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направлено на повышение уровня комфорта и безопасности отправления правосудия.</w:t>
      </w:r>
    </w:p>
    <w:p w:rsidR="005E0F8D" w:rsidRPr="005E0F8D" w:rsidRDefault="005E0F8D" w:rsidP="005E0F8D">
      <w:pPr>
        <w:pStyle w:val="1"/>
        <w:tabs>
          <w:tab w:val="left" w:pos="598"/>
        </w:tabs>
        <w:ind w:left="30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1.2. В Положении применяются следующие основные понятия.</w:t>
      </w:r>
    </w:p>
    <w:p w:rsidR="005E0F8D" w:rsidRPr="005E0F8D" w:rsidRDefault="005E0F8D" w:rsidP="005E0F8D">
      <w:pPr>
        <w:pStyle w:val="1"/>
        <w:ind w:firstLine="708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Автомобильная стоянка суда (автостоянка) - специально оборудованный комплекс, предназначенный для организованного размещения транспортных средств.</w:t>
      </w:r>
    </w:p>
    <w:p w:rsidR="005E0F8D" w:rsidRPr="005E0F8D" w:rsidRDefault="005E0F8D" w:rsidP="005E0F8D">
      <w:pPr>
        <w:pStyle w:val="1"/>
        <w:ind w:firstLine="708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Парковка (парковочное место) - специально выделенное и обозначенное место для временной стоянки одного транспортного средства.</w:t>
      </w:r>
    </w:p>
    <w:p w:rsidR="005E0F8D" w:rsidRPr="005E0F8D" w:rsidRDefault="005E0F8D" w:rsidP="005E0F8D">
      <w:pPr>
        <w:pStyle w:val="1"/>
        <w:ind w:firstLine="72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Плоскостная стоянка транспортных средств - специальная открытая площадка, предназначенная для организованного размещения транспортных средств, располагающаяся в одном уровне (без заглубления и устройства фундаментов) на земельном участке, находящемся в пользовании суда.</w:t>
      </w:r>
    </w:p>
    <w:p w:rsidR="005E0F8D" w:rsidRPr="005E0F8D" w:rsidRDefault="005E0F8D" w:rsidP="005E0F8D">
      <w:pPr>
        <w:pStyle w:val="1"/>
        <w:ind w:firstLine="72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Пользователи — водители служебных транспортных средств, а также судьи, работники аппарата суда и посетители суда, включая инвалидов, пользующиеся парковочным местом.</w:t>
      </w:r>
    </w:p>
    <w:p w:rsidR="005E0F8D" w:rsidRPr="005E0F8D" w:rsidRDefault="005E0F8D" w:rsidP="005E0F8D">
      <w:pPr>
        <w:pStyle w:val="1"/>
        <w:ind w:firstLine="72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Пропускной режим - порядок, устанавливаемый судом, не противоречащий законодательству Российской Федерации, доведенный до сведения пользователей и обеспечиваемый совокупностью мероприятий и правил, исключающих возможность бесконтрольного въезда (выезда) транспортных средств, вноса (выноса), ввоза (вывоза) имущества на территорию автостоянки (здания суда) в соответствии с Правилами внутреннего распорядка суда.</w:t>
      </w:r>
    </w:p>
    <w:p w:rsidR="005E0F8D" w:rsidRPr="005E0F8D" w:rsidRDefault="005E0F8D" w:rsidP="005E0F8D">
      <w:pPr>
        <w:pStyle w:val="1"/>
        <w:ind w:firstLine="720"/>
        <w:jc w:val="both"/>
        <w:rPr>
          <w:rStyle w:val="a3"/>
          <w:sz w:val="22"/>
          <w:szCs w:val="22"/>
        </w:rPr>
      </w:pPr>
      <w:r w:rsidRPr="005E0F8D">
        <w:rPr>
          <w:rStyle w:val="a3"/>
          <w:sz w:val="22"/>
          <w:szCs w:val="22"/>
        </w:rPr>
        <w:t>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5E0F8D" w:rsidRPr="005E0F8D" w:rsidRDefault="005E0F8D" w:rsidP="005E0F8D">
      <w:pPr>
        <w:pStyle w:val="1"/>
        <w:ind w:firstLine="720"/>
        <w:jc w:val="both"/>
        <w:rPr>
          <w:sz w:val="22"/>
          <w:szCs w:val="22"/>
        </w:rPr>
      </w:pPr>
    </w:p>
    <w:p w:rsidR="005E0F8D" w:rsidRPr="005E0F8D" w:rsidRDefault="005E0F8D" w:rsidP="005E0F8D">
      <w:pPr>
        <w:pStyle w:val="11"/>
        <w:numPr>
          <w:ilvl w:val="0"/>
          <w:numId w:val="1"/>
        </w:numPr>
        <w:tabs>
          <w:tab w:val="left" w:pos="311"/>
        </w:tabs>
        <w:spacing w:after="0"/>
        <w:rPr>
          <w:rStyle w:val="10"/>
          <w:b/>
          <w:bCs/>
          <w:sz w:val="22"/>
          <w:szCs w:val="22"/>
        </w:rPr>
      </w:pPr>
      <w:bookmarkStart w:id="1" w:name="bookmark2"/>
      <w:r w:rsidRPr="005E0F8D">
        <w:rPr>
          <w:rStyle w:val="10"/>
          <w:b/>
          <w:bCs/>
          <w:sz w:val="22"/>
          <w:szCs w:val="22"/>
        </w:rPr>
        <w:t>Требования к эксплуатации автостоянки суда</w:t>
      </w:r>
      <w:bookmarkEnd w:id="1"/>
    </w:p>
    <w:p w:rsidR="005E0F8D" w:rsidRPr="005E0F8D" w:rsidRDefault="005E0F8D" w:rsidP="005E0F8D">
      <w:pPr>
        <w:pStyle w:val="11"/>
        <w:tabs>
          <w:tab w:val="left" w:pos="311"/>
        </w:tabs>
        <w:spacing w:after="0"/>
        <w:ind w:left="720"/>
        <w:jc w:val="left"/>
        <w:rPr>
          <w:sz w:val="22"/>
          <w:szCs w:val="22"/>
        </w:rPr>
      </w:pP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spacing w:line="298" w:lineRule="auto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Настоящие требования обязательны для исполнения всеми пользователями автостоянкой суда.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Информация о порядке эксплуатации автомобильной стоянки суда доводится администратором суда и иными лицами, уполномоченными председателем суда на осуществление деятельности по эксплуатации автомобильных стоянок, до всех пользователей и размещается в доступном для пользователей месте.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503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 xml:space="preserve">Время работы, пропускной режим и порядок эксплуатации автостоянки суда устанавливаются в соответствии с Правилами внутреннего распорядка суда и Положением о порядке эксплуатации автомобильной стоянки </w:t>
      </w:r>
      <w:proofErr w:type="spellStart"/>
      <w:r w:rsidRPr="005E0F8D">
        <w:rPr>
          <w:rStyle w:val="a3"/>
          <w:sz w:val="22"/>
          <w:szCs w:val="22"/>
        </w:rPr>
        <w:t>Усть-Катавского</w:t>
      </w:r>
      <w:proofErr w:type="spellEnd"/>
      <w:r w:rsidRPr="005E0F8D">
        <w:rPr>
          <w:rStyle w:val="a3"/>
          <w:sz w:val="22"/>
          <w:szCs w:val="22"/>
        </w:rPr>
        <w:t xml:space="preserve"> городского суда Челябинской области.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 xml:space="preserve">Пользование автостоянкой суда осуществляется с учетом необходимости соблюдения общественного порядка, требований безопасности, экологических, санитарно-гигиенических, </w:t>
      </w:r>
      <w:r w:rsidRPr="005E0F8D">
        <w:rPr>
          <w:rStyle w:val="a3"/>
          <w:sz w:val="22"/>
          <w:szCs w:val="22"/>
        </w:rPr>
        <w:lastRenderedPageBreak/>
        <w:t>архитектурно-градостроительных, эксплуатационных и иных требований.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Работы по благоустройству, уборке территории автостоянки суда и подъездных путей к автостоянке суда организуются администратором суда и иными лицами, уполномоченными председателем суда на осуществление деятельности по эксплуатации автомобильных стоянок.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Движение транспортных средств по территории автостоянки суда осуществляется в соответствии с правилами дорожного движения.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Доступ транспортных сре</w:t>
      </w:r>
      <w:proofErr w:type="gramStart"/>
      <w:r w:rsidRPr="005E0F8D">
        <w:rPr>
          <w:rStyle w:val="a3"/>
          <w:sz w:val="22"/>
          <w:szCs w:val="22"/>
        </w:rPr>
        <w:t>дств ск</w:t>
      </w:r>
      <w:proofErr w:type="gramEnd"/>
      <w:r w:rsidRPr="005E0F8D">
        <w:rPr>
          <w:rStyle w:val="a3"/>
          <w:sz w:val="22"/>
          <w:szCs w:val="22"/>
        </w:rPr>
        <w:t>орой медицинской помощи и иного автотранспорта аварийных служб и МЧС России на территорию автостоянки суда осуществляется в соответствии с установленным пропускным режимом.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 xml:space="preserve">Запрещается въезд на территорию автостоянки суда транспортных средств:               </w:t>
      </w:r>
      <w:r>
        <w:rPr>
          <w:rStyle w:val="a3"/>
          <w:sz w:val="22"/>
          <w:szCs w:val="22"/>
        </w:rPr>
        <w:t xml:space="preserve">               </w:t>
      </w:r>
      <w:r w:rsidRPr="005E0F8D">
        <w:rPr>
          <w:rStyle w:val="a3"/>
          <w:sz w:val="22"/>
          <w:szCs w:val="22"/>
        </w:rPr>
        <w:t xml:space="preserve"> - с максимальными габаритами и разрешенной массой и/или числом сидячих мест, превышающими параметры, установленные администратором суда и иными лицами, уполномоченными председателем суда на осуществление деятельности по эксплуатации автомобильных стоянок;</w:t>
      </w:r>
    </w:p>
    <w:p w:rsidR="005E0F8D" w:rsidRPr="005E0F8D" w:rsidRDefault="005E0F8D" w:rsidP="005E0F8D">
      <w:pPr>
        <w:pStyle w:val="1"/>
        <w:numPr>
          <w:ilvl w:val="0"/>
          <w:numId w:val="4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без государственных номерных знаков;</w:t>
      </w:r>
    </w:p>
    <w:p w:rsidR="005E0F8D" w:rsidRPr="005E0F8D" w:rsidRDefault="005E0F8D" w:rsidP="005E0F8D">
      <w:pPr>
        <w:pStyle w:val="1"/>
        <w:numPr>
          <w:ilvl w:val="0"/>
          <w:numId w:val="4"/>
        </w:numPr>
        <w:tabs>
          <w:tab w:val="left" w:pos="210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предназначенных для перевозки горюче-смазочных материалов, взрывчатых,  ядовитых, инфицирующих и радиоактивных веществ;</w:t>
      </w:r>
    </w:p>
    <w:p w:rsidR="005E0F8D" w:rsidRPr="005E0F8D" w:rsidRDefault="005E0F8D" w:rsidP="005E0F8D">
      <w:pPr>
        <w:pStyle w:val="1"/>
        <w:numPr>
          <w:ilvl w:val="0"/>
          <w:numId w:val="4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в аварийном состоянии, со значительными кузовными повреждениями, неисправностями рулевого управления или тормозной системы, на буксире, имеющих утечку горюче-смазочных материалов.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499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На территории автостоянки суда запрещается: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 xml:space="preserve">провоз оружия, легковоспламеняющихся, горючих, </w:t>
      </w:r>
      <w:proofErr w:type="spellStart"/>
      <w:r w:rsidRPr="005E0F8D">
        <w:rPr>
          <w:rStyle w:val="a3"/>
          <w:sz w:val="22"/>
          <w:szCs w:val="22"/>
        </w:rPr>
        <w:t>взрыво</w:t>
      </w:r>
      <w:proofErr w:type="spellEnd"/>
      <w:r w:rsidRPr="005E0F8D">
        <w:rPr>
          <w:rStyle w:val="a3"/>
          <w:sz w:val="22"/>
          <w:szCs w:val="22"/>
        </w:rPr>
        <w:t>- и пожароопасных материалов и жидкостей (в том числе внутри транспортных средств);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движение транспортных средств со скоростью более 5 км/ч;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размещение транспортного средства более чем на одном парковочном месте;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создание помехи другим водителям транспортных сре</w:t>
      </w:r>
      <w:proofErr w:type="gramStart"/>
      <w:r w:rsidRPr="005E0F8D">
        <w:rPr>
          <w:rStyle w:val="a3"/>
          <w:sz w:val="22"/>
          <w:szCs w:val="22"/>
        </w:rPr>
        <w:t>дств в п</w:t>
      </w:r>
      <w:proofErr w:type="gramEnd"/>
      <w:r w:rsidRPr="005E0F8D">
        <w:rPr>
          <w:rStyle w:val="a3"/>
          <w:sz w:val="22"/>
          <w:szCs w:val="22"/>
        </w:rPr>
        <w:t>ользовании парковочными местами, а также для въезда/выезда с территории автостоянки;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стоянка транспортного средства с включенным двигателем;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05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курение;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употребление спиртных напитков, наркотических и токсических веществ;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spacing w:line="314" w:lineRule="auto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нахождение в состоянии алкогольного, наркотического и токсического опьяне</w:t>
      </w:r>
      <w:r w:rsidRPr="005E0F8D">
        <w:rPr>
          <w:rStyle w:val="a3"/>
          <w:sz w:val="22"/>
          <w:szCs w:val="22"/>
        </w:rPr>
        <w:softHyphen/>
        <w:t>ния;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мойка транспортных средств;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проведение ремонта и технического обслуживания транспортных средств (в том числе замена жидкостей, масел, аккумуляторов, колес и т.д.);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осуществление заправки транспортных средств топливом;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3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пользование открытым огнем, в том числе в качестве светового источника или для прогрева двигателя;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складирование и утилизация любого мусора;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подача звуковых сигналов;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заслон автомобилями пешеходных проходов;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jc w:val="both"/>
        <w:rPr>
          <w:sz w:val="22"/>
          <w:szCs w:val="22"/>
          <w:u w:val="single"/>
        </w:rPr>
      </w:pPr>
      <w:r w:rsidRPr="005E0F8D">
        <w:rPr>
          <w:rStyle w:val="a3"/>
          <w:sz w:val="22"/>
          <w:szCs w:val="22"/>
        </w:rPr>
        <w:t>стоянка автомобилей в проездах и у ворот</w:t>
      </w:r>
      <w:r w:rsidRPr="005E0F8D">
        <w:rPr>
          <w:rStyle w:val="a3"/>
          <w:sz w:val="22"/>
          <w:szCs w:val="22"/>
          <w:u w:val="single"/>
        </w:rPr>
        <w:t>;</w:t>
      </w:r>
    </w:p>
    <w:p w:rsidR="005E0F8D" w:rsidRPr="005E0F8D" w:rsidRDefault="005E0F8D" w:rsidP="005E0F8D">
      <w:pPr>
        <w:pStyle w:val="1"/>
        <w:numPr>
          <w:ilvl w:val="0"/>
          <w:numId w:val="5"/>
        </w:numPr>
        <w:tabs>
          <w:tab w:val="left" w:pos="220"/>
        </w:tabs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расклеивание объявлений и проведение любых работ на общем имуществе авто</w:t>
      </w:r>
      <w:r w:rsidRPr="005E0F8D">
        <w:rPr>
          <w:rStyle w:val="a3"/>
          <w:sz w:val="22"/>
          <w:szCs w:val="22"/>
        </w:rPr>
        <w:softHyphen/>
        <w:t>стоянки суда без соответствующего согласования.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Плоскостная стоянка транспортных сре</w:t>
      </w:r>
      <w:proofErr w:type="gramStart"/>
      <w:r w:rsidRPr="005E0F8D">
        <w:rPr>
          <w:rStyle w:val="a3"/>
          <w:sz w:val="22"/>
          <w:szCs w:val="22"/>
        </w:rPr>
        <w:t>дств пр</w:t>
      </w:r>
      <w:proofErr w:type="gramEnd"/>
      <w:r w:rsidRPr="005E0F8D">
        <w:rPr>
          <w:rStyle w:val="a3"/>
          <w:sz w:val="22"/>
          <w:szCs w:val="22"/>
        </w:rPr>
        <w:t xml:space="preserve">едназначена для стоянки служебных транспортных средств суда, а также временной стоянки личного транспорта судей и работников аппарата суда. При наличии достаточных площадей по решению председателя суда допускается использование плоскостной стоянки </w:t>
      </w:r>
      <w:proofErr w:type="gramStart"/>
      <w:r w:rsidRPr="005E0F8D">
        <w:rPr>
          <w:rStyle w:val="a3"/>
          <w:sz w:val="22"/>
          <w:szCs w:val="22"/>
        </w:rPr>
        <w:t>для временной стоянки транспортных средств посетителей суда с выделением парковочных мест для транспортных средств инвалидов в соответствии с требованиями</w:t>
      </w:r>
      <w:proofErr w:type="gramEnd"/>
      <w:r w:rsidRPr="005E0F8D">
        <w:rPr>
          <w:rStyle w:val="a3"/>
          <w:sz w:val="22"/>
          <w:szCs w:val="22"/>
        </w:rPr>
        <w:t xml:space="preserve"> законодательства Российской Федерации.</w:t>
      </w:r>
    </w:p>
    <w:p w:rsidR="005E0F8D" w:rsidRPr="005E0F8D" w:rsidRDefault="005E0F8D" w:rsidP="005E0F8D">
      <w:pPr>
        <w:pStyle w:val="1"/>
        <w:numPr>
          <w:ilvl w:val="1"/>
          <w:numId w:val="6"/>
        </w:numPr>
        <w:tabs>
          <w:tab w:val="left" w:pos="631"/>
        </w:tabs>
        <w:spacing w:after="280"/>
        <w:ind w:left="0" w:firstLine="0"/>
        <w:jc w:val="both"/>
        <w:rPr>
          <w:sz w:val="22"/>
          <w:szCs w:val="22"/>
        </w:rPr>
      </w:pPr>
      <w:r w:rsidRPr="005E0F8D">
        <w:rPr>
          <w:rStyle w:val="a3"/>
          <w:sz w:val="22"/>
          <w:szCs w:val="22"/>
        </w:rPr>
        <w:t>Нахождение транспортного средства на территории автостоянки не является заключением договора хранения. Суд не песет ответственности за сохранность транспортных средств или иного имущества, размещенного на территории автостоянки, в том числе оставленного в транспортных средствах.</w:t>
      </w:r>
    </w:p>
    <w:sectPr w:rsidR="005E0F8D" w:rsidRPr="005E0F8D" w:rsidSect="00AA4CD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BDF"/>
    <w:multiLevelType w:val="multilevel"/>
    <w:tmpl w:val="4F7CDD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2C542E7"/>
    <w:multiLevelType w:val="multilevel"/>
    <w:tmpl w:val="9A204D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43BF5"/>
    <w:multiLevelType w:val="multilevel"/>
    <w:tmpl w:val="C4C097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585E50"/>
    <w:multiLevelType w:val="hybridMultilevel"/>
    <w:tmpl w:val="C7826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B2745"/>
    <w:multiLevelType w:val="multilevel"/>
    <w:tmpl w:val="70B8C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8D71CA"/>
    <w:multiLevelType w:val="multilevel"/>
    <w:tmpl w:val="36C48A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7B3"/>
    <w:rsid w:val="004C27B3"/>
    <w:rsid w:val="005E0F8D"/>
    <w:rsid w:val="00AA4CD9"/>
    <w:rsid w:val="00D4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E0F8D"/>
  </w:style>
  <w:style w:type="paragraph" w:customStyle="1" w:styleId="1">
    <w:name w:val="Основной текст1"/>
    <w:basedOn w:val="a"/>
    <w:link w:val="a3"/>
    <w:rsid w:val="005E0F8D"/>
    <w:pPr>
      <w:widowControl w:val="0"/>
      <w:spacing w:line="252" w:lineRule="auto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5E0F8D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5E0F8D"/>
    <w:rPr>
      <w:b/>
      <w:bCs/>
    </w:rPr>
  </w:style>
  <w:style w:type="paragraph" w:customStyle="1" w:styleId="11">
    <w:name w:val="Заголовок №1"/>
    <w:basedOn w:val="a"/>
    <w:link w:val="10"/>
    <w:rsid w:val="005E0F8D"/>
    <w:pPr>
      <w:widowControl w:val="0"/>
      <w:spacing w:after="280"/>
      <w:jc w:val="center"/>
      <w:outlineLvl w:val="0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E0F8D"/>
  </w:style>
  <w:style w:type="paragraph" w:customStyle="1" w:styleId="1">
    <w:name w:val="Основной текст1"/>
    <w:basedOn w:val="a"/>
    <w:link w:val="a3"/>
    <w:rsid w:val="005E0F8D"/>
    <w:pPr>
      <w:widowControl w:val="0"/>
      <w:spacing w:line="252" w:lineRule="auto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5E0F8D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5E0F8D"/>
    <w:rPr>
      <w:b/>
      <w:bCs/>
    </w:rPr>
  </w:style>
  <w:style w:type="paragraph" w:customStyle="1" w:styleId="11">
    <w:name w:val="Заголовок №1"/>
    <w:basedOn w:val="a"/>
    <w:link w:val="10"/>
    <w:rsid w:val="005E0F8D"/>
    <w:pPr>
      <w:widowControl w:val="0"/>
      <w:spacing w:after="280"/>
      <w:jc w:val="center"/>
      <w:outlineLvl w:val="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2026-07-01T05:07:00Z</cp:lastPrinted>
  <dcterms:created xsi:type="dcterms:W3CDTF">2026-07-01T04:57:00Z</dcterms:created>
  <dcterms:modified xsi:type="dcterms:W3CDTF">2026-07-01T05:08:00Z</dcterms:modified>
</cp:coreProperties>
</file>