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4C" w:rsidRDefault="00FE284C" w:rsidP="00810788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Административное исковое заявление подается в суд с учетом ст.ст. 125, 126 КАС Российской Федерации</w:t>
      </w:r>
    </w:p>
    <w:p w:rsidR="00FE284C" w:rsidRDefault="00FE284C" w:rsidP="0081078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________   суд</w:t>
      </w:r>
    </w:p>
    <w:p w:rsidR="00FE284C" w:rsidRDefault="00FE284C" w:rsidP="0081078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истец: … (Ф.И.О.)</w:t>
      </w:r>
      <w:r>
        <w:rPr>
          <w:rFonts w:ascii="Times New Roman" w:hAnsi="Times New Roman"/>
        </w:rPr>
        <w:br/>
        <w:t>(указать место жительства или пребывания),</w:t>
      </w:r>
      <w:r>
        <w:rPr>
          <w:rFonts w:ascii="Times New Roman" w:hAnsi="Times New Roman"/>
        </w:rPr>
        <w:br/>
        <w:t>(дата и место рождения),</w:t>
      </w:r>
      <w:r>
        <w:rPr>
          <w:rFonts w:ascii="Times New Roman" w:hAnsi="Times New Roman"/>
        </w:rPr>
        <w:br/>
        <w:t>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FE284C" w:rsidRDefault="00FE284C" w:rsidP="0081078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административного истца:</w:t>
      </w:r>
      <w:r>
        <w:rPr>
          <w:rFonts w:ascii="Times New Roman" w:hAnsi="Times New Roman"/>
        </w:rPr>
        <w:br/>
        <w:t>(указать наименование или Ф.И.О., сведения о</w:t>
      </w:r>
      <w:r>
        <w:rPr>
          <w:rFonts w:ascii="Times New Roman" w:hAnsi="Times New Roman"/>
        </w:rPr>
        <w:br/>
        <w:t>высшем юридическом образовании,</w:t>
      </w:r>
      <w:r>
        <w:rPr>
          <w:rFonts w:ascii="Times New Roman" w:hAnsi="Times New Roman"/>
        </w:rPr>
        <w:br/>
        <w:t>с учетом  ст. </w:t>
      </w:r>
      <w:hyperlink r:id="rId5" w:history="1">
        <w:r>
          <w:rPr>
            <w:rStyle w:val="Hyperlink"/>
          </w:rPr>
          <w:t>ст. 54</w:t>
        </w:r>
      </w:hyperlink>
      <w:r>
        <w:rPr>
          <w:rFonts w:ascii="Times New Roman" w:hAnsi="Times New Roman"/>
        </w:rPr>
        <w:t> - </w:t>
      </w:r>
      <w:hyperlink r:id="rId6" w:history="1">
        <w:r>
          <w:rPr>
            <w:rStyle w:val="Hyperlink"/>
          </w:rPr>
          <w:t>57 КАС РФ</w:t>
        </w:r>
      </w:hyperlink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FE284C" w:rsidRDefault="00FE284C" w:rsidP="0081078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ответчик: …(указать наименование</w:t>
      </w:r>
      <w:r>
        <w:rPr>
          <w:rFonts w:ascii="Times New Roman" w:hAnsi="Times New Roman"/>
        </w:rPr>
        <w:br/>
        <w:t>территориального органа внутренних дел)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FE284C" w:rsidRPr="00810788" w:rsidRDefault="00FE284C" w:rsidP="000D103D">
      <w:pPr>
        <w:spacing w:after="0" w:line="240" w:lineRule="auto"/>
        <w:ind w:firstLine="539"/>
        <w:jc w:val="center"/>
        <w:rPr>
          <w:rFonts w:ascii="Times New Roman" w:hAnsi="Times New Roman"/>
        </w:rPr>
      </w:pPr>
      <w:r w:rsidRPr="00810788">
        <w:rPr>
          <w:rFonts w:ascii="Times New Roman" w:hAnsi="Times New Roman"/>
          <w:b/>
          <w:bCs/>
        </w:rPr>
        <w:t>Административное исковое заявление</w:t>
      </w:r>
      <w:r w:rsidRPr="00810788">
        <w:rPr>
          <w:rFonts w:ascii="Times New Roman" w:hAnsi="Times New Roman"/>
          <w:b/>
          <w:bCs/>
        </w:rPr>
        <w:br/>
        <w:t>о признании незаконным решения органа государственной</w:t>
      </w:r>
      <w:r w:rsidRPr="00810788">
        <w:rPr>
          <w:rFonts w:ascii="Times New Roman" w:hAnsi="Times New Roman"/>
          <w:b/>
          <w:bCs/>
        </w:rPr>
        <w:br/>
        <w:t>власти (органа местного самоуправления) об изъятии</w:t>
      </w:r>
      <w:r w:rsidRPr="00810788">
        <w:rPr>
          <w:rFonts w:ascii="Times New Roman" w:hAnsi="Times New Roman"/>
          <w:b/>
          <w:bCs/>
        </w:rPr>
        <w:br/>
        <w:t>земельного участка для государственных</w:t>
      </w:r>
      <w:r w:rsidRPr="00810788">
        <w:rPr>
          <w:rFonts w:ascii="Times New Roman" w:hAnsi="Times New Roman"/>
          <w:b/>
          <w:bCs/>
        </w:rPr>
        <w:br/>
        <w:t>(муниципальных) нужд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Административный истец на основании Свидетельства о государственной регистрации права от "__"________ ___ года N ___, выданного …, является собственником земельного участка площадью … кв. м, кадастровый номер …, расположенного по адресу: …, целевое назначение: …, разрешенное использование: …, категория земель: …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"__"________ ___ года административным ответчиком было принято Решение N __ об изъятии у административного истца указанного земельного участка для государственных (муниципальных) нужд в связи с указанием следующих оснований: …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"__"________ ___ года административным истцом от административного ответчика была получена копия Решения от "__"________ ___ года N __ об изъятии земельного участка для государственных (муниципальных) нужд.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В соответствии с п. 1 </w:t>
      </w:r>
      <w:hyperlink r:id="rId7" w:history="1">
        <w:r w:rsidRPr="00810788">
          <w:rPr>
            <w:rStyle w:val="Hyperlink"/>
            <w:rFonts w:ascii="Times New Roman" w:hAnsi="Times New Roman"/>
          </w:rPr>
          <w:t>ст. 279 Гражданского кодекса РФ</w:t>
        </w:r>
      </w:hyperlink>
      <w:r w:rsidRPr="00810788">
        <w:rPr>
          <w:rFonts w:ascii="Times New Roman" w:hAnsi="Times New Roman"/>
        </w:rPr>
        <w:t> изъятие земельного участка для государственных или муниципальных нужд осуществляется в случаях и в порядке, которые предусмотрены земельным законодательством.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В соответствии со </w:t>
      </w:r>
      <w:hyperlink r:id="rId8" w:history="1">
        <w:r w:rsidRPr="00810788">
          <w:rPr>
            <w:rStyle w:val="Hyperlink"/>
            <w:rFonts w:ascii="Times New Roman" w:hAnsi="Times New Roman"/>
          </w:rPr>
          <w:t>ст. 49 Земельного кодекса РФ</w:t>
        </w:r>
      </w:hyperlink>
      <w:r w:rsidRPr="00810788">
        <w:rPr>
          <w:rFonts w:ascii="Times New Roman" w:hAnsi="Times New Roman"/>
        </w:rPr>
        <w:t> изъятие земельных участков для государственных или муниципальных нужд осуществляется в исключительных случаях по основаниям, связанным с: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1) выполнением международных договоров Российской Федерации;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2) строительством, реконструкцией следующих объектов государственного значения (объектов федерального значения, объектов регионального значения) или объектов местного значения при отсутствии других возможных вариантов строительства, </w:t>
      </w:r>
      <w:hyperlink r:id="rId9" w:history="1">
        <w:r w:rsidRPr="00810788">
          <w:rPr>
            <w:rStyle w:val="Hyperlink"/>
            <w:rFonts w:ascii="Times New Roman" w:hAnsi="Times New Roman"/>
          </w:rPr>
          <w:t>реконструкции</w:t>
        </w:r>
      </w:hyperlink>
      <w:r w:rsidRPr="00810788">
        <w:rPr>
          <w:rFonts w:ascii="Times New Roman" w:hAnsi="Times New Roman"/>
        </w:rPr>
        <w:t> этих объектов:</w:t>
      </w:r>
    </w:p>
    <w:p w:rsidR="00FE284C" w:rsidRPr="00810788" w:rsidRDefault="00FE284C" w:rsidP="000D103D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объектов федеральных энергетических систем и объектов энергетических систем регионального значения;</w:t>
      </w:r>
    </w:p>
    <w:p w:rsidR="00FE284C" w:rsidRPr="00810788" w:rsidRDefault="00FE284C" w:rsidP="000D103D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объектов использования атомной энергии;</w:t>
      </w:r>
    </w:p>
    <w:p w:rsidR="00FE284C" w:rsidRPr="00810788" w:rsidRDefault="00FE284C" w:rsidP="000D103D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объектов обороны страны и безопасности государства, в том числе инженерно-технических сооружений, линий связи и коммуникаций, возведенных в интересах защиты и охраны Государственной границы Российской Федерации;</w:t>
      </w:r>
    </w:p>
    <w:p w:rsidR="00FE284C" w:rsidRPr="00810788" w:rsidRDefault="00FE284C" w:rsidP="000D103D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объектов федерального транспорта, объектов связи федерального значения, а также объектов транспорта, объектов связи регионального значения, объектов инфраструктуры железнодорожного транспорта общего пользования;</w:t>
      </w:r>
    </w:p>
    <w:p w:rsidR="00FE284C" w:rsidRPr="00810788" w:rsidRDefault="00FE284C" w:rsidP="000D103D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объектов, обеспечивающие космическую деятельность;</w:t>
      </w:r>
    </w:p>
    <w:p w:rsidR="00FE284C" w:rsidRPr="00810788" w:rsidRDefault="00FE284C" w:rsidP="000D103D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линейных объектов федерального и регионального значения, обеспечивающих деятельность субъектов естественных монополий;</w:t>
      </w:r>
    </w:p>
    <w:p w:rsidR="00FE284C" w:rsidRPr="00810788" w:rsidRDefault="00FE284C" w:rsidP="000D103D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объектов систем электро-, газоснабжения, объектов систем теплоснабжения, объектов централизованных систем горячего водоснабжения, холодного водоснабжения и (или) водоотведения федерального, регионального или местного значения;</w:t>
      </w:r>
    </w:p>
    <w:p w:rsidR="00FE284C" w:rsidRPr="00810788" w:rsidRDefault="00FE284C" w:rsidP="000D103D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автомобильных дорог федерального, регионального или межмуниципального, местного значения;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3) иными основаниями, предусмотренными федеральными законами.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Административный истец считает Решение от "__"________ ___ года N ___ об изъятии земельного участка для государственных (муниципальных) нужд незаконным, поскольку оно противоречит ст. </w:t>
      </w:r>
      <w:hyperlink r:id="rId10" w:history="1">
        <w:r w:rsidRPr="00810788">
          <w:rPr>
            <w:rStyle w:val="Hyperlink"/>
            <w:rFonts w:ascii="Times New Roman" w:hAnsi="Times New Roman"/>
          </w:rPr>
          <w:t>ст. 56.3</w:t>
        </w:r>
      </w:hyperlink>
      <w:r w:rsidRPr="00810788">
        <w:rPr>
          <w:rFonts w:ascii="Times New Roman" w:hAnsi="Times New Roman"/>
        </w:rPr>
        <w:t>, </w:t>
      </w:r>
      <w:hyperlink r:id="rId11" w:history="1">
        <w:r w:rsidRPr="00810788">
          <w:rPr>
            <w:rStyle w:val="Hyperlink"/>
            <w:rFonts w:ascii="Times New Roman" w:hAnsi="Times New Roman"/>
          </w:rPr>
          <w:t>56.6</w:t>
        </w:r>
      </w:hyperlink>
      <w:r w:rsidRPr="00810788">
        <w:rPr>
          <w:rFonts w:ascii="Times New Roman" w:hAnsi="Times New Roman"/>
        </w:rPr>
        <w:t>, ст. __ </w:t>
      </w:r>
      <w:hyperlink r:id="rId12" w:history="1">
        <w:r w:rsidRPr="00810788">
          <w:rPr>
            <w:rStyle w:val="Hyperlink"/>
            <w:rFonts w:ascii="Times New Roman" w:hAnsi="Times New Roman"/>
          </w:rPr>
          <w:t>Земельного кодекса РФ</w:t>
        </w:r>
      </w:hyperlink>
      <w:r w:rsidRPr="00810788">
        <w:rPr>
          <w:rFonts w:ascii="Times New Roman" w:hAnsi="Times New Roman"/>
        </w:rPr>
        <w:t> (и (или) указать иной нормативный правовой акт) и нарушает права и законные интересы административного истца, а именно …, что подтверждается …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Согласно п. 14 </w:t>
      </w:r>
      <w:hyperlink r:id="rId13" w:history="1">
        <w:r w:rsidRPr="00810788">
          <w:rPr>
            <w:rStyle w:val="Hyperlink"/>
            <w:rFonts w:ascii="Times New Roman" w:hAnsi="Times New Roman"/>
          </w:rPr>
          <w:t>ст. 56.6 Земельного кодекса</w:t>
        </w:r>
      </w:hyperlink>
      <w:r w:rsidRPr="00810788">
        <w:rPr>
          <w:rFonts w:ascii="Times New Roman" w:hAnsi="Times New Roman"/>
        </w:rPr>
        <w:t> РФ решение об изъятии может быть обжаловано в суд.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На основании вышеизложенного и руководствуясь п. 1 ст. 279 Гражданского кодекса РФ, ст. ст. 49, 56.3, п. 14 ст. 56.6 Земельного кодекса РФ, ст. </w:t>
      </w:r>
      <w:hyperlink r:id="rId14" w:history="1">
        <w:r w:rsidRPr="00810788">
          <w:rPr>
            <w:rStyle w:val="Hyperlink"/>
            <w:rFonts w:ascii="Times New Roman" w:hAnsi="Times New Roman"/>
          </w:rPr>
          <w:t>ст. 218</w:t>
        </w:r>
      </w:hyperlink>
      <w:r w:rsidRPr="00810788">
        <w:rPr>
          <w:rFonts w:ascii="Times New Roman" w:hAnsi="Times New Roman"/>
        </w:rPr>
        <w:t> - </w:t>
      </w:r>
      <w:hyperlink r:id="rId15" w:history="1">
        <w:r w:rsidRPr="00810788">
          <w:rPr>
            <w:rStyle w:val="Hyperlink"/>
            <w:rFonts w:ascii="Times New Roman" w:hAnsi="Times New Roman"/>
          </w:rPr>
          <w:t>220 Кодекса</w:t>
        </w:r>
      </w:hyperlink>
      <w:r w:rsidRPr="00810788">
        <w:rPr>
          <w:rFonts w:ascii="Times New Roman" w:hAnsi="Times New Roman"/>
        </w:rPr>
        <w:t> административного судопроизводства РФ,</w:t>
      </w:r>
    </w:p>
    <w:p w:rsidR="00FE284C" w:rsidRPr="00810788" w:rsidRDefault="00FE284C" w:rsidP="000D103D">
      <w:pPr>
        <w:spacing w:after="0" w:line="240" w:lineRule="auto"/>
        <w:ind w:firstLine="539"/>
        <w:jc w:val="center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ПРОШУ: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признать незаконным и отменить Решение административного ответчика от "__"_______ __ года N ___ об изъятии земельного участка административного истца для государственных (муниципальных) нужд.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Приложение:</w:t>
      </w:r>
      <w:r w:rsidRPr="00810788">
        <w:rPr>
          <w:rFonts w:ascii="Times New Roman" w:hAnsi="Times New Roman"/>
        </w:rPr>
        <w:br/>
        <w:t>1. Копия Свидетельства о государственной регистрации права от "__"________ __ года N ___ на земельный участок.</w:t>
      </w:r>
      <w:r w:rsidRPr="00810788">
        <w:rPr>
          <w:rFonts w:ascii="Times New Roman" w:hAnsi="Times New Roman"/>
        </w:rPr>
        <w:br/>
        <w:t>2. Копия Решения от "__"________ ___ года N ___ об изъятии земельного участка для государственных (муниципальных) нужд.</w:t>
      </w:r>
      <w:r w:rsidRPr="00810788">
        <w:rPr>
          <w:rFonts w:ascii="Times New Roman" w:hAnsi="Times New Roman"/>
        </w:rPr>
        <w:br/>
        <w:t>3. Документы, подтверждающие незаконность принятого Решения.</w:t>
      </w:r>
      <w:r w:rsidRPr="00810788">
        <w:rPr>
          <w:rFonts w:ascii="Times New Roman" w:hAnsi="Times New Roman"/>
        </w:rPr>
        <w:br/>
        <w:t>4. Документы, подтверждающие нарушение прав и законных интересов административного истца.</w:t>
      </w:r>
      <w:r w:rsidRPr="00810788">
        <w:rPr>
          <w:rFonts w:ascii="Times New Roman" w:hAnsi="Times New Roman"/>
        </w:rPr>
        <w:br/>
        <w:t>5.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отсутствуют.</w:t>
      </w:r>
      <w:r w:rsidRPr="00810788">
        <w:rPr>
          <w:rFonts w:ascii="Times New Roman" w:hAnsi="Times New Roman"/>
        </w:rPr>
        <w:br/>
        <w:t>6. Документ, подтверждающий уплату государственной пошлины.</w:t>
      </w:r>
      <w:r w:rsidRPr="00810788">
        <w:rPr>
          <w:rFonts w:ascii="Times New Roman" w:hAnsi="Times New Roman"/>
        </w:rPr>
        <w:br/>
        <w:t>7. Доверенность представителя административного истца от "__"________ ___ года N __ и документ, подтверждающий наличие у представителя высшего юридического образования (</w:t>
      </w:r>
      <w:r w:rsidRPr="00810788">
        <w:rPr>
          <w:rFonts w:ascii="Times New Roman" w:hAnsi="Times New Roman"/>
          <w:i/>
          <w:iCs/>
        </w:rPr>
        <w:t>если административное исковое заявление подано представителем</w:t>
      </w:r>
      <w:r w:rsidRPr="00810788">
        <w:rPr>
          <w:rFonts w:ascii="Times New Roman" w:hAnsi="Times New Roman"/>
        </w:rPr>
        <w:t>).</w:t>
      </w:r>
      <w:r w:rsidRPr="00810788">
        <w:rPr>
          <w:rFonts w:ascii="Times New Roman" w:hAnsi="Times New Roman"/>
        </w:rPr>
        <w:br/>
        <w:t>8. Иные документы, подтверждающие обстоятельства, на которых административный истец основывает свои требования.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810788">
        <w:rPr>
          <w:rFonts w:ascii="Times New Roman" w:hAnsi="Times New Roman"/>
        </w:rPr>
        <w:t>    "__"_______ ___ года  Административный истец (представитель): _________/ Подпись _________/ (Ф.И.О.)</w:t>
      </w:r>
    </w:p>
    <w:p w:rsidR="00FE284C" w:rsidRPr="00810788" w:rsidRDefault="00FE284C" w:rsidP="000D103D">
      <w:pPr>
        <w:spacing w:after="0" w:line="240" w:lineRule="auto"/>
        <w:ind w:firstLine="539"/>
        <w:jc w:val="both"/>
        <w:rPr>
          <w:rFonts w:ascii="Times New Roman" w:hAnsi="Times New Roman"/>
        </w:rPr>
      </w:pPr>
      <w:bookmarkStart w:id="0" w:name="_GoBack"/>
      <w:bookmarkEnd w:id="0"/>
    </w:p>
    <w:sectPr w:rsidR="00FE284C" w:rsidRPr="00810788" w:rsidSect="0088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27D2F"/>
    <w:multiLevelType w:val="multilevel"/>
    <w:tmpl w:val="A5EA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1C0"/>
    <w:rsid w:val="000D103D"/>
    <w:rsid w:val="000E51C0"/>
    <w:rsid w:val="00431D47"/>
    <w:rsid w:val="00810788"/>
    <w:rsid w:val="0088797A"/>
    <w:rsid w:val="00A0482B"/>
    <w:rsid w:val="00CE3CA7"/>
    <w:rsid w:val="00FE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1D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statya-49-zk-rf-osnovaniya-izyatiya-zemelnyh-uchastkov-dlya-gosudarstvennyh-ili-municipalnyh-nuzhd" TargetMode="External"/><Relationship Id="rId13" Type="http://schemas.openxmlformats.org/officeDocument/2006/relationships/hyperlink" Target="https://logos-pravo.ru/statya-566-zk-rf-reshenie-ob-izyatii-zemelnyh-uchastkov-dlya-gosudarstvennyh-ili-municipalnyh-nuzh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os-pravo.ru/statya-279-gk-rf-izyatie-zemelnogo-uchastka-dlya-gosudarstvennyh-ili-municipalnyh-nuzhd" TargetMode="External"/><Relationship Id="rId12" Type="http://schemas.openxmlformats.org/officeDocument/2006/relationships/hyperlink" Target="https://logos-pravo.ru/zemelnyy-kodeks-rf-zk-r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os-pravo.ru/statya-57-kas-rf-oformlenie-i-podtverzhdenie-polnomochiy-predstavitelya" TargetMode="External"/><Relationship Id="rId11" Type="http://schemas.openxmlformats.org/officeDocument/2006/relationships/hyperlink" Target="https://logos-pravo.ru/statya-566-zk-rf-reshenie-ob-izyatii-zemelnyh-uchastkov-dlya-gosudarstvennyh-ili-municipalnyh-nuzhd" TargetMode="External"/><Relationship Id="rId5" Type="http://schemas.openxmlformats.org/officeDocument/2006/relationships/hyperlink" Target="https://logos-pravo.ru/statya-54-kas-rf-vedenie-administrativnyh-del-v-sude-cherez-predstaviteley" TargetMode="External"/><Relationship Id="rId15" Type="http://schemas.openxmlformats.org/officeDocument/2006/relationships/hyperlink" Target="https://logos-pravo.ru/statya-220-kas-rf-trebovaniya-k-administrativnomu-iskovomu-zayavleniyu-o-priznanii-nezakonnymi" TargetMode="External"/><Relationship Id="rId10" Type="http://schemas.openxmlformats.org/officeDocument/2006/relationships/hyperlink" Target="https://logos-pravo.ru/statya-563-zk-rf-usloviya-izyatiya-zemelnyh-uchastkov-dlya-gosudarstvennyh-ili-municipalnyh-nuzh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os-pravo.ru/rekonstrukciya-eto-opredelenie-ponyatiya-rekonstrukcii" TargetMode="External"/><Relationship Id="rId14" Type="http://schemas.openxmlformats.org/officeDocument/2006/relationships/hyperlink" Target="https://logos-pravo.ru/statya-218-predyavlenie-administrativnogo-iskovogo-zayavleniya-ob-osparivanii-resheniy-deystv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995</Words>
  <Characters>5672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2023-02-16T07:44:00Z</cp:lastPrinted>
  <dcterms:created xsi:type="dcterms:W3CDTF">2023-02-16T06:41:00Z</dcterms:created>
  <dcterms:modified xsi:type="dcterms:W3CDTF">2023-02-16T07:44:00Z</dcterms:modified>
</cp:coreProperties>
</file>