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1C" w:rsidRPr="0002151C" w:rsidRDefault="0002151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151C">
        <w:rPr>
          <w:rFonts w:ascii="Times New Roman" w:hAnsi="Times New Roman" w:cs="Times New Roman"/>
          <w:sz w:val="24"/>
          <w:szCs w:val="24"/>
        </w:rPr>
        <w:t>Статья 17. Подведомственность административных дел судам</w:t>
      </w:r>
    </w:p>
    <w:p w:rsidR="0002151C" w:rsidRPr="0002151C" w:rsidRDefault="00021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151C" w:rsidRPr="0002151C" w:rsidRDefault="00021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51C">
        <w:rPr>
          <w:rFonts w:ascii="Times New Roman" w:hAnsi="Times New Roman" w:cs="Times New Roman"/>
          <w:sz w:val="24"/>
          <w:szCs w:val="24"/>
        </w:rPr>
        <w:t>Верховный Суд Российской Федерации, суды общей юрисдикции и мировые судьи рассматривают и разрешают административные дела, связанные с защитой нарушенных или оспариваемых прав, свобод и законных интересов граждан, прав и законных интересов организаций, а также другие административные дела,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</w:t>
      </w:r>
      <w:proofErr w:type="gramEnd"/>
      <w:r w:rsidRPr="0002151C">
        <w:rPr>
          <w:rFonts w:ascii="Times New Roman" w:hAnsi="Times New Roman" w:cs="Times New Roman"/>
          <w:sz w:val="24"/>
          <w:szCs w:val="24"/>
        </w:rPr>
        <w:t>, за исключением дел, отнесенных федеральными законами к компетенции Конституционного Суда Российской Федерации.</w:t>
      </w:r>
    </w:p>
    <w:p w:rsidR="0002151C" w:rsidRPr="0002151C" w:rsidRDefault="000215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151C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05.04.2016 </w:t>
      </w:r>
      <w:hyperlink r:id="rId5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N 103-ФЗ</w:t>
        </w:r>
      </w:hyperlink>
      <w:r w:rsidRPr="0002151C">
        <w:rPr>
          <w:rFonts w:ascii="Times New Roman" w:hAnsi="Times New Roman" w:cs="Times New Roman"/>
          <w:sz w:val="24"/>
          <w:szCs w:val="24"/>
        </w:rPr>
        <w:t xml:space="preserve">, от 28.11.2018 </w:t>
      </w:r>
      <w:hyperlink r:id="rId6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N 451-ФЗ</w:t>
        </w:r>
      </w:hyperlink>
      <w:r w:rsidRPr="0002151C">
        <w:rPr>
          <w:rFonts w:ascii="Times New Roman" w:hAnsi="Times New Roman" w:cs="Times New Roman"/>
          <w:sz w:val="24"/>
          <w:szCs w:val="24"/>
        </w:rPr>
        <w:t xml:space="preserve">, от 08.12.2020 </w:t>
      </w:r>
      <w:hyperlink r:id="rId7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N 426-ФЗ</w:t>
        </w:r>
      </w:hyperlink>
      <w:r w:rsidRPr="0002151C">
        <w:rPr>
          <w:rFonts w:ascii="Times New Roman" w:hAnsi="Times New Roman" w:cs="Times New Roman"/>
          <w:sz w:val="24"/>
          <w:szCs w:val="24"/>
        </w:rPr>
        <w:t>)</w:t>
      </w:r>
    </w:p>
    <w:p w:rsidR="0002151C" w:rsidRPr="0002151C" w:rsidRDefault="0002151C">
      <w:pPr>
        <w:pStyle w:val="ConsPlusNormal"/>
        <w:rPr>
          <w:rFonts w:ascii="Times New Roman" w:hAnsi="Times New Roman" w:cs="Times New Roman"/>
          <w:i/>
          <w:color w:val="0000FF"/>
          <w:sz w:val="24"/>
          <w:szCs w:val="24"/>
        </w:rPr>
      </w:pPr>
      <w:hyperlink r:id="rId8">
        <w:r w:rsidRPr="0002151C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 xml:space="preserve">ст. 17 КАС РФ </w:t>
        </w:r>
      </w:hyperlink>
    </w:p>
    <w:p w:rsidR="0002151C" w:rsidRPr="0002151C" w:rsidRDefault="0002151C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151C">
        <w:rPr>
          <w:rFonts w:ascii="Times New Roman" w:hAnsi="Times New Roman" w:cs="Times New Roman"/>
          <w:b/>
          <w:sz w:val="24"/>
          <w:szCs w:val="24"/>
        </w:rPr>
        <w:t>Статья 19. Административные дела, подсудные районному суду</w:t>
      </w:r>
    </w:p>
    <w:p w:rsidR="0002151C" w:rsidRPr="0002151C" w:rsidRDefault="0002151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151C" w:rsidRPr="0002151C" w:rsidRDefault="0002151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151C">
        <w:rPr>
          <w:rFonts w:ascii="Times New Roman" w:hAnsi="Times New Roman" w:cs="Times New Roman"/>
          <w:sz w:val="24"/>
          <w:szCs w:val="24"/>
        </w:rPr>
        <w:t xml:space="preserve">Административные дела, за исключением административных дел, предусмотренных </w:t>
      </w:r>
      <w:hyperlink r:id="rId9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статьями 17.1</w:t>
        </w:r>
      </w:hyperlink>
      <w:r w:rsidRPr="0002151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02151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02151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 w:rsidRPr="0002151C">
        <w:rPr>
          <w:rFonts w:ascii="Times New Roman" w:hAnsi="Times New Roman" w:cs="Times New Roman"/>
          <w:sz w:val="24"/>
          <w:szCs w:val="24"/>
        </w:rPr>
        <w:t xml:space="preserve"> настоящего Кодекса, а также дел, возникающих из административных и иных публичных правоотношений, подсудных арбитражным судам, рассматриваются районным судом в качестве суда первой инстанции.</w:t>
      </w:r>
    </w:p>
    <w:p w:rsidR="0002151C" w:rsidRPr="0002151C" w:rsidRDefault="0002151C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151C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05.04.2016 </w:t>
      </w:r>
      <w:hyperlink r:id="rId13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N 103-ФЗ</w:t>
        </w:r>
      </w:hyperlink>
      <w:r w:rsidRPr="0002151C">
        <w:rPr>
          <w:rFonts w:ascii="Times New Roman" w:hAnsi="Times New Roman" w:cs="Times New Roman"/>
          <w:sz w:val="24"/>
          <w:szCs w:val="24"/>
        </w:rPr>
        <w:t xml:space="preserve">, от 28.11.2018 </w:t>
      </w:r>
      <w:hyperlink r:id="rId14">
        <w:r w:rsidRPr="0002151C">
          <w:rPr>
            <w:rFonts w:ascii="Times New Roman" w:hAnsi="Times New Roman" w:cs="Times New Roman"/>
            <w:color w:val="0000FF"/>
            <w:sz w:val="24"/>
            <w:szCs w:val="24"/>
          </w:rPr>
          <w:t>N 451-ФЗ</w:t>
        </w:r>
      </w:hyperlink>
      <w:r w:rsidRPr="0002151C">
        <w:rPr>
          <w:rFonts w:ascii="Times New Roman" w:hAnsi="Times New Roman" w:cs="Times New Roman"/>
          <w:sz w:val="24"/>
          <w:szCs w:val="24"/>
        </w:rPr>
        <w:t>)</w:t>
      </w:r>
    </w:p>
    <w:p w:rsidR="0002151C" w:rsidRDefault="0002151C">
      <w:pPr>
        <w:spacing w:after="1" w:line="220" w:lineRule="atLeast"/>
      </w:pPr>
      <w:hyperlink r:id="rId15">
        <w:r w:rsidRPr="0002151C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 xml:space="preserve">ст. 19 КАС РФ </w:t>
        </w:r>
      </w:hyperlink>
      <w:bookmarkStart w:id="0" w:name="_GoBack"/>
      <w:bookmarkEnd w:id="0"/>
      <w:r>
        <w:rPr>
          <w:rFonts w:ascii="Calibri" w:hAnsi="Calibri" w:cs="Calibri"/>
        </w:rPr>
        <w:br/>
      </w:r>
    </w:p>
    <w:p w:rsidR="0002151C" w:rsidRDefault="0002151C">
      <w:pPr>
        <w:pStyle w:val="ConsPlusNormal"/>
      </w:pPr>
      <w:r>
        <w:br/>
      </w:r>
    </w:p>
    <w:p w:rsidR="00B36B16" w:rsidRDefault="00B36B16"/>
    <w:sectPr w:rsidR="00B36B16" w:rsidSect="00D4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1C"/>
    <w:rsid w:val="0002151C"/>
    <w:rsid w:val="00B36B16"/>
    <w:rsid w:val="00E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0125" TargetMode="External"/><Relationship Id="rId13" Type="http://schemas.openxmlformats.org/officeDocument/2006/relationships/hyperlink" Target="https://login.consultant.ru/link/?req=doc&amp;base=LAW&amp;n=196297&amp;dst=100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0100&amp;dst=100079" TargetMode="External"/><Relationship Id="rId12" Type="http://schemas.openxmlformats.org/officeDocument/2006/relationships/hyperlink" Target="https://login.consultant.ru/link/?req=doc&amp;base=LAW&amp;n=523314&amp;dst=10014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5745&amp;dst=101030" TargetMode="External"/><Relationship Id="rId11" Type="http://schemas.openxmlformats.org/officeDocument/2006/relationships/hyperlink" Target="https://login.consultant.ru/link/?req=doc&amp;base=LAW&amp;n=523314&amp;dst=100131" TargetMode="External"/><Relationship Id="rId5" Type="http://schemas.openxmlformats.org/officeDocument/2006/relationships/hyperlink" Target="https://login.consultant.ru/link/?req=doc&amp;base=LAW&amp;n=196297&amp;dst=100014" TargetMode="External"/><Relationship Id="rId15" Type="http://schemas.openxmlformats.org/officeDocument/2006/relationships/hyperlink" Target="https://login.consultant.ru/link/?req=doc&amp;base=LAW&amp;n=523314&amp;dst=100129" TargetMode="External"/><Relationship Id="rId10" Type="http://schemas.openxmlformats.org/officeDocument/2006/relationships/hyperlink" Target="https://login.consultant.ru/link/?req=doc&amp;base=LAW&amp;n=52331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22" TargetMode="External"/><Relationship Id="rId14" Type="http://schemas.openxmlformats.org/officeDocument/2006/relationships/hyperlink" Target="https://login.consultant.ru/link/?req=doc&amp;base=LAW&amp;n=335745&amp;dst=101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Статья 17. Подведомственность административных дел судам</vt:lpstr>
      <vt:lpstr>Статья 19. Административные дела, подсудные районному суду</vt:lpstr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2026-05-06T12:46:00Z</dcterms:created>
  <dcterms:modified xsi:type="dcterms:W3CDTF">2026-05-06T12:48:00Z</dcterms:modified>
</cp:coreProperties>
</file>