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C0B" w:rsidRDefault="009A0C0B">
      <w:pPr>
        <w:pStyle w:val="ConsPlusNormal"/>
        <w:spacing w:before="280"/>
        <w:jc w:val="right"/>
      </w:pPr>
      <w:r>
        <w:t xml:space="preserve">В __________________________________ районный суд </w:t>
      </w:r>
      <w:hyperlink w:anchor="P93">
        <w:r>
          <w:rPr>
            <w:color w:val="0000FF"/>
          </w:rPr>
          <w:t>&lt;1&gt;</w:t>
        </w:r>
      </w:hyperlink>
    </w:p>
    <w:p w:rsidR="009A0C0B" w:rsidRDefault="009A0C0B">
      <w:pPr>
        <w:pStyle w:val="ConsPlusNormal"/>
        <w:ind w:firstLine="540"/>
        <w:jc w:val="both"/>
      </w:pPr>
    </w:p>
    <w:p w:rsidR="009A0C0B" w:rsidRDefault="009A0C0B">
      <w:pPr>
        <w:pStyle w:val="ConsPlusNormal"/>
        <w:jc w:val="right"/>
      </w:pPr>
      <w:r>
        <w:t xml:space="preserve">Истец: __________________________________________ </w:t>
      </w:r>
      <w:hyperlink w:anchor="P94">
        <w:r>
          <w:rPr>
            <w:color w:val="0000FF"/>
          </w:rPr>
          <w:t>&lt;2&gt;</w:t>
        </w:r>
      </w:hyperlink>
    </w:p>
    <w:p w:rsidR="009A0C0B" w:rsidRDefault="009A0C0B">
      <w:pPr>
        <w:pStyle w:val="ConsPlusNormal"/>
        <w:jc w:val="right"/>
      </w:pPr>
      <w:r>
        <w:t>(Ф.И.О. наследника первой очереди)</w:t>
      </w:r>
    </w:p>
    <w:p w:rsidR="009A0C0B" w:rsidRDefault="009A0C0B">
      <w:pPr>
        <w:pStyle w:val="ConsPlusNormal"/>
        <w:jc w:val="right"/>
      </w:pPr>
      <w:r>
        <w:t>адрес: _____________________________________________,</w:t>
      </w:r>
    </w:p>
    <w:p w:rsidR="009A0C0B" w:rsidRDefault="009A0C0B">
      <w:pPr>
        <w:pStyle w:val="ConsPlusNormal"/>
        <w:jc w:val="right"/>
      </w:pPr>
      <w:r>
        <w:t>телефон: ___________________, факс: ________________,</w:t>
      </w:r>
    </w:p>
    <w:p w:rsidR="009A0C0B" w:rsidRDefault="009A0C0B">
      <w:pPr>
        <w:pStyle w:val="ConsPlusNormal"/>
        <w:jc w:val="right"/>
      </w:pPr>
      <w:r>
        <w:t>адрес электронной почты: ___________________________,</w:t>
      </w:r>
    </w:p>
    <w:p w:rsidR="009A0C0B" w:rsidRDefault="009A0C0B">
      <w:pPr>
        <w:pStyle w:val="ConsPlusNormal"/>
        <w:jc w:val="right"/>
      </w:pPr>
      <w:r>
        <w:t>дата и место рождения: _____________________________,</w:t>
      </w:r>
    </w:p>
    <w:p w:rsidR="009A0C0B" w:rsidRDefault="009A0C0B">
      <w:pPr>
        <w:pStyle w:val="ConsPlusNormal"/>
        <w:jc w:val="right"/>
      </w:pPr>
      <w:r>
        <w:t>идентификатор гражданина: ___________________________</w:t>
      </w:r>
    </w:p>
    <w:p w:rsidR="009A0C0B" w:rsidRDefault="009A0C0B">
      <w:pPr>
        <w:pStyle w:val="ConsPlusNormal"/>
        <w:ind w:firstLine="540"/>
        <w:jc w:val="both"/>
      </w:pPr>
    </w:p>
    <w:p w:rsidR="009A0C0B" w:rsidRDefault="009A0C0B">
      <w:pPr>
        <w:pStyle w:val="ConsPlusNormal"/>
        <w:jc w:val="right"/>
      </w:pPr>
      <w:r>
        <w:t xml:space="preserve">Представитель Истца: ____________________________ </w:t>
      </w:r>
      <w:hyperlink w:anchor="P95">
        <w:r>
          <w:rPr>
            <w:color w:val="0000FF"/>
          </w:rPr>
          <w:t>&lt;3&gt;</w:t>
        </w:r>
      </w:hyperlink>
    </w:p>
    <w:p w:rsidR="009A0C0B" w:rsidRDefault="009A0C0B">
      <w:pPr>
        <w:pStyle w:val="ConsPlusNormal"/>
        <w:jc w:val="right"/>
      </w:pPr>
      <w:r>
        <w:t>адрес: _____________________________________________,</w:t>
      </w:r>
    </w:p>
    <w:p w:rsidR="009A0C0B" w:rsidRDefault="009A0C0B">
      <w:pPr>
        <w:pStyle w:val="ConsPlusNormal"/>
        <w:jc w:val="right"/>
      </w:pPr>
      <w:r>
        <w:t>телефон: ___________________, факс: ________________,</w:t>
      </w:r>
    </w:p>
    <w:p w:rsidR="009A0C0B" w:rsidRDefault="009A0C0B">
      <w:pPr>
        <w:pStyle w:val="ConsPlusNormal"/>
        <w:jc w:val="right"/>
      </w:pPr>
      <w:r>
        <w:t>адрес электронной почты: ___________________________,</w:t>
      </w:r>
    </w:p>
    <w:p w:rsidR="009A0C0B" w:rsidRDefault="009A0C0B">
      <w:pPr>
        <w:pStyle w:val="ConsPlusNormal"/>
        <w:jc w:val="right"/>
      </w:pPr>
      <w:r>
        <w:t>идентификатор граждан: ______________________________</w:t>
      </w:r>
    </w:p>
    <w:p w:rsidR="009A0C0B" w:rsidRDefault="009A0C0B">
      <w:pPr>
        <w:pStyle w:val="ConsPlusNormal"/>
        <w:ind w:firstLine="540"/>
        <w:jc w:val="both"/>
      </w:pPr>
    </w:p>
    <w:p w:rsidR="009A0C0B" w:rsidRDefault="009A0C0B">
      <w:pPr>
        <w:pStyle w:val="ConsPlusNormal"/>
        <w:jc w:val="right"/>
      </w:pPr>
      <w:r>
        <w:t>Ответчик: ___________________________________________</w:t>
      </w:r>
    </w:p>
    <w:p w:rsidR="009A0C0B" w:rsidRDefault="009A0C0B">
      <w:pPr>
        <w:pStyle w:val="ConsPlusNormal"/>
        <w:jc w:val="right"/>
      </w:pPr>
      <w:r>
        <w:t xml:space="preserve">(Ф.И.О. другого наследника) </w:t>
      </w:r>
      <w:hyperlink w:anchor="P94">
        <w:r>
          <w:rPr>
            <w:color w:val="0000FF"/>
          </w:rPr>
          <w:t>&lt;2&gt;</w:t>
        </w:r>
      </w:hyperlink>
    </w:p>
    <w:p w:rsidR="009A0C0B" w:rsidRDefault="009A0C0B">
      <w:pPr>
        <w:pStyle w:val="ConsPlusNormal"/>
        <w:jc w:val="right"/>
      </w:pPr>
      <w:r>
        <w:t>адрес: _____________________________________________,</w:t>
      </w:r>
    </w:p>
    <w:p w:rsidR="009A0C0B" w:rsidRDefault="009A0C0B">
      <w:pPr>
        <w:pStyle w:val="ConsPlusNormal"/>
        <w:jc w:val="right"/>
      </w:pPr>
      <w:r>
        <w:t>телефон: ____________________, факс: _______________,</w:t>
      </w:r>
    </w:p>
    <w:p w:rsidR="009A0C0B" w:rsidRDefault="009A0C0B">
      <w:pPr>
        <w:pStyle w:val="ConsPlusNormal"/>
        <w:jc w:val="right"/>
      </w:pPr>
      <w:r>
        <w:t>адрес электронной почты: ___________________________,</w:t>
      </w:r>
    </w:p>
    <w:p w:rsidR="009A0C0B" w:rsidRDefault="009A0C0B">
      <w:pPr>
        <w:pStyle w:val="ConsPlusNormal"/>
        <w:jc w:val="right"/>
      </w:pPr>
      <w:r>
        <w:t>дата и место рождения: _____________ (если известны),</w:t>
      </w:r>
    </w:p>
    <w:p w:rsidR="009A0C0B" w:rsidRDefault="009A0C0B">
      <w:pPr>
        <w:pStyle w:val="ConsPlusNormal"/>
        <w:jc w:val="right"/>
      </w:pPr>
      <w:proofErr w:type="gramStart"/>
      <w:r>
        <w:t>(Вариант:</w:t>
      </w:r>
      <w:proofErr w:type="gramEnd"/>
      <w:r>
        <w:t xml:space="preserve"> </w:t>
      </w:r>
      <w:proofErr w:type="gramStart"/>
      <w:r>
        <w:t>Дата и место рождения ответчика неизвестны)</w:t>
      </w:r>
      <w:proofErr w:type="gramEnd"/>
    </w:p>
    <w:p w:rsidR="009A0C0B" w:rsidRDefault="009A0C0B">
      <w:pPr>
        <w:pStyle w:val="ConsPlusNormal"/>
        <w:jc w:val="right"/>
      </w:pPr>
      <w:r>
        <w:t>место работы: ______________________ (если известно),</w:t>
      </w:r>
    </w:p>
    <w:p w:rsidR="009A0C0B" w:rsidRDefault="009A0C0B">
      <w:pPr>
        <w:pStyle w:val="ConsPlusNormal"/>
        <w:jc w:val="right"/>
      </w:pPr>
      <w:r>
        <w:t>идентификатор гражданина: ___________ (если известен)</w:t>
      </w:r>
    </w:p>
    <w:p w:rsidR="009A0C0B" w:rsidRDefault="009A0C0B">
      <w:pPr>
        <w:pStyle w:val="ConsPlusNormal"/>
        <w:jc w:val="right"/>
      </w:pPr>
      <w:proofErr w:type="gramStart"/>
      <w:r>
        <w:t>(Вариант:</w:t>
      </w:r>
      <w:proofErr w:type="gramEnd"/>
      <w:r>
        <w:t xml:space="preserve"> </w:t>
      </w:r>
      <w:proofErr w:type="gramStart"/>
      <w:r>
        <w:t>Идентификатор ответчика неизвестен)</w:t>
      </w:r>
      <w:proofErr w:type="gramEnd"/>
    </w:p>
    <w:p w:rsidR="009A0C0B" w:rsidRDefault="009A0C0B">
      <w:pPr>
        <w:pStyle w:val="ConsPlusNormal"/>
        <w:ind w:firstLine="540"/>
        <w:jc w:val="both"/>
      </w:pPr>
    </w:p>
    <w:p w:rsidR="009A0C0B" w:rsidRDefault="009A0C0B">
      <w:pPr>
        <w:pStyle w:val="ConsPlusNormal"/>
        <w:jc w:val="right"/>
      </w:pPr>
      <w:r>
        <w:t xml:space="preserve">Цена иска: _______________________________ рублей </w:t>
      </w:r>
      <w:hyperlink w:anchor="P96">
        <w:r>
          <w:rPr>
            <w:color w:val="0000FF"/>
          </w:rPr>
          <w:t>&lt;4&gt;</w:t>
        </w:r>
      </w:hyperlink>
    </w:p>
    <w:p w:rsidR="009A0C0B" w:rsidRDefault="009A0C0B">
      <w:pPr>
        <w:pStyle w:val="ConsPlusNormal"/>
        <w:jc w:val="right"/>
      </w:pPr>
      <w:r>
        <w:t xml:space="preserve">Госпошлина: ______________________________ рублей </w:t>
      </w:r>
      <w:hyperlink w:anchor="P97">
        <w:r>
          <w:rPr>
            <w:color w:val="0000FF"/>
          </w:rPr>
          <w:t>&lt;5&gt;</w:t>
        </w:r>
      </w:hyperlink>
    </w:p>
    <w:p w:rsidR="009A0C0B" w:rsidRDefault="009A0C0B">
      <w:pPr>
        <w:pStyle w:val="ConsPlusNormal"/>
        <w:ind w:firstLine="540"/>
        <w:jc w:val="both"/>
      </w:pPr>
    </w:p>
    <w:p w:rsidR="009A0C0B" w:rsidRDefault="009A0C0B">
      <w:pPr>
        <w:pStyle w:val="ConsPlusNormal"/>
        <w:jc w:val="center"/>
      </w:pPr>
      <w:r>
        <w:t>Исковое заявление</w:t>
      </w:r>
    </w:p>
    <w:p w:rsidR="009A0C0B" w:rsidRDefault="009A0C0B">
      <w:pPr>
        <w:pStyle w:val="ConsPlusNormal"/>
        <w:jc w:val="center"/>
      </w:pPr>
      <w:bookmarkStart w:id="0" w:name="_GoBack"/>
      <w:r>
        <w:t>об установлении факта принятия наследства</w:t>
      </w:r>
    </w:p>
    <w:p w:rsidR="009A0C0B" w:rsidRDefault="009A0C0B">
      <w:pPr>
        <w:pStyle w:val="ConsPlusNormal"/>
        <w:jc w:val="center"/>
      </w:pPr>
      <w:r>
        <w:t>в виде жилого помещения и признании права</w:t>
      </w:r>
    </w:p>
    <w:p w:rsidR="009A0C0B" w:rsidRDefault="009A0C0B">
      <w:pPr>
        <w:pStyle w:val="ConsPlusNormal"/>
        <w:jc w:val="center"/>
      </w:pPr>
      <w:r>
        <w:t>собственности на указанное помещение</w:t>
      </w:r>
    </w:p>
    <w:p w:rsidR="009A0C0B" w:rsidRDefault="009A0C0B">
      <w:pPr>
        <w:pStyle w:val="ConsPlusNormal"/>
        <w:jc w:val="center"/>
      </w:pPr>
      <w:r>
        <w:t>в порядке наследования</w:t>
      </w:r>
      <w:bookmarkEnd w:id="0"/>
    </w:p>
    <w:p w:rsidR="009A0C0B" w:rsidRDefault="009A0C0B">
      <w:pPr>
        <w:pStyle w:val="ConsPlusNormal"/>
        <w:ind w:firstLine="540"/>
        <w:jc w:val="both"/>
      </w:pPr>
    </w:p>
    <w:p w:rsidR="009A0C0B" w:rsidRDefault="009A0C0B">
      <w:pPr>
        <w:pStyle w:val="ConsPlusNormal"/>
        <w:ind w:firstLine="540"/>
        <w:jc w:val="both"/>
      </w:pPr>
      <w:r>
        <w:t>____________________________________ (Ф.И.О. наследодателя), "___"_______ _____ года рождения, зарегистрированны</w:t>
      </w:r>
      <w:proofErr w:type="gramStart"/>
      <w:r>
        <w:t>й(</w:t>
      </w:r>
      <w:proofErr w:type="spellStart"/>
      <w:proofErr w:type="gramEnd"/>
      <w:r>
        <w:t>ая</w:t>
      </w:r>
      <w:proofErr w:type="spellEnd"/>
      <w:r>
        <w:t>) на момент смерти по адресу: _______________________, умер(ла) "___"__________ ___ г., что подтверждается свидетельством о смерти от "__"________ ____ г. N ___.</w:t>
      </w:r>
    </w:p>
    <w:p w:rsidR="009A0C0B" w:rsidRDefault="009A0C0B">
      <w:pPr>
        <w:pStyle w:val="ConsPlusNormal"/>
        <w:spacing w:before="220"/>
        <w:ind w:firstLine="540"/>
        <w:jc w:val="both"/>
      </w:pPr>
      <w:r>
        <w:t>Завещание __________________________ (Ф.И.О. наследодателя) не состави</w:t>
      </w:r>
      <w:proofErr w:type="gramStart"/>
      <w:r>
        <w:t>л(</w:t>
      </w:r>
      <w:proofErr w:type="gramEnd"/>
      <w:r>
        <w:t>а).</w:t>
      </w:r>
    </w:p>
    <w:p w:rsidR="009A0C0B" w:rsidRDefault="009A0C0B">
      <w:pPr>
        <w:pStyle w:val="ConsPlusNormal"/>
        <w:spacing w:before="220"/>
        <w:ind w:firstLine="540"/>
        <w:jc w:val="both"/>
      </w:pPr>
      <w:r>
        <w:t>После смерти наследодателя открылось наследство, состоящее из жилого помещения (квартиры) общей площадью ___ кв. м, жилой площадью ___ кв. м, расположенного в доме по адресу: ___________________________, кадастровый номер _______, что подтверждается __________________________.</w:t>
      </w:r>
    </w:p>
    <w:p w:rsidR="009A0C0B" w:rsidRDefault="009A0C0B">
      <w:pPr>
        <w:pStyle w:val="ConsPlusNormal"/>
        <w:spacing w:before="220"/>
        <w:ind w:firstLine="540"/>
        <w:jc w:val="both"/>
      </w:pPr>
      <w:r>
        <w:t>Истец по закону является наследником первой очереди, что подтверждается ______________________ (свидетельством о рождении, свидетельством о заключении брака, иными документами). Других наследников первой очереди не имеется.</w:t>
      </w:r>
    </w:p>
    <w:p w:rsidR="009A0C0B" w:rsidRDefault="009A0C0B">
      <w:pPr>
        <w:pStyle w:val="ConsPlusNormal"/>
        <w:spacing w:before="220"/>
        <w:ind w:firstLine="540"/>
        <w:jc w:val="both"/>
      </w:pPr>
      <w:r>
        <w:t xml:space="preserve">В течение установленного законом срока Истец не обратился к нотариусу с заявлением о </w:t>
      </w:r>
      <w:r>
        <w:lastRenderedPageBreak/>
        <w:t>принятии наследства, поскольку _____________________________.</w:t>
      </w:r>
    </w:p>
    <w:p w:rsidR="009A0C0B" w:rsidRDefault="009A0C0B">
      <w:pPr>
        <w:pStyle w:val="ConsPlusNormal"/>
        <w:spacing w:before="220"/>
        <w:ind w:firstLine="540"/>
        <w:jc w:val="both"/>
      </w:pPr>
      <w:r>
        <w:t>Однако в течение шестимесячного срока со дня открытия наследства Истец как наследник совершил действия, свидетельствующие о фактическом принятии наследства, а именно: ________________________, что подтверждается _______________________.</w:t>
      </w:r>
    </w:p>
    <w:p w:rsidR="009A0C0B" w:rsidRDefault="009A0C0B">
      <w:pPr>
        <w:pStyle w:val="ConsPlusNormal"/>
        <w:spacing w:before="220"/>
        <w:ind w:firstLine="540"/>
        <w:jc w:val="both"/>
      </w:pPr>
      <w:r>
        <w:t xml:space="preserve">В соответствии с </w:t>
      </w:r>
      <w:hyperlink r:id="rId5">
        <w:r>
          <w:rPr>
            <w:color w:val="0000FF"/>
          </w:rPr>
          <w:t>ч. 1 ст. 1112</w:t>
        </w:r>
      </w:hyperlink>
      <w:r>
        <w:t xml:space="preserve"> Гражданского кодекса Российской Федерации в состав наследства входят принадлежавшие наследодателю на день открытия наследства вещи, иное имущество, в том числе имущественные права и обязанности.</w:t>
      </w:r>
    </w:p>
    <w:p w:rsidR="009A0C0B" w:rsidRDefault="009A0C0B">
      <w:pPr>
        <w:pStyle w:val="ConsPlusNormal"/>
        <w:spacing w:before="220"/>
        <w:ind w:firstLine="540"/>
        <w:jc w:val="both"/>
      </w:pPr>
      <w:r>
        <w:t xml:space="preserve">В соответствии со </w:t>
      </w:r>
      <w:hyperlink r:id="rId6">
        <w:r>
          <w:rPr>
            <w:color w:val="0000FF"/>
          </w:rPr>
          <w:t>ст. 1141</w:t>
        </w:r>
      </w:hyperlink>
      <w:r>
        <w:t xml:space="preserve"> Гражданского кодекса Российской Федерации наследники по закону призываются к наследованию в порядке очередности, предусмотренной </w:t>
      </w:r>
      <w:hyperlink r:id="rId7">
        <w:r>
          <w:rPr>
            <w:color w:val="0000FF"/>
          </w:rPr>
          <w:t>ст. ст. 1142</w:t>
        </w:r>
      </w:hyperlink>
      <w:r>
        <w:t xml:space="preserve"> - </w:t>
      </w:r>
      <w:hyperlink r:id="rId8">
        <w:r>
          <w:rPr>
            <w:color w:val="0000FF"/>
          </w:rPr>
          <w:t>1145</w:t>
        </w:r>
      </w:hyperlink>
      <w:r>
        <w:t xml:space="preserve"> и </w:t>
      </w:r>
      <w:hyperlink r:id="rId9">
        <w:r>
          <w:rPr>
            <w:color w:val="0000FF"/>
          </w:rPr>
          <w:t>1148</w:t>
        </w:r>
      </w:hyperlink>
      <w:r>
        <w:t xml:space="preserve"> Гражданского кодекса Российской Федерации.</w:t>
      </w:r>
    </w:p>
    <w:p w:rsidR="009A0C0B" w:rsidRDefault="009A0C0B">
      <w:pPr>
        <w:pStyle w:val="ConsPlusNormal"/>
        <w:spacing w:before="220"/>
        <w:ind w:firstLine="540"/>
        <w:jc w:val="both"/>
      </w:pPr>
      <w:proofErr w:type="gramStart"/>
      <w:r>
        <w:t>Наследники каждой последующей очереди наследуют, если нет наследников предшествующих очередей, то есть если наследники предшествующих очередей отсутствуют, либо никто из них не имеет права наследовать, либо все они отстранены от наследования (</w:t>
      </w:r>
      <w:hyperlink r:id="rId10">
        <w:r>
          <w:rPr>
            <w:color w:val="0000FF"/>
          </w:rPr>
          <w:t>ст. 1117</w:t>
        </w:r>
      </w:hyperlink>
      <w:r>
        <w:t xml:space="preserve"> Гражданского кодекса Российской Федерации), либо лишены наследства (</w:t>
      </w:r>
      <w:hyperlink r:id="rId11">
        <w:r>
          <w:rPr>
            <w:color w:val="0000FF"/>
          </w:rPr>
          <w:t>п. 1 ст. 1119</w:t>
        </w:r>
      </w:hyperlink>
      <w:r>
        <w:t xml:space="preserve"> Гражданского кодекса Российской Федерации), либо никто из них не принял наследства, либо все они отказались от</w:t>
      </w:r>
      <w:proofErr w:type="gramEnd"/>
      <w:r>
        <w:t xml:space="preserve"> наследства.</w:t>
      </w:r>
    </w:p>
    <w:p w:rsidR="009A0C0B" w:rsidRDefault="009A0C0B">
      <w:pPr>
        <w:pStyle w:val="ConsPlusNormal"/>
        <w:spacing w:before="220"/>
        <w:ind w:firstLine="540"/>
        <w:jc w:val="both"/>
      </w:pPr>
      <w:r>
        <w:t>Наследники одной очереди наследуют в равных долях, за исключением наследников, наследующих по праву представления (</w:t>
      </w:r>
      <w:hyperlink r:id="rId12">
        <w:r>
          <w:rPr>
            <w:color w:val="0000FF"/>
          </w:rPr>
          <w:t>ст. 1146</w:t>
        </w:r>
      </w:hyperlink>
      <w:r>
        <w:t xml:space="preserve"> Гражданского кодекса Российской Федерации).</w:t>
      </w:r>
    </w:p>
    <w:p w:rsidR="009A0C0B" w:rsidRDefault="009A0C0B">
      <w:pPr>
        <w:pStyle w:val="ConsPlusNormal"/>
        <w:spacing w:before="220"/>
        <w:ind w:firstLine="540"/>
        <w:jc w:val="both"/>
      </w:pPr>
      <w:r>
        <w:t xml:space="preserve">Согласно </w:t>
      </w:r>
      <w:hyperlink r:id="rId13">
        <w:r>
          <w:rPr>
            <w:color w:val="0000FF"/>
          </w:rPr>
          <w:t>п. 1 ст. 1142</w:t>
        </w:r>
      </w:hyperlink>
      <w:r>
        <w:t xml:space="preserve"> Гражданского кодекса Российской Федерации наследниками первой очереди по закону являются дети, супруг и родители наследодателя.</w:t>
      </w:r>
    </w:p>
    <w:p w:rsidR="009A0C0B" w:rsidRDefault="009A0C0B">
      <w:pPr>
        <w:pStyle w:val="ConsPlusNormal"/>
        <w:spacing w:before="220"/>
        <w:ind w:firstLine="540"/>
        <w:jc w:val="both"/>
      </w:pPr>
      <w:r>
        <w:t xml:space="preserve">В соответствии с </w:t>
      </w:r>
      <w:hyperlink r:id="rId14">
        <w:r>
          <w:rPr>
            <w:color w:val="0000FF"/>
          </w:rPr>
          <w:t>п. 2 ст. 1153</w:t>
        </w:r>
      </w:hyperlink>
      <w:r>
        <w:t xml:space="preserve"> Гражданского кодекса Российской Федерации признается, пока не доказано иное, что наследник принял наследство, если он совершил действия, свидетельствующие о фактическом принятии наследства, в частности, если наследник:</w:t>
      </w:r>
    </w:p>
    <w:p w:rsidR="009A0C0B" w:rsidRDefault="009A0C0B">
      <w:pPr>
        <w:pStyle w:val="ConsPlusNormal"/>
        <w:spacing w:before="220"/>
        <w:ind w:firstLine="540"/>
        <w:jc w:val="both"/>
      </w:pPr>
      <w:r>
        <w:t>вступил во владение или в управление наследственным имуществом;</w:t>
      </w:r>
    </w:p>
    <w:p w:rsidR="009A0C0B" w:rsidRDefault="009A0C0B">
      <w:pPr>
        <w:pStyle w:val="ConsPlusNormal"/>
        <w:spacing w:before="220"/>
        <w:ind w:firstLine="540"/>
        <w:jc w:val="both"/>
      </w:pPr>
      <w:r>
        <w:t>принял меры по сохранению наследственного имущества, защите его от посягательств или притязаний третьих лиц;</w:t>
      </w:r>
    </w:p>
    <w:p w:rsidR="009A0C0B" w:rsidRDefault="009A0C0B">
      <w:pPr>
        <w:pStyle w:val="ConsPlusNormal"/>
        <w:spacing w:before="220"/>
        <w:ind w:firstLine="540"/>
        <w:jc w:val="both"/>
      </w:pPr>
      <w:r>
        <w:t>произвел за свой счет расходы на содержание наследственного имущества;</w:t>
      </w:r>
    </w:p>
    <w:p w:rsidR="009A0C0B" w:rsidRDefault="009A0C0B">
      <w:pPr>
        <w:pStyle w:val="ConsPlusNormal"/>
        <w:spacing w:before="220"/>
        <w:ind w:firstLine="540"/>
        <w:jc w:val="both"/>
      </w:pPr>
      <w:r>
        <w:t>оплатил за свой счет долги наследодателя или получил от третьих лиц причитавшиеся наследодателю денежные средства.</w:t>
      </w:r>
    </w:p>
    <w:p w:rsidR="009A0C0B" w:rsidRDefault="009A0C0B">
      <w:pPr>
        <w:pStyle w:val="ConsPlusNormal"/>
        <w:spacing w:before="220"/>
        <w:ind w:firstLine="540"/>
        <w:jc w:val="both"/>
      </w:pPr>
      <w:r>
        <w:t>В частности, Истец с "___"___________ ____ г. вступил во владение (или в управление) следующим наследственным имуществом: _____________________________.</w:t>
      </w:r>
    </w:p>
    <w:p w:rsidR="009A0C0B" w:rsidRDefault="009A0C0B">
      <w:pPr>
        <w:pStyle w:val="ConsPlusNormal"/>
        <w:spacing w:before="220"/>
        <w:ind w:firstLine="540"/>
        <w:jc w:val="both"/>
      </w:pPr>
      <w:r>
        <w:t>Вариант 1. Истец принял меры по сохранению наследственного имущества, защите его от посягательств или притязаний третьих лиц, а именно: __________________________, что подтверждается ____________________________.</w:t>
      </w:r>
    </w:p>
    <w:p w:rsidR="009A0C0B" w:rsidRDefault="009A0C0B">
      <w:pPr>
        <w:pStyle w:val="ConsPlusNormal"/>
        <w:ind w:firstLine="540"/>
        <w:jc w:val="both"/>
      </w:pPr>
    </w:p>
    <w:p w:rsidR="009A0C0B" w:rsidRDefault="009A0C0B">
      <w:pPr>
        <w:pStyle w:val="ConsPlusNormal"/>
        <w:ind w:firstLine="540"/>
        <w:jc w:val="both"/>
      </w:pPr>
      <w:r>
        <w:t>Вариант 2. Истец из своих средств уплатил налоги на наследуемое имущество, коммунальные платежи, страховые премии, а также: ___________________________, что подтверждается ________________________________.</w:t>
      </w:r>
    </w:p>
    <w:p w:rsidR="009A0C0B" w:rsidRDefault="009A0C0B">
      <w:pPr>
        <w:pStyle w:val="ConsPlusNormal"/>
        <w:ind w:firstLine="540"/>
        <w:jc w:val="both"/>
      </w:pPr>
    </w:p>
    <w:p w:rsidR="009A0C0B" w:rsidRDefault="009A0C0B">
      <w:pPr>
        <w:pStyle w:val="ConsPlusNormal"/>
        <w:ind w:firstLine="540"/>
        <w:jc w:val="both"/>
      </w:pPr>
      <w:r>
        <w:t>Вариант 3. Истец оплатил за свой счет долги ___________________________ (Ф.И.О. наследодателя) и получил от третьих лиц причитавшиеся наследодателю денежные средства, что подтверждается ____________________________.</w:t>
      </w:r>
    </w:p>
    <w:p w:rsidR="009A0C0B" w:rsidRDefault="009A0C0B">
      <w:pPr>
        <w:pStyle w:val="ConsPlusNormal"/>
        <w:ind w:firstLine="540"/>
        <w:jc w:val="both"/>
      </w:pPr>
    </w:p>
    <w:p w:rsidR="009A0C0B" w:rsidRDefault="009A0C0B">
      <w:pPr>
        <w:pStyle w:val="ConsPlusNormal"/>
        <w:ind w:firstLine="540"/>
        <w:jc w:val="both"/>
      </w:pPr>
      <w:r>
        <w:t>Ответчик является наследником ____ очереди, что подтверждается ______________________________.</w:t>
      </w:r>
    </w:p>
    <w:p w:rsidR="009A0C0B" w:rsidRDefault="009A0C0B">
      <w:pPr>
        <w:pStyle w:val="ConsPlusNormal"/>
        <w:spacing w:before="220"/>
        <w:ind w:firstLine="540"/>
        <w:jc w:val="both"/>
      </w:pPr>
      <w:r>
        <w:t xml:space="preserve">Тем не </w:t>
      </w:r>
      <w:proofErr w:type="gramStart"/>
      <w:r>
        <w:t>менее</w:t>
      </w:r>
      <w:proofErr w:type="gramEnd"/>
      <w:r>
        <w:t xml:space="preserve"> в период установленного законом срока, когда Истец не обратился к нотариусу с заявлением о принятии наследства, но при этом фактически его принял, Ответчик, являясь наследником _________ очереди, что подтверждается _____________, совершил следующие действия в целях получения наследственного имущества, а именно: _____________________, что подтверждается _________________________________. Тем самым нарушив права и законные интересы Истца.</w:t>
      </w:r>
    </w:p>
    <w:p w:rsidR="009A0C0B" w:rsidRDefault="009A0C0B">
      <w:pPr>
        <w:pStyle w:val="ConsPlusNormal"/>
        <w:spacing w:before="220"/>
        <w:ind w:firstLine="540"/>
        <w:jc w:val="both"/>
      </w:pPr>
      <w:r>
        <w:t xml:space="preserve">Согласно </w:t>
      </w:r>
      <w:hyperlink r:id="rId15">
        <w:proofErr w:type="spellStart"/>
        <w:r>
          <w:rPr>
            <w:color w:val="0000FF"/>
          </w:rPr>
          <w:t>абз</w:t>
        </w:r>
        <w:proofErr w:type="spellEnd"/>
        <w:r>
          <w:rPr>
            <w:color w:val="0000FF"/>
          </w:rPr>
          <w:t>. 2 ст. 12</w:t>
        </w:r>
      </w:hyperlink>
      <w:r>
        <w:t xml:space="preserve"> Гражданского кодекса Российской Федерации защита гражданских прав осуществляется путем признания права.</w:t>
      </w:r>
    </w:p>
    <w:p w:rsidR="009A0C0B" w:rsidRDefault="009A0C0B">
      <w:pPr>
        <w:pStyle w:val="ConsPlusNormal"/>
        <w:spacing w:before="220"/>
        <w:ind w:firstLine="540"/>
        <w:jc w:val="both"/>
      </w:pPr>
      <w:r>
        <w:t xml:space="preserve">В связи с </w:t>
      </w:r>
      <w:proofErr w:type="gramStart"/>
      <w:r>
        <w:t>вышеизложенным</w:t>
      </w:r>
      <w:proofErr w:type="gramEnd"/>
      <w:r>
        <w:t xml:space="preserve"> и на основании </w:t>
      </w:r>
      <w:hyperlink r:id="rId16">
        <w:proofErr w:type="spellStart"/>
        <w:r>
          <w:rPr>
            <w:color w:val="0000FF"/>
          </w:rPr>
          <w:t>абз</w:t>
        </w:r>
        <w:proofErr w:type="spellEnd"/>
        <w:r>
          <w:rPr>
            <w:color w:val="0000FF"/>
          </w:rPr>
          <w:t>. 2 ст. 12</w:t>
        </w:r>
      </w:hyperlink>
      <w:r>
        <w:t xml:space="preserve">, </w:t>
      </w:r>
      <w:hyperlink r:id="rId17">
        <w:r>
          <w:rPr>
            <w:color w:val="0000FF"/>
          </w:rPr>
          <w:t>ст. 1141</w:t>
        </w:r>
      </w:hyperlink>
      <w:r>
        <w:t xml:space="preserve">, </w:t>
      </w:r>
      <w:hyperlink r:id="rId18">
        <w:r>
          <w:rPr>
            <w:color w:val="0000FF"/>
          </w:rPr>
          <w:t>п. 1 ст. 1142</w:t>
        </w:r>
      </w:hyperlink>
      <w:r>
        <w:t xml:space="preserve">, </w:t>
      </w:r>
      <w:hyperlink r:id="rId19">
        <w:r>
          <w:rPr>
            <w:color w:val="0000FF"/>
          </w:rPr>
          <w:t>п. 2 ст. 1153</w:t>
        </w:r>
      </w:hyperlink>
      <w:r>
        <w:t xml:space="preserve"> Гражданского кодекса Российской Федерации, </w:t>
      </w:r>
      <w:hyperlink r:id="rId20">
        <w:r>
          <w:rPr>
            <w:color w:val="0000FF"/>
          </w:rPr>
          <w:t>ч. 1 ст. 98</w:t>
        </w:r>
      </w:hyperlink>
      <w:r>
        <w:t xml:space="preserve">, </w:t>
      </w:r>
      <w:hyperlink r:id="rId21">
        <w:r>
          <w:rPr>
            <w:color w:val="0000FF"/>
          </w:rPr>
          <w:t>ст. ст. 131</w:t>
        </w:r>
      </w:hyperlink>
      <w:r>
        <w:t xml:space="preserve">, </w:t>
      </w:r>
      <w:hyperlink r:id="rId22">
        <w:r>
          <w:rPr>
            <w:color w:val="0000FF"/>
          </w:rPr>
          <w:t>132</w:t>
        </w:r>
      </w:hyperlink>
      <w:r>
        <w:t xml:space="preserve"> Гражданского процессуального кодекса Российской Федерации прошу:</w:t>
      </w:r>
    </w:p>
    <w:p w:rsidR="009A0C0B" w:rsidRDefault="009A0C0B">
      <w:pPr>
        <w:pStyle w:val="ConsPlusNormal"/>
        <w:ind w:firstLine="540"/>
        <w:jc w:val="both"/>
      </w:pPr>
    </w:p>
    <w:p w:rsidR="009A0C0B" w:rsidRDefault="009A0C0B">
      <w:pPr>
        <w:pStyle w:val="ConsPlusNormal"/>
        <w:ind w:firstLine="540"/>
        <w:jc w:val="both"/>
      </w:pPr>
      <w:r>
        <w:t>1. Установить факт принятия Истцом наследства, открывшегося после смерти _________________________ (Ф.И.О. наследодателя), состоящего из жилого помещения (квартиры) общей площадью ___ кв. м, жилой площадью _______ кв. м, расположенного в доме по адресу: _____________________________________, кадастровый номер ___________________.</w:t>
      </w:r>
    </w:p>
    <w:p w:rsidR="009A0C0B" w:rsidRDefault="009A0C0B">
      <w:pPr>
        <w:pStyle w:val="ConsPlusNormal"/>
        <w:spacing w:before="220"/>
        <w:ind w:firstLine="540"/>
        <w:jc w:val="both"/>
      </w:pPr>
      <w:r>
        <w:t>2. Признать за Истцом право собственности на жилое помещение (квартиру) общей площадью ___ кв. м, жилой площадью ___ кв. м, расположенное по адресу: _____________________________, кадастровый номер _______.</w:t>
      </w:r>
    </w:p>
    <w:p w:rsidR="009A0C0B" w:rsidRDefault="009A0C0B">
      <w:pPr>
        <w:pStyle w:val="ConsPlusNormal"/>
        <w:spacing w:before="220"/>
        <w:ind w:firstLine="540"/>
        <w:jc w:val="both"/>
      </w:pPr>
      <w:r>
        <w:t>3. Взыскать с Ответчика в пользу Истца сумму расходов по уплате государственной пошлины в размере</w:t>
      </w:r>
      <w:proofErr w:type="gramStart"/>
      <w:r>
        <w:t xml:space="preserve"> ________ (_____________) </w:t>
      </w:r>
      <w:proofErr w:type="gramEnd"/>
      <w:r>
        <w:t>рублей.</w:t>
      </w:r>
    </w:p>
    <w:p w:rsidR="009A0C0B" w:rsidRDefault="009A0C0B">
      <w:pPr>
        <w:pStyle w:val="ConsPlusNormal"/>
        <w:ind w:firstLine="540"/>
        <w:jc w:val="both"/>
      </w:pPr>
    </w:p>
    <w:p w:rsidR="009A0C0B" w:rsidRDefault="009A0C0B">
      <w:pPr>
        <w:pStyle w:val="ConsPlusNormal"/>
        <w:ind w:firstLine="540"/>
        <w:jc w:val="both"/>
      </w:pPr>
      <w:r>
        <w:t>Приложение:</w:t>
      </w:r>
    </w:p>
    <w:p w:rsidR="009A0C0B" w:rsidRDefault="009A0C0B">
      <w:pPr>
        <w:pStyle w:val="ConsPlusNormal"/>
        <w:spacing w:before="220"/>
        <w:ind w:firstLine="540"/>
        <w:jc w:val="both"/>
      </w:pPr>
      <w:r>
        <w:t xml:space="preserve">1. Копия свидетельства о смерти наследодателя N ____ от "___"_________ ____ </w:t>
      </w:r>
      <w:proofErr w:type="gramStart"/>
      <w:r>
        <w:t>г</w:t>
      </w:r>
      <w:proofErr w:type="gramEnd"/>
      <w:r>
        <w:t>.</w:t>
      </w:r>
    </w:p>
    <w:p w:rsidR="009A0C0B" w:rsidRDefault="009A0C0B">
      <w:pPr>
        <w:pStyle w:val="ConsPlusNormal"/>
        <w:spacing w:before="220"/>
        <w:ind w:firstLine="540"/>
        <w:jc w:val="both"/>
      </w:pPr>
      <w:r>
        <w:t>2. Документы, подтверждающие состав наследственного имущества.</w:t>
      </w:r>
    </w:p>
    <w:p w:rsidR="009A0C0B" w:rsidRDefault="009A0C0B">
      <w:pPr>
        <w:pStyle w:val="ConsPlusNormal"/>
        <w:spacing w:before="220"/>
        <w:ind w:firstLine="540"/>
        <w:jc w:val="both"/>
      </w:pPr>
      <w:r>
        <w:t>3. Документы, подтверждающие, что Истец является наследником первой очереди.</w:t>
      </w:r>
    </w:p>
    <w:p w:rsidR="009A0C0B" w:rsidRDefault="009A0C0B">
      <w:pPr>
        <w:pStyle w:val="ConsPlusNormal"/>
        <w:spacing w:before="220"/>
        <w:ind w:firstLine="540"/>
        <w:jc w:val="both"/>
      </w:pPr>
      <w:r>
        <w:t xml:space="preserve">4. Выписка из домовой книги жилого помещения (квартиры), расположенного по адресу: ____________________, по состоянию на "___"________ ____ </w:t>
      </w:r>
      <w:proofErr w:type="gramStart"/>
      <w:r>
        <w:t>г</w:t>
      </w:r>
      <w:proofErr w:type="gramEnd"/>
      <w:r>
        <w:t>.</w:t>
      </w:r>
    </w:p>
    <w:p w:rsidR="009A0C0B" w:rsidRDefault="009A0C0B">
      <w:pPr>
        <w:pStyle w:val="ConsPlusNormal"/>
        <w:spacing w:before="220"/>
        <w:ind w:firstLine="540"/>
        <w:jc w:val="both"/>
      </w:pPr>
      <w:r>
        <w:t>5. Справки жилищно-эксплуатационных организаций или органов местного самоуправления, органов внутренних дел о совместном проживании Истца с наследодателем на день смерти последнего, о проживании Истца в наследуемом жилом помещении (квартире).</w:t>
      </w:r>
    </w:p>
    <w:p w:rsidR="009A0C0B" w:rsidRDefault="009A0C0B">
      <w:pPr>
        <w:pStyle w:val="ConsPlusNormal"/>
        <w:spacing w:before="220"/>
        <w:ind w:firstLine="540"/>
        <w:jc w:val="both"/>
      </w:pPr>
      <w:r>
        <w:t>Вариант. 6. Квитанции об уплате налогов, страховых, коммунальных платежей и других платежей в отношении наследуемого имущества или справки соответствующих органов, содержащие сведения о получении данными органами денежных средств от Истца.</w:t>
      </w:r>
    </w:p>
    <w:p w:rsidR="009A0C0B" w:rsidRDefault="009A0C0B">
      <w:pPr>
        <w:pStyle w:val="ConsPlusNormal"/>
        <w:spacing w:before="220"/>
        <w:ind w:firstLine="540"/>
        <w:jc w:val="both"/>
      </w:pPr>
      <w:r>
        <w:t>Вариант. 7. Копии договоров с юридическими лицами о проведении ремонта наследуемого имущества, о сдаче имущества в аренду, установке охранной сигнализации и т.п.</w:t>
      </w:r>
    </w:p>
    <w:p w:rsidR="009A0C0B" w:rsidRDefault="009A0C0B">
      <w:pPr>
        <w:pStyle w:val="ConsPlusNormal"/>
        <w:spacing w:before="220"/>
        <w:ind w:firstLine="540"/>
        <w:jc w:val="both"/>
      </w:pPr>
      <w:r>
        <w:t>Вариант. 8. Квитанции о возврате кредита, полученного наследодателем, или иного долга наследодателя, выданные банком или другой организацией.</w:t>
      </w:r>
    </w:p>
    <w:p w:rsidR="009A0C0B" w:rsidRDefault="009A0C0B">
      <w:pPr>
        <w:pStyle w:val="ConsPlusNormal"/>
        <w:spacing w:before="220"/>
        <w:ind w:firstLine="540"/>
        <w:jc w:val="both"/>
      </w:pPr>
      <w:r>
        <w:t>9. Другие документы о совершении Истцом действий, свидетельствующих о принятии наследства.</w:t>
      </w:r>
    </w:p>
    <w:p w:rsidR="009A0C0B" w:rsidRDefault="009A0C0B">
      <w:pPr>
        <w:pStyle w:val="ConsPlusNormal"/>
        <w:spacing w:before="220"/>
        <w:ind w:firstLine="540"/>
        <w:jc w:val="both"/>
      </w:pPr>
      <w:r>
        <w:t>10. Доказательства притязаний Ответчика на наследственное имущество.</w:t>
      </w:r>
    </w:p>
    <w:p w:rsidR="009A0C0B" w:rsidRDefault="009A0C0B">
      <w:pPr>
        <w:pStyle w:val="ConsPlusNormal"/>
        <w:spacing w:before="220"/>
        <w:ind w:firstLine="540"/>
        <w:jc w:val="both"/>
      </w:pPr>
      <w:r>
        <w:t>11. Уведомление о вручении или иные документы, подтверждающие направление Ответчику копий искового заявления и приложенных к нему документов, которые у него отсутствуют.</w:t>
      </w:r>
    </w:p>
    <w:p w:rsidR="009A0C0B" w:rsidRDefault="009A0C0B">
      <w:pPr>
        <w:pStyle w:val="ConsPlusNormal"/>
        <w:spacing w:before="220"/>
        <w:ind w:firstLine="540"/>
        <w:jc w:val="both"/>
      </w:pPr>
      <w:r>
        <w:t xml:space="preserve">12. Документ, подтверждающий уплату государственной пошлины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w:t>
      </w:r>
      <w:hyperlink w:anchor="P97">
        <w:r>
          <w:rPr>
            <w:color w:val="0000FF"/>
          </w:rPr>
          <w:t>&lt;5&gt;</w:t>
        </w:r>
      </w:hyperlink>
      <w:r>
        <w:t>.</w:t>
      </w:r>
    </w:p>
    <w:p w:rsidR="009A0C0B" w:rsidRDefault="009A0C0B">
      <w:pPr>
        <w:pStyle w:val="ConsPlusNormal"/>
        <w:spacing w:before="220"/>
        <w:ind w:firstLine="540"/>
        <w:jc w:val="both"/>
      </w:pPr>
      <w:r>
        <w:t xml:space="preserve">13. Доверенность представителя (или иные документы, подтверждающие полномочия представителя) от "___"__________ ____ г. N ___ (если исковое заявление подписывается представителем истца) </w:t>
      </w:r>
      <w:hyperlink w:anchor="P95">
        <w:r>
          <w:rPr>
            <w:color w:val="0000FF"/>
          </w:rPr>
          <w:t>&lt;3&gt;</w:t>
        </w:r>
      </w:hyperlink>
      <w:r>
        <w:t>.</w:t>
      </w:r>
    </w:p>
    <w:p w:rsidR="009A0C0B" w:rsidRDefault="009A0C0B">
      <w:pPr>
        <w:pStyle w:val="ConsPlusNormal"/>
        <w:spacing w:before="220"/>
        <w:ind w:firstLine="540"/>
        <w:jc w:val="both"/>
      </w:pPr>
      <w:r>
        <w:t>14. Иные документы, подтверждающие обстоятельства, на которых истец основывает свои требования.</w:t>
      </w:r>
    </w:p>
    <w:p w:rsidR="009A0C0B" w:rsidRDefault="009A0C0B">
      <w:pPr>
        <w:pStyle w:val="ConsPlusNormal"/>
        <w:ind w:firstLine="540"/>
        <w:jc w:val="both"/>
      </w:pPr>
    </w:p>
    <w:p w:rsidR="009A0C0B" w:rsidRDefault="009A0C0B">
      <w:pPr>
        <w:pStyle w:val="ConsPlusNormal"/>
        <w:ind w:firstLine="540"/>
        <w:jc w:val="both"/>
      </w:pPr>
      <w:r>
        <w:t xml:space="preserve">"___"__________ ____ </w:t>
      </w:r>
      <w:proofErr w:type="gramStart"/>
      <w:r>
        <w:t>г</w:t>
      </w:r>
      <w:proofErr w:type="gramEnd"/>
      <w:r>
        <w:t>.</w:t>
      </w:r>
    </w:p>
    <w:p w:rsidR="009A0C0B" w:rsidRDefault="009A0C0B">
      <w:pPr>
        <w:pStyle w:val="ConsPlusNormal"/>
        <w:ind w:firstLine="540"/>
        <w:jc w:val="both"/>
      </w:pPr>
    </w:p>
    <w:p w:rsidR="009A0C0B" w:rsidRDefault="009A0C0B">
      <w:pPr>
        <w:pStyle w:val="ConsPlusNormal"/>
        <w:ind w:firstLine="540"/>
        <w:jc w:val="both"/>
      </w:pPr>
      <w:r>
        <w:t>Истец (представитель):</w:t>
      </w:r>
    </w:p>
    <w:p w:rsidR="009A0C0B" w:rsidRDefault="009A0C0B">
      <w:pPr>
        <w:pStyle w:val="ConsPlusNormal"/>
        <w:spacing w:before="220"/>
        <w:ind w:firstLine="540"/>
        <w:jc w:val="both"/>
      </w:pPr>
      <w:r>
        <w:t>________________ (подпись) / ___________________________ (Ф.И.О.)</w:t>
      </w:r>
    </w:p>
    <w:p w:rsidR="009A0C0B" w:rsidRDefault="009A0C0B">
      <w:pPr>
        <w:pStyle w:val="ConsPlusNormal"/>
        <w:ind w:firstLine="540"/>
        <w:jc w:val="both"/>
      </w:pPr>
    </w:p>
    <w:p w:rsidR="009A0C0B" w:rsidRDefault="009A0C0B">
      <w:pPr>
        <w:pStyle w:val="ConsPlusNormal"/>
        <w:ind w:firstLine="540"/>
        <w:jc w:val="both"/>
      </w:pPr>
      <w:r>
        <w:t>--------------------------------</w:t>
      </w:r>
    </w:p>
    <w:p w:rsidR="009A0C0B" w:rsidRDefault="009A0C0B">
      <w:pPr>
        <w:pStyle w:val="ConsPlusNormal"/>
        <w:spacing w:before="220"/>
        <w:ind w:firstLine="540"/>
        <w:jc w:val="both"/>
      </w:pPr>
      <w:r>
        <w:t>Информация для сведения:</w:t>
      </w:r>
    </w:p>
    <w:p w:rsidR="009A0C0B" w:rsidRDefault="009A0C0B">
      <w:pPr>
        <w:pStyle w:val="ConsPlusNormal"/>
        <w:spacing w:before="220"/>
        <w:ind w:firstLine="540"/>
        <w:jc w:val="both"/>
      </w:pPr>
      <w:bookmarkStart w:id="1" w:name="P93"/>
      <w:bookmarkEnd w:id="1"/>
      <w:r>
        <w:t>&lt;1&gt; Дела, вытекающие из споров о наследовании, подсудны районному суду (</w:t>
      </w:r>
      <w:hyperlink r:id="rId23">
        <w:r>
          <w:rPr>
            <w:color w:val="0000FF"/>
          </w:rPr>
          <w:t>ст. 24</w:t>
        </w:r>
      </w:hyperlink>
      <w:r>
        <w:t xml:space="preserve"> Гражданского процессуального кодекса Российской Федерации).</w:t>
      </w:r>
    </w:p>
    <w:p w:rsidR="009A0C0B" w:rsidRDefault="009A0C0B">
      <w:pPr>
        <w:pStyle w:val="ConsPlusNormal"/>
        <w:spacing w:before="220"/>
        <w:ind w:firstLine="540"/>
        <w:jc w:val="both"/>
      </w:pPr>
      <w:bookmarkStart w:id="2" w:name="P94"/>
      <w:bookmarkEnd w:id="2"/>
      <w:r>
        <w:t xml:space="preserve">&lt;2&gt; Перечень обязательных сведений об истце и ответчике, которые необходимо указать в исковом заявлении, см. в </w:t>
      </w:r>
      <w:hyperlink r:id="rId24">
        <w:r>
          <w:rPr>
            <w:color w:val="0000FF"/>
          </w:rPr>
          <w:t>п. п. 2</w:t>
        </w:r>
      </w:hyperlink>
      <w:r>
        <w:t xml:space="preserve">, </w:t>
      </w:r>
      <w:hyperlink r:id="rId25">
        <w:r>
          <w:rPr>
            <w:color w:val="0000FF"/>
          </w:rPr>
          <w:t>3 ч. 2 ст. 131</w:t>
        </w:r>
      </w:hyperlink>
      <w:r>
        <w:t xml:space="preserve"> Гражданского процессуального кодекса Российской Федерации.</w:t>
      </w:r>
    </w:p>
    <w:p w:rsidR="009A0C0B" w:rsidRDefault="009A0C0B">
      <w:pPr>
        <w:pStyle w:val="ConsPlusNormal"/>
        <w:spacing w:before="220"/>
        <w:ind w:firstLine="540"/>
        <w:jc w:val="both"/>
      </w:pPr>
      <w:bookmarkStart w:id="3" w:name="P95"/>
      <w:bookmarkEnd w:id="3"/>
      <w:r>
        <w:t>&lt;3</w:t>
      </w:r>
      <w:proofErr w:type="gramStart"/>
      <w:r>
        <w:t>&gt; О</w:t>
      </w:r>
      <w:proofErr w:type="gramEnd"/>
      <w:r>
        <w:t xml:space="preserve"> требованиях, предъявляемых к представителям и документам, подтверждающим их полномочия, см. </w:t>
      </w:r>
      <w:hyperlink r:id="rId26">
        <w:r>
          <w:rPr>
            <w:color w:val="0000FF"/>
          </w:rPr>
          <w:t>ст. ст. 49</w:t>
        </w:r>
      </w:hyperlink>
      <w:r>
        <w:t xml:space="preserve"> - </w:t>
      </w:r>
      <w:hyperlink r:id="rId27">
        <w:r>
          <w:rPr>
            <w:color w:val="0000FF"/>
          </w:rPr>
          <w:t>54</w:t>
        </w:r>
      </w:hyperlink>
      <w:r>
        <w:t xml:space="preserve"> Гражданского процессуального кодекса Российской Федерации.</w:t>
      </w:r>
    </w:p>
    <w:p w:rsidR="009A0C0B" w:rsidRDefault="009A0C0B">
      <w:pPr>
        <w:pStyle w:val="ConsPlusNormal"/>
        <w:spacing w:before="220"/>
        <w:ind w:firstLine="540"/>
        <w:jc w:val="both"/>
      </w:pPr>
      <w:bookmarkStart w:id="4" w:name="P96"/>
      <w:bookmarkEnd w:id="4"/>
      <w:proofErr w:type="gramStart"/>
      <w:r>
        <w:t xml:space="preserve">&lt;4&gt; Цена иска по искам о праве собственности на объект недвижимого имущества, принадлежащий гражданину на праве собственности, согласно </w:t>
      </w:r>
      <w:hyperlink r:id="rId28">
        <w:r>
          <w:rPr>
            <w:color w:val="0000FF"/>
          </w:rPr>
          <w:t>п. 9 ч. 1 ст. 91</w:t>
        </w:r>
      </w:hyperlink>
      <w:r>
        <w:t xml:space="preserve"> Гражданского процессуального кодекса Российской Федерации, определяется исходя из стоимости объекта, но не ниже его инвентаризационной оценки или при отсутствии ее - не ниже оценки стоимости объекта по договору страхования, на объект недвижимого имущества, принадлежащего организации, - не ниже</w:t>
      </w:r>
      <w:proofErr w:type="gramEnd"/>
      <w:r>
        <w:t xml:space="preserve"> балансовой оценки объекта.</w:t>
      </w:r>
    </w:p>
    <w:p w:rsidR="009A0C0B" w:rsidRDefault="009A0C0B">
      <w:pPr>
        <w:pStyle w:val="ConsPlusNormal"/>
        <w:spacing w:before="220"/>
        <w:ind w:firstLine="540"/>
        <w:jc w:val="both"/>
      </w:pPr>
      <w:bookmarkStart w:id="5" w:name="P97"/>
      <w:bookmarkEnd w:id="5"/>
      <w:r>
        <w:t xml:space="preserve">&lt;5&gt; Госпошлина при подаче искового заявления имущественного характера, административного искового заявления имущественного характера, подлежащих оценке, определяется в соответствии с </w:t>
      </w:r>
      <w:hyperlink r:id="rId29">
        <w:proofErr w:type="spellStart"/>
        <w:r>
          <w:rPr>
            <w:color w:val="0000FF"/>
          </w:rPr>
          <w:t>пп</w:t>
        </w:r>
        <w:proofErr w:type="spellEnd"/>
        <w:r>
          <w:rPr>
            <w:color w:val="0000FF"/>
          </w:rPr>
          <w:t>. 1 п. 1 ст. 333.19</w:t>
        </w:r>
      </w:hyperlink>
      <w:r>
        <w:t xml:space="preserve"> Налогового кодекса Российской Федерации.</w:t>
      </w:r>
    </w:p>
    <w:p w:rsidR="009A0C0B" w:rsidRDefault="009A0C0B">
      <w:pPr>
        <w:pStyle w:val="ConsPlusNormal"/>
        <w:spacing w:before="220"/>
        <w:ind w:firstLine="540"/>
        <w:jc w:val="both"/>
      </w:pPr>
      <w:r>
        <w:t xml:space="preserve">По вопросам, касающимся предоставления льгот по уплате госпошлины определенным категориям лиц, см. </w:t>
      </w:r>
      <w:hyperlink r:id="rId30">
        <w:r>
          <w:rPr>
            <w:color w:val="0000FF"/>
          </w:rPr>
          <w:t>ст. 333.35</w:t>
        </w:r>
      </w:hyperlink>
      <w:r>
        <w:t xml:space="preserve">, </w:t>
      </w:r>
      <w:hyperlink r:id="rId31">
        <w:r>
          <w:rPr>
            <w:color w:val="0000FF"/>
          </w:rPr>
          <w:t>п. п. 2</w:t>
        </w:r>
      </w:hyperlink>
      <w:r>
        <w:t xml:space="preserve"> и </w:t>
      </w:r>
      <w:hyperlink r:id="rId32">
        <w:r>
          <w:rPr>
            <w:color w:val="0000FF"/>
          </w:rPr>
          <w:t>3 ст. 333.36</w:t>
        </w:r>
      </w:hyperlink>
      <w:r>
        <w:t xml:space="preserve"> Налогового кодекса Российской Федерации.</w:t>
      </w:r>
    </w:p>
    <w:p w:rsidR="009A0C0B" w:rsidRDefault="009A0C0B">
      <w:pPr>
        <w:pStyle w:val="ConsPlusNormal"/>
        <w:ind w:firstLine="540"/>
        <w:jc w:val="both"/>
      </w:pPr>
    </w:p>
    <w:p w:rsidR="009A0C0B" w:rsidRDefault="009A0C0B">
      <w:pPr>
        <w:pStyle w:val="ConsPlusNormal"/>
        <w:ind w:firstLine="540"/>
        <w:jc w:val="both"/>
      </w:pPr>
    </w:p>
    <w:p w:rsidR="009A0C0B" w:rsidRDefault="009A0C0B">
      <w:pPr>
        <w:pStyle w:val="ConsPlusNormal"/>
        <w:pBdr>
          <w:bottom w:val="single" w:sz="6" w:space="0" w:color="auto"/>
        </w:pBdr>
        <w:spacing w:before="100" w:after="100"/>
        <w:jc w:val="both"/>
        <w:rPr>
          <w:sz w:val="2"/>
          <w:szCs w:val="2"/>
        </w:rPr>
      </w:pPr>
    </w:p>
    <w:p w:rsidR="00C85812" w:rsidRDefault="00C85812"/>
    <w:sectPr w:rsidR="00C85812" w:rsidSect="004722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altName w:val="Times NR Cyr MT"/>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C0B"/>
    <w:rsid w:val="009A0C0B"/>
    <w:rsid w:val="00C858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A0C0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A0C0B"/>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A0C0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A0C0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694&amp;dst=100184" TargetMode="External"/><Relationship Id="rId13" Type="http://schemas.openxmlformats.org/officeDocument/2006/relationships/hyperlink" Target="https://login.consultant.ru/link/?req=doc&amp;base=LAW&amp;n=482694&amp;dst=100176" TargetMode="External"/><Relationship Id="rId18" Type="http://schemas.openxmlformats.org/officeDocument/2006/relationships/hyperlink" Target="https://login.consultant.ru/link/?req=doc&amp;base=LAW&amp;n=482694&amp;dst=100176" TargetMode="External"/><Relationship Id="rId26" Type="http://schemas.openxmlformats.org/officeDocument/2006/relationships/hyperlink" Target="https://login.consultant.ru/link/?req=doc&amp;base=LAW&amp;n=529664&amp;dst=1208" TargetMode="External"/><Relationship Id="rId3" Type="http://schemas.openxmlformats.org/officeDocument/2006/relationships/settings" Target="settings.xml"/><Relationship Id="rId21" Type="http://schemas.openxmlformats.org/officeDocument/2006/relationships/hyperlink" Target="https://login.consultant.ru/link/?req=doc&amp;base=LAW&amp;n=529664&amp;dst=100628" TargetMode="External"/><Relationship Id="rId34" Type="http://schemas.openxmlformats.org/officeDocument/2006/relationships/theme" Target="theme/theme1.xml"/><Relationship Id="rId7" Type="http://schemas.openxmlformats.org/officeDocument/2006/relationships/hyperlink" Target="https://login.consultant.ru/link/?req=doc&amp;base=LAW&amp;n=482694&amp;dst=100175" TargetMode="External"/><Relationship Id="rId12" Type="http://schemas.openxmlformats.org/officeDocument/2006/relationships/hyperlink" Target="https://login.consultant.ru/link/?req=doc&amp;base=LAW&amp;n=482694&amp;dst=100192" TargetMode="External"/><Relationship Id="rId17" Type="http://schemas.openxmlformats.org/officeDocument/2006/relationships/hyperlink" Target="https://login.consultant.ru/link/?req=doc&amp;base=LAW&amp;n=482694&amp;dst=100171" TargetMode="External"/><Relationship Id="rId25" Type="http://schemas.openxmlformats.org/officeDocument/2006/relationships/hyperlink" Target="https://login.consultant.ru/link/?req=doc&amp;base=LAW&amp;n=529664&amp;dst=2063" TargetMode="External"/><Relationship Id="rId33"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login.consultant.ru/link/?req=doc&amp;base=LAW&amp;n=508490&amp;dst=100073" TargetMode="External"/><Relationship Id="rId20" Type="http://schemas.openxmlformats.org/officeDocument/2006/relationships/hyperlink" Target="https://login.consultant.ru/link/?req=doc&amp;base=LAW&amp;n=529664&amp;dst=100476" TargetMode="External"/><Relationship Id="rId29" Type="http://schemas.openxmlformats.org/officeDocument/2006/relationships/hyperlink" Target="https://login.consultant.ru/link/?req=doc&amp;base=LAW&amp;n=532909&amp;dst=12791" TargetMode="External"/><Relationship Id="rId1" Type="http://schemas.openxmlformats.org/officeDocument/2006/relationships/styles" Target="styles.xml"/><Relationship Id="rId6" Type="http://schemas.openxmlformats.org/officeDocument/2006/relationships/hyperlink" Target="https://login.consultant.ru/link/?req=doc&amp;base=LAW&amp;n=482694&amp;dst=100171" TargetMode="External"/><Relationship Id="rId11" Type="http://schemas.openxmlformats.org/officeDocument/2006/relationships/hyperlink" Target="https://login.consultant.ru/link/?req=doc&amp;base=LAW&amp;n=482694&amp;dst=1" TargetMode="External"/><Relationship Id="rId24" Type="http://schemas.openxmlformats.org/officeDocument/2006/relationships/hyperlink" Target="https://login.consultant.ru/link/?req=doc&amp;base=LAW&amp;n=529664&amp;dst=1944" TargetMode="External"/><Relationship Id="rId32" Type="http://schemas.openxmlformats.org/officeDocument/2006/relationships/hyperlink" Target="https://login.consultant.ru/link/?req=doc&amp;base=LAW&amp;n=532909&amp;dst=11647" TargetMode="External"/><Relationship Id="rId5" Type="http://schemas.openxmlformats.org/officeDocument/2006/relationships/hyperlink" Target="https://login.consultant.ru/link/?req=doc&amp;base=LAW&amp;n=482694&amp;dst=100016" TargetMode="External"/><Relationship Id="rId15" Type="http://schemas.openxmlformats.org/officeDocument/2006/relationships/hyperlink" Target="https://login.consultant.ru/link/?req=doc&amp;base=LAW&amp;n=508490&amp;dst=100073" TargetMode="External"/><Relationship Id="rId23" Type="http://schemas.openxmlformats.org/officeDocument/2006/relationships/hyperlink" Target="https://login.consultant.ru/link/?req=doc&amp;base=LAW&amp;n=529664&amp;dst=100122" TargetMode="External"/><Relationship Id="rId28" Type="http://schemas.openxmlformats.org/officeDocument/2006/relationships/hyperlink" Target="https://login.consultant.ru/link/?req=doc&amp;base=LAW&amp;n=529664&amp;dst=100435" TargetMode="External"/><Relationship Id="rId10" Type="http://schemas.openxmlformats.org/officeDocument/2006/relationships/hyperlink" Target="https://login.consultant.ru/link/?req=doc&amp;base=LAW&amp;n=482694&amp;dst=100031" TargetMode="External"/><Relationship Id="rId19" Type="http://schemas.openxmlformats.org/officeDocument/2006/relationships/hyperlink" Target="https://login.consultant.ru/link/?req=doc&amp;base=LAW&amp;n=482694&amp;dst=100229" TargetMode="External"/><Relationship Id="rId31" Type="http://schemas.openxmlformats.org/officeDocument/2006/relationships/hyperlink" Target="https://login.consultant.ru/link/?req=doc&amp;base=LAW&amp;n=532909&amp;dst=1164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82694&amp;dst=100201" TargetMode="External"/><Relationship Id="rId14" Type="http://schemas.openxmlformats.org/officeDocument/2006/relationships/hyperlink" Target="https://login.consultant.ru/link/?req=doc&amp;base=LAW&amp;n=482694&amp;dst=100229" TargetMode="External"/><Relationship Id="rId22" Type="http://schemas.openxmlformats.org/officeDocument/2006/relationships/hyperlink" Target="https://login.consultant.ru/link/?req=doc&amp;base=LAW&amp;n=529664&amp;dst=1271" TargetMode="External"/><Relationship Id="rId27" Type="http://schemas.openxmlformats.org/officeDocument/2006/relationships/hyperlink" Target="https://login.consultant.ru/link/?req=doc&amp;base=LAW&amp;n=529664&amp;dst=100253" TargetMode="External"/><Relationship Id="rId30" Type="http://schemas.openxmlformats.org/officeDocument/2006/relationships/hyperlink" Target="https://login.consultant.ru/link/?req=doc&amp;base=LAW&amp;n=532909&amp;dst=12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1980</Words>
  <Characters>11292</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Федорова Ольга</dc:creator>
  <cp:lastModifiedBy>Федорова Ольга</cp:lastModifiedBy>
  <cp:revision>1</cp:revision>
  <dcterms:created xsi:type="dcterms:W3CDTF">2026-05-13T06:53:00Z</dcterms:created>
  <dcterms:modified xsi:type="dcterms:W3CDTF">2026-05-13T06:55:00Z</dcterms:modified>
</cp:coreProperties>
</file>